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3F19" w14:textId="48A229C1" w:rsidR="00915272" w:rsidRDefault="00915272" w:rsidP="00915272">
      <w:pPr>
        <w:spacing w:after="0" w:line="240" w:lineRule="auto"/>
        <w:jc w:val="center"/>
        <w:rPr>
          <w:rFonts w:ascii="Times New Roman" w:hAnsi="Times New Roman"/>
          <w:b/>
          <w:caps/>
        </w:rPr>
      </w:pPr>
      <w:r>
        <w:rPr>
          <w:rFonts w:ascii="Times New Roman" w:hAnsi="Times New Roman"/>
          <w:b/>
          <w:caps/>
        </w:rPr>
        <w:t xml:space="preserve">ConVÊNIO n°   </w:t>
      </w:r>
      <w:r w:rsidR="00A12670">
        <w:rPr>
          <w:rFonts w:ascii="Times New Roman" w:hAnsi="Times New Roman"/>
          <w:b/>
          <w:caps/>
        </w:rPr>
        <w:t>76</w:t>
      </w:r>
      <w:r>
        <w:rPr>
          <w:rFonts w:ascii="Times New Roman" w:hAnsi="Times New Roman"/>
          <w:b/>
          <w:caps/>
        </w:rPr>
        <w:t>/20</w:t>
      </w:r>
      <w:r w:rsidR="00735CE4">
        <w:rPr>
          <w:rFonts w:ascii="Times New Roman" w:hAnsi="Times New Roman"/>
          <w:b/>
          <w:caps/>
        </w:rPr>
        <w:t>21</w:t>
      </w:r>
    </w:p>
    <w:p w14:paraId="5526AC40" w14:textId="55BEF162" w:rsidR="00543DF8" w:rsidRDefault="00543DF8" w:rsidP="00915272">
      <w:pPr>
        <w:spacing w:after="0" w:line="240" w:lineRule="auto"/>
        <w:jc w:val="center"/>
        <w:rPr>
          <w:rFonts w:ascii="Times New Roman" w:hAnsi="Times New Roman"/>
          <w:b/>
          <w:caps/>
        </w:rPr>
      </w:pPr>
      <w:r>
        <w:rPr>
          <w:rFonts w:ascii="Times New Roman" w:hAnsi="Times New Roman"/>
          <w:b/>
          <w:caps/>
        </w:rPr>
        <w:t xml:space="preserve">autorizado pela Lei municipal nº </w:t>
      </w:r>
      <w:r w:rsidR="00082327">
        <w:rPr>
          <w:rFonts w:ascii="Times New Roman" w:hAnsi="Times New Roman"/>
          <w:b/>
          <w:caps/>
        </w:rPr>
        <w:t>2.167</w:t>
      </w:r>
      <w:r w:rsidR="00735CE4">
        <w:rPr>
          <w:rFonts w:ascii="Times New Roman" w:hAnsi="Times New Roman"/>
          <w:b/>
          <w:caps/>
        </w:rPr>
        <w:t>/20</w:t>
      </w:r>
      <w:r w:rsidR="00082327">
        <w:rPr>
          <w:rFonts w:ascii="Times New Roman" w:hAnsi="Times New Roman"/>
          <w:b/>
          <w:caps/>
        </w:rPr>
        <w:t>14</w:t>
      </w:r>
    </w:p>
    <w:p w14:paraId="47AAEAFE" w14:textId="77777777" w:rsidR="00915272" w:rsidRDefault="00915272" w:rsidP="00915272">
      <w:pPr>
        <w:spacing w:after="0" w:line="240" w:lineRule="auto"/>
        <w:jc w:val="both"/>
        <w:rPr>
          <w:rFonts w:ascii="Times New Roman" w:hAnsi="Times New Roman"/>
          <w:b/>
        </w:rPr>
      </w:pPr>
    </w:p>
    <w:p w14:paraId="0305E0A7" w14:textId="77777777" w:rsidR="00915272" w:rsidRDefault="00915272" w:rsidP="00915272">
      <w:pPr>
        <w:spacing w:after="0" w:line="240" w:lineRule="auto"/>
        <w:jc w:val="both"/>
        <w:rPr>
          <w:rFonts w:ascii="Times New Roman" w:hAnsi="Times New Roman"/>
          <w:b/>
        </w:rPr>
      </w:pPr>
    </w:p>
    <w:p w14:paraId="138819FF" w14:textId="5510EF41" w:rsidR="00915272" w:rsidRDefault="00915272" w:rsidP="00915272">
      <w:pPr>
        <w:spacing w:after="0" w:line="240" w:lineRule="auto"/>
        <w:jc w:val="both"/>
        <w:rPr>
          <w:rFonts w:ascii="Times New Roman" w:hAnsi="Times New Roman"/>
        </w:rPr>
      </w:pPr>
      <w:r>
        <w:rPr>
          <w:rFonts w:ascii="Times New Roman" w:hAnsi="Times New Roman"/>
          <w:b/>
        </w:rPr>
        <w:t xml:space="preserve">                     MUNICÍPIO DE IBIRAIARAS</w:t>
      </w:r>
      <w:r>
        <w:rPr>
          <w:rFonts w:ascii="Times New Roman" w:hAnsi="Times New Roman"/>
        </w:rPr>
        <w:t>, pessoa jurídica de direito público, inscrito no CNPJ n° 87.613.584/0001-59, com sede física na Rua João Stella,55, nesta cidade, neste ato representado por seu Prefeito Municipal Sr. DOUGLAS ROSSONI,</w:t>
      </w:r>
      <w:r w:rsidR="00543DF8">
        <w:rPr>
          <w:rFonts w:ascii="Times New Roman" w:hAnsi="Times New Roman"/>
        </w:rPr>
        <w:t xml:space="preserve"> </w:t>
      </w:r>
      <w:r>
        <w:rPr>
          <w:rFonts w:ascii="Times New Roman" w:hAnsi="Times New Roman"/>
        </w:rPr>
        <w:t xml:space="preserve">brasileiro, </w:t>
      </w:r>
      <w:r w:rsidR="000F256C">
        <w:rPr>
          <w:rFonts w:ascii="Times New Roman" w:hAnsi="Times New Roman"/>
        </w:rPr>
        <w:t xml:space="preserve"> casado</w:t>
      </w:r>
      <w:r>
        <w:rPr>
          <w:rFonts w:ascii="Times New Roman" w:hAnsi="Times New Roman"/>
        </w:rPr>
        <w:t>,</w:t>
      </w:r>
      <w:r w:rsidR="00543DF8">
        <w:rPr>
          <w:rFonts w:ascii="Times New Roman" w:hAnsi="Times New Roman"/>
        </w:rPr>
        <w:t xml:space="preserve"> </w:t>
      </w:r>
      <w:r>
        <w:rPr>
          <w:rFonts w:ascii="Times New Roman" w:hAnsi="Times New Roman"/>
        </w:rPr>
        <w:t>jornalista, residente e domiciliado neste município, portador do RG n°4062951779– SJS/II RS e CPF n°</w:t>
      </w:r>
      <w:r w:rsidR="000F256C">
        <w:rPr>
          <w:rFonts w:ascii="Times New Roman" w:hAnsi="Times New Roman"/>
        </w:rPr>
        <w:t xml:space="preserve"> </w:t>
      </w:r>
      <w:r>
        <w:rPr>
          <w:rFonts w:ascii="Times New Roman" w:hAnsi="Times New Roman"/>
        </w:rPr>
        <w:t xml:space="preserve">984.450.650-68, doravante denominado </w:t>
      </w:r>
      <w:r>
        <w:rPr>
          <w:rFonts w:ascii="Times New Roman" w:hAnsi="Times New Roman"/>
          <w:b/>
        </w:rPr>
        <w:t>MUNICÍPIO,</w:t>
      </w:r>
      <w:r>
        <w:rPr>
          <w:rFonts w:ascii="Times New Roman" w:hAnsi="Times New Roman"/>
        </w:rPr>
        <w:t xml:space="preserve"> e do outro lado </w:t>
      </w:r>
      <w:r>
        <w:rPr>
          <w:rFonts w:ascii="Times New Roman" w:hAnsi="Times New Roman"/>
          <w:b/>
        </w:rPr>
        <w:t xml:space="preserve"> – FUNDAÇÃO ARAUCÁRIA,</w:t>
      </w:r>
      <w:r>
        <w:rPr>
          <w:rFonts w:ascii="Times New Roman" w:hAnsi="Times New Roman"/>
        </w:rPr>
        <w:t xml:space="preserve"> pessoa jurídica de direito privado, inscrita no  CNPJ 96.704.333/0010-61, com sede na Rua Marechal Floriano,</w:t>
      </w:r>
      <w:r w:rsidR="000F256C">
        <w:rPr>
          <w:rFonts w:ascii="Times New Roman" w:hAnsi="Times New Roman"/>
        </w:rPr>
        <w:t xml:space="preserve"> </w:t>
      </w:r>
      <w:r>
        <w:rPr>
          <w:rFonts w:ascii="Times New Roman" w:hAnsi="Times New Roman"/>
        </w:rPr>
        <w:t xml:space="preserve">811, São José do </w:t>
      </w:r>
      <w:proofErr w:type="spellStart"/>
      <w:r>
        <w:rPr>
          <w:rFonts w:ascii="Times New Roman" w:hAnsi="Times New Roman"/>
        </w:rPr>
        <w:t>Ouro-RS</w:t>
      </w:r>
      <w:proofErr w:type="spellEnd"/>
      <w:r>
        <w:rPr>
          <w:rFonts w:ascii="Times New Roman" w:hAnsi="Times New Roman"/>
        </w:rPr>
        <w:t>, neste a</w:t>
      </w:r>
      <w:r w:rsidR="00C73D27">
        <w:rPr>
          <w:rFonts w:ascii="Times New Roman" w:hAnsi="Times New Roman"/>
        </w:rPr>
        <w:t xml:space="preserve">to representada por </w:t>
      </w:r>
      <w:r w:rsidR="00B756D8">
        <w:rPr>
          <w:rFonts w:ascii="Times New Roman" w:hAnsi="Times New Roman"/>
          <w:b/>
        </w:rPr>
        <w:t>ADEMIR PERINETO</w:t>
      </w:r>
      <w:r w:rsidR="00C73D27">
        <w:rPr>
          <w:rFonts w:ascii="Times New Roman" w:hAnsi="Times New Roman"/>
        </w:rPr>
        <w:t>, brasileiro,</w:t>
      </w:r>
      <w:r w:rsidR="000C4276">
        <w:rPr>
          <w:rFonts w:ascii="Times New Roman" w:hAnsi="Times New Roman"/>
        </w:rPr>
        <w:t xml:space="preserve"> </w:t>
      </w:r>
      <w:r w:rsidR="00B756D8">
        <w:rPr>
          <w:rFonts w:ascii="Times New Roman" w:hAnsi="Times New Roman"/>
        </w:rPr>
        <w:t>diretor, solteiro</w:t>
      </w:r>
      <w:r w:rsidR="00C73D27">
        <w:rPr>
          <w:rFonts w:ascii="Times New Roman" w:hAnsi="Times New Roman"/>
        </w:rPr>
        <w:t xml:space="preserve">, </w:t>
      </w:r>
      <w:r w:rsidR="00B756D8">
        <w:rPr>
          <w:rFonts w:ascii="Times New Roman" w:hAnsi="Times New Roman"/>
        </w:rPr>
        <w:t>maior,</w:t>
      </w:r>
      <w:r w:rsidR="00C73D27">
        <w:rPr>
          <w:rFonts w:ascii="Times New Roman" w:hAnsi="Times New Roman"/>
        </w:rPr>
        <w:t xml:space="preserve"> RG nº </w:t>
      </w:r>
      <w:r w:rsidR="00B756D8">
        <w:rPr>
          <w:rFonts w:ascii="Times New Roman" w:hAnsi="Times New Roman"/>
        </w:rPr>
        <w:t>6044264619</w:t>
      </w:r>
      <w:r w:rsidR="00C73D27">
        <w:rPr>
          <w:rFonts w:ascii="Times New Roman" w:hAnsi="Times New Roman"/>
        </w:rPr>
        <w:t xml:space="preserve">RS e CPF nº </w:t>
      </w:r>
      <w:r w:rsidR="00B756D8">
        <w:rPr>
          <w:rFonts w:ascii="Times New Roman" w:hAnsi="Times New Roman"/>
        </w:rPr>
        <w:t>612.616.</w:t>
      </w:r>
      <w:r w:rsidR="00136498">
        <w:rPr>
          <w:rFonts w:ascii="Times New Roman" w:hAnsi="Times New Roman"/>
        </w:rPr>
        <w:t>020-72</w:t>
      </w:r>
      <w:r w:rsidR="00C73D27">
        <w:rPr>
          <w:rFonts w:ascii="Times New Roman" w:hAnsi="Times New Roman"/>
        </w:rPr>
        <w:t>,</w:t>
      </w:r>
      <w:r>
        <w:rPr>
          <w:rFonts w:ascii="Times New Roman" w:hAnsi="Times New Roman"/>
        </w:rPr>
        <w:t xml:space="preserve"> doravante denominada simplesmente de </w:t>
      </w:r>
      <w:r>
        <w:rPr>
          <w:rFonts w:ascii="Times New Roman" w:hAnsi="Times New Roman"/>
          <w:b/>
        </w:rPr>
        <w:t>FUNDAÇÃO</w:t>
      </w:r>
      <w:r>
        <w:rPr>
          <w:rFonts w:ascii="Times New Roman" w:hAnsi="Times New Roman"/>
        </w:rPr>
        <w:t>, celebram o presente Convênio, com base no art. 2</w:t>
      </w:r>
      <w:r w:rsidR="00136498">
        <w:rPr>
          <w:rFonts w:ascii="Times New Roman" w:hAnsi="Times New Roman"/>
        </w:rPr>
        <w:t>5</w:t>
      </w:r>
      <w:r>
        <w:rPr>
          <w:rFonts w:ascii="Times New Roman" w:hAnsi="Times New Roman"/>
        </w:rPr>
        <w:t xml:space="preserve"> da Lei de Licitações, Lei 8.080/90 e 8.142/90, parágrafo único do art. 198 da Constituição Federal, art. 3º, parágrafo único da Portaria </w:t>
      </w:r>
      <w:r w:rsidR="000C4276">
        <w:rPr>
          <w:rFonts w:ascii="Times New Roman" w:hAnsi="Times New Roman"/>
        </w:rPr>
        <w:t>1.034</w:t>
      </w:r>
      <w:r>
        <w:rPr>
          <w:rFonts w:ascii="Times New Roman" w:hAnsi="Times New Roman"/>
        </w:rPr>
        <w:t xml:space="preserve">/GM de </w:t>
      </w:r>
      <w:r w:rsidR="000C4276">
        <w:rPr>
          <w:rFonts w:ascii="Times New Roman" w:hAnsi="Times New Roman"/>
        </w:rPr>
        <w:t>05</w:t>
      </w:r>
      <w:r>
        <w:rPr>
          <w:rFonts w:ascii="Times New Roman" w:hAnsi="Times New Roman"/>
        </w:rPr>
        <w:t>.0</w:t>
      </w:r>
      <w:r w:rsidR="000C4276">
        <w:rPr>
          <w:rFonts w:ascii="Times New Roman" w:hAnsi="Times New Roman"/>
        </w:rPr>
        <w:t>5</w:t>
      </w:r>
      <w:r>
        <w:rPr>
          <w:rFonts w:ascii="Times New Roman" w:hAnsi="Times New Roman"/>
        </w:rPr>
        <w:t>.20</w:t>
      </w:r>
      <w:r w:rsidR="000C4276">
        <w:rPr>
          <w:rFonts w:ascii="Times New Roman" w:hAnsi="Times New Roman"/>
        </w:rPr>
        <w:t>21</w:t>
      </w:r>
      <w:r>
        <w:rPr>
          <w:rFonts w:ascii="Times New Roman" w:hAnsi="Times New Roman"/>
        </w:rPr>
        <w:t xml:space="preserve"> e visando o atendimento hospitalar da população de Ibiraiaras</w:t>
      </w:r>
      <w:r w:rsidR="00C73D27">
        <w:rPr>
          <w:rFonts w:ascii="Times New Roman" w:hAnsi="Times New Roman"/>
        </w:rPr>
        <w:t xml:space="preserve"> </w:t>
      </w:r>
      <w:r>
        <w:rPr>
          <w:rFonts w:ascii="Times New Roman" w:hAnsi="Times New Roman"/>
        </w:rPr>
        <w:t>-</w:t>
      </w:r>
      <w:r w:rsidR="00C73D27">
        <w:rPr>
          <w:rFonts w:ascii="Times New Roman" w:hAnsi="Times New Roman"/>
        </w:rPr>
        <w:t xml:space="preserve"> </w:t>
      </w:r>
      <w:r>
        <w:rPr>
          <w:rFonts w:ascii="Times New Roman" w:hAnsi="Times New Roman"/>
        </w:rPr>
        <w:t>RS, considerando que Lagoa Vermelha é a sede do Hospital São Paulo,  onde há referência para o atendimento hospitalar, considerando o plano de regionalização dos serviços de saúde, têm entre si justo e avençado o seguinte:</w:t>
      </w:r>
    </w:p>
    <w:p w14:paraId="675A0F5F" w14:textId="77777777" w:rsidR="00915272" w:rsidRDefault="00915272" w:rsidP="00915272">
      <w:pPr>
        <w:spacing w:after="0" w:line="240" w:lineRule="auto"/>
        <w:jc w:val="both"/>
        <w:rPr>
          <w:rFonts w:ascii="Times New Roman" w:hAnsi="Times New Roman"/>
        </w:rPr>
      </w:pPr>
    </w:p>
    <w:p w14:paraId="050CA826" w14:textId="77777777" w:rsidR="00915272" w:rsidRDefault="00915272" w:rsidP="00915272">
      <w:pPr>
        <w:spacing w:after="0" w:line="240" w:lineRule="auto"/>
        <w:jc w:val="both"/>
        <w:rPr>
          <w:rFonts w:ascii="Times New Roman" w:hAnsi="Times New Roman"/>
          <w:b/>
        </w:rPr>
      </w:pPr>
      <w:r>
        <w:rPr>
          <w:rFonts w:ascii="Times New Roman" w:hAnsi="Times New Roman"/>
          <w:b/>
        </w:rPr>
        <w:t>CLÁUSULA PRIMEIRA - DO OBJETO</w:t>
      </w:r>
    </w:p>
    <w:p w14:paraId="519B7E37" w14:textId="0FDD372A" w:rsidR="00915272" w:rsidRDefault="00915272" w:rsidP="00915272">
      <w:pPr>
        <w:spacing w:after="0" w:line="240" w:lineRule="auto"/>
        <w:jc w:val="both"/>
        <w:rPr>
          <w:rFonts w:ascii="Times New Roman" w:hAnsi="Times New Roman"/>
        </w:rPr>
      </w:pPr>
      <w:r>
        <w:rPr>
          <w:rFonts w:ascii="Times New Roman" w:hAnsi="Times New Roman"/>
        </w:rPr>
        <w:t>1-O presente convênio tem por objeto garantir os atendimentos hospitalares, ambulatoriais de urgência e emergência pelo SUS, em regime ininterrupto, de atendimento 24 horas todos os dias da semana, para a população do município de Ibiraiaras, com atendimento no Hospital São Paulo de Lagoa Vermelha, atualmente administrado pela Fundação contratada.</w:t>
      </w:r>
    </w:p>
    <w:p w14:paraId="5545D799" w14:textId="77777777" w:rsidR="00915272" w:rsidRDefault="00915272" w:rsidP="00915272">
      <w:pPr>
        <w:spacing w:after="0" w:line="240" w:lineRule="auto"/>
        <w:jc w:val="both"/>
        <w:rPr>
          <w:rFonts w:ascii="Times New Roman" w:hAnsi="Times New Roman"/>
        </w:rPr>
      </w:pPr>
      <w:r>
        <w:rPr>
          <w:rFonts w:ascii="Times New Roman" w:hAnsi="Times New Roman"/>
        </w:rPr>
        <w:t>2- Estão compreendidos no atendimento o fornecimento de alimentação completa, assistência médica, plantão médico e demais serviços de hotelaria e fornecimento de materiais necessários ao atendimento de paciente internado.</w:t>
      </w:r>
    </w:p>
    <w:p w14:paraId="736CFDB1" w14:textId="77777777" w:rsidR="00915272" w:rsidRDefault="00915272" w:rsidP="00915272">
      <w:pPr>
        <w:spacing w:after="0" w:line="240" w:lineRule="auto"/>
        <w:jc w:val="both"/>
        <w:rPr>
          <w:rFonts w:ascii="Times New Roman" w:hAnsi="Times New Roman"/>
          <w:b/>
        </w:rPr>
      </w:pPr>
      <w:r>
        <w:rPr>
          <w:rFonts w:ascii="Times New Roman" w:hAnsi="Times New Roman"/>
          <w:b/>
        </w:rPr>
        <w:t>CLÁUSULA SEGUNDA — DAS OBRIGAÇÕES DA FUNDAÇÃO</w:t>
      </w:r>
    </w:p>
    <w:p w14:paraId="374D6BD5" w14:textId="05B78116" w:rsidR="00915272" w:rsidRDefault="00915272" w:rsidP="00915272">
      <w:pPr>
        <w:spacing w:after="0" w:line="240" w:lineRule="auto"/>
        <w:jc w:val="both"/>
        <w:rPr>
          <w:rFonts w:ascii="Times New Roman" w:hAnsi="Times New Roman"/>
        </w:rPr>
      </w:pPr>
      <w:r>
        <w:rPr>
          <w:rFonts w:ascii="Times New Roman" w:hAnsi="Times New Roman"/>
        </w:rPr>
        <w:t>Para a consecução dos objetivos deste convênio, a FUNDAÇÃO deverá manter a disposição dos usuários os seguintes serviços:</w:t>
      </w:r>
    </w:p>
    <w:p w14:paraId="302EA006" w14:textId="2D42DA3F" w:rsidR="00915272" w:rsidRDefault="00915272" w:rsidP="00915272">
      <w:pPr>
        <w:spacing w:after="0" w:line="240" w:lineRule="auto"/>
        <w:jc w:val="both"/>
        <w:rPr>
          <w:rFonts w:ascii="Times New Roman" w:hAnsi="Times New Roman"/>
        </w:rPr>
      </w:pPr>
      <w:r>
        <w:rPr>
          <w:rFonts w:ascii="Times New Roman" w:hAnsi="Times New Roman"/>
        </w:rPr>
        <w:t xml:space="preserve">a) Atendimento pelo Sistema Único de Saúde, a nível ambulatorial e hospitalar 24 horas por dia, realizando procedimentos de pequena e média complexidade, nas clínicas básicas: cirurgia geral, clínica médica, pediatria, </w:t>
      </w:r>
      <w:proofErr w:type="spellStart"/>
      <w:r>
        <w:rPr>
          <w:rFonts w:ascii="Times New Roman" w:hAnsi="Times New Roman"/>
        </w:rPr>
        <w:t>gineco</w:t>
      </w:r>
      <w:proofErr w:type="spellEnd"/>
      <w:r w:rsidR="000F256C">
        <w:rPr>
          <w:rFonts w:ascii="Times New Roman" w:hAnsi="Times New Roman"/>
        </w:rPr>
        <w:t>-</w:t>
      </w:r>
      <w:r>
        <w:rPr>
          <w:rFonts w:ascii="Times New Roman" w:hAnsi="Times New Roman"/>
        </w:rPr>
        <w:t>obstétrica, cardiologia e urologia e ortopedia, responsabilizando</w:t>
      </w:r>
      <w:r w:rsidR="000F256C">
        <w:rPr>
          <w:rFonts w:ascii="Times New Roman" w:hAnsi="Times New Roman"/>
        </w:rPr>
        <w:t>-</w:t>
      </w:r>
      <w:r>
        <w:rPr>
          <w:rFonts w:ascii="Times New Roman" w:hAnsi="Times New Roman"/>
        </w:rPr>
        <w:t>se por todos os serviços necessários ao atendimento dos pacientes, além de outros, desde que o usuário apresente o cartão do SUS e respectivo Laudo Médico em até 24 horas, sem o que será considerado paciente particular, assumindo a responsabilidade pelas despesas com a sua internação;</w:t>
      </w:r>
    </w:p>
    <w:p w14:paraId="07BDD143" w14:textId="2B5AE63F" w:rsidR="00915272" w:rsidRDefault="00915272" w:rsidP="00915272">
      <w:pPr>
        <w:spacing w:after="0" w:line="240" w:lineRule="auto"/>
        <w:jc w:val="both"/>
        <w:rPr>
          <w:rFonts w:ascii="Times New Roman" w:hAnsi="Times New Roman"/>
        </w:rPr>
      </w:pPr>
      <w:r>
        <w:rPr>
          <w:rFonts w:ascii="Times New Roman" w:hAnsi="Times New Roman"/>
        </w:rPr>
        <w:t>b) Proceder a internação de urgência e emergência de usuários na forma prevista pelo Sistema Único de Saúde, 24 horas por dia, todos os dia</w:t>
      </w:r>
      <w:r w:rsidR="000F256C">
        <w:rPr>
          <w:rFonts w:ascii="Times New Roman" w:hAnsi="Times New Roman"/>
        </w:rPr>
        <w:t>s</w:t>
      </w:r>
      <w:r>
        <w:rPr>
          <w:rFonts w:ascii="Times New Roman" w:hAnsi="Times New Roman"/>
        </w:rPr>
        <w:t xml:space="preserve"> da semana, respeitando o limite constante da programação físico</w:t>
      </w:r>
      <w:r w:rsidR="000F256C">
        <w:rPr>
          <w:rFonts w:ascii="Times New Roman" w:hAnsi="Times New Roman"/>
        </w:rPr>
        <w:t>-</w:t>
      </w:r>
      <w:r>
        <w:rPr>
          <w:rFonts w:ascii="Times New Roman" w:hAnsi="Times New Roman"/>
        </w:rPr>
        <w:t>orçamentária estabelecida pelo Gestor do SUS;</w:t>
      </w:r>
    </w:p>
    <w:p w14:paraId="1811AAF8" w14:textId="01B7C5C1" w:rsidR="00915272" w:rsidRDefault="00915272" w:rsidP="00915272">
      <w:pPr>
        <w:spacing w:after="0" w:line="240" w:lineRule="auto"/>
        <w:jc w:val="both"/>
        <w:rPr>
          <w:rFonts w:ascii="Times New Roman" w:hAnsi="Times New Roman"/>
        </w:rPr>
      </w:pPr>
      <w:r>
        <w:rPr>
          <w:rFonts w:ascii="Times New Roman" w:hAnsi="Times New Roman"/>
        </w:rPr>
        <w:t>c) Realizar cirurgias eletivas, mediante apresentação de laudo médico, que deverá ser autorizado por profissional da Secretaria Municipal da Saúde, sempre respeitada a capacidade instalada e a programação físico</w:t>
      </w:r>
      <w:r w:rsidR="000F256C">
        <w:rPr>
          <w:rFonts w:ascii="Times New Roman" w:hAnsi="Times New Roman"/>
        </w:rPr>
        <w:t>-</w:t>
      </w:r>
      <w:r>
        <w:rPr>
          <w:rFonts w:ascii="Times New Roman" w:hAnsi="Times New Roman"/>
        </w:rPr>
        <w:t>orçamentária estabelecida pelo Gestor do SUS;</w:t>
      </w:r>
    </w:p>
    <w:p w14:paraId="78D8A556" w14:textId="1ADD3E01" w:rsidR="00915272" w:rsidRDefault="00915272" w:rsidP="00915272">
      <w:pPr>
        <w:spacing w:after="0" w:line="240" w:lineRule="auto"/>
        <w:jc w:val="both"/>
        <w:rPr>
          <w:rFonts w:ascii="Times New Roman" w:hAnsi="Times New Roman"/>
        </w:rPr>
      </w:pPr>
      <w:r>
        <w:rPr>
          <w:rFonts w:ascii="Times New Roman" w:hAnsi="Times New Roman"/>
        </w:rPr>
        <w:t>d) Manter em funcionamento a agência transfusional, ficando o Município responsável pelo transporte de sangue, quando necessário;</w:t>
      </w:r>
    </w:p>
    <w:p w14:paraId="2461572B" w14:textId="3545AC6C" w:rsidR="00915272" w:rsidRDefault="00915272" w:rsidP="00915272">
      <w:pPr>
        <w:spacing w:after="0" w:line="240" w:lineRule="auto"/>
        <w:jc w:val="both"/>
        <w:rPr>
          <w:rFonts w:ascii="Times New Roman" w:hAnsi="Times New Roman"/>
        </w:rPr>
      </w:pPr>
      <w:r>
        <w:rPr>
          <w:rFonts w:ascii="Times New Roman" w:hAnsi="Times New Roman"/>
        </w:rPr>
        <w:t>e) prestar atendimento de traumatologia e ortopedia como exemplificativamente se detalha: 1) Atendimentos ortopédicos de urgência (politraumas, quedas, fraturas, luxações); 2) Lesão não cirúrgica — tratamento conservador — (fraturas, luxações são imobilizadas e acompanhadas até a alta); 3) — Lesão cirúrgica (realizado imobilização e encaminhado para o serviço de referência);</w:t>
      </w:r>
      <w:r w:rsidR="00136498">
        <w:rPr>
          <w:rFonts w:ascii="Times New Roman" w:hAnsi="Times New Roman"/>
        </w:rPr>
        <w:t xml:space="preserve"> </w:t>
      </w:r>
      <w:r>
        <w:rPr>
          <w:rFonts w:ascii="Times New Roman" w:hAnsi="Times New Roman"/>
        </w:rPr>
        <w:t>4) Lesão crônica (não urgente) encaminhado para acompanhamento ambulatorial, via UBS;</w:t>
      </w:r>
      <w:r w:rsidR="00136498">
        <w:rPr>
          <w:rFonts w:ascii="Times New Roman" w:hAnsi="Times New Roman"/>
        </w:rPr>
        <w:t xml:space="preserve"> </w:t>
      </w:r>
      <w:r>
        <w:rPr>
          <w:rFonts w:ascii="Times New Roman" w:hAnsi="Times New Roman"/>
        </w:rPr>
        <w:t xml:space="preserve">5) Demais exemplos de fraturas </w:t>
      </w:r>
      <w:proofErr w:type="spellStart"/>
      <w:r>
        <w:rPr>
          <w:rFonts w:ascii="Times New Roman" w:hAnsi="Times New Roman"/>
        </w:rPr>
        <w:t>tratadas:radio</w:t>
      </w:r>
      <w:proofErr w:type="spellEnd"/>
      <w:r>
        <w:rPr>
          <w:rFonts w:ascii="Times New Roman" w:hAnsi="Times New Roman"/>
        </w:rPr>
        <w:t>/ulna não cirúrgico, dedos, tornozelo, clavícula, amputação de dedos.</w:t>
      </w:r>
    </w:p>
    <w:p w14:paraId="4559E0C4" w14:textId="77777777" w:rsidR="00915272" w:rsidRDefault="00915272" w:rsidP="00915272">
      <w:pPr>
        <w:spacing w:after="0" w:line="240" w:lineRule="auto"/>
        <w:jc w:val="both"/>
        <w:rPr>
          <w:rFonts w:ascii="Times New Roman" w:hAnsi="Times New Roman"/>
        </w:rPr>
      </w:pPr>
      <w:r>
        <w:rPr>
          <w:rFonts w:ascii="Times New Roman" w:hAnsi="Times New Roman"/>
        </w:rPr>
        <w:t xml:space="preserve">f) Prestar os </w:t>
      </w:r>
      <w:r w:rsidR="00C73D27">
        <w:rPr>
          <w:rFonts w:ascii="Times New Roman" w:hAnsi="Times New Roman"/>
        </w:rPr>
        <w:t>demais serviços constantes nest</w:t>
      </w:r>
      <w:r>
        <w:rPr>
          <w:rFonts w:ascii="Times New Roman" w:hAnsi="Times New Roman"/>
        </w:rPr>
        <w:t>e convênio.</w:t>
      </w:r>
    </w:p>
    <w:p w14:paraId="2410985F" w14:textId="77777777" w:rsidR="00915272" w:rsidRDefault="00915272" w:rsidP="00915272">
      <w:pPr>
        <w:spacing w:after="0" w:line="240" w:lineRule="auto"/>
        <w:jc w:val="both"/>
        <w:rPr>
          <w:rFonts w:ascii="Times New Roman" w:hAnsi="Times New Roman"/>
        </w:rPr>
      </w:pPr>
      <w:r>
        <w:rPr>
          <w:rFonts w:ascii="Times New Roman" w:hAnsi="Times New Roman"/>
        </w:rPr>
        <w:lastRenderedPageBreak/>
        <w:t>1.1. Se o paciente não apresentar as informações que trata a parte final do item ‘a’ acima, deverá a FUNDAÇÃO contatar com o MUNICÍPIO, o qual no mesmo prazo informará sobre o enquadramento ou não do paciente.</w:t>
      </w:r>
    </w:p>
    <w:p w14:paraId="2BB22DD5" w14:textId="77777777" w:rsidR="00915272" w:rsidRDefault="00915272" w:rsidP="00915272">
      <w:pPr>
        <w:spacing w:after="0" w:line="240" w:lineRule="auto"/>
        <w:jc w:val="both"/>
        <w:rPr>
          <w:rFonts w:ascii="Times New Roman" w:hAnsi="Times New Roman"/>
        </w:rPr>
      </w:pPr>
      <w:r>
        <w:rPr>
          <w:rFonts w:ascii="Times New Roman" w:hAnsi="Times New Roman"/>
        </w:rPr>
        <w:t>1.2. Caberá ao MUNICÍPIO providenciar na reposição de sangue, de acordo com os critérios do Banco de Sangue.</w:t>
      </w:r>
    </w:p>
    <w:p w14:paraId="6D951C7E" w14:textId="77777777" w:rsidR="00915272" w:rsidRDefault="00915272" w:rsidP="00915272">
      <w:pPr>
        <w:spacing w:after="0" w:line="240" w:lineRule="auto"/>
        <w:jc w:val="both"/>
        <w:rPr>
          <w:rFonts w:ascii="Times New Roman" w:hAnsi="Times New Roman"/>
        </w:rPr>
      </w:pPr>
      <w:r>
        <w:rPr>
          <w:rFonts w:ascii="Times New Roman" w:hAnsi="Times New Roman"/>
        </w:rPr>
        <w:t>1.3. Nas áreas de cardiologia e urologia a FUNDAÇÃO, para fins do previsto na alínea ‘a’ do ‘caput’ desta cláusula, prestará atendimento nos casos que houver encaminhamento pelos médicos receptores.</w:t>
      </w:r>
    </w:p>
    <w:p w14:paraId="0C72FEFE" w14:textId="5C83131A" w:rsidR="00915272" w:rsidRDefault="00915272" w:rsidP="00915272">
      <w:pPr>
        <w:spacing w:after="0" w:line="240" w:lineRule="auto"/>
        <w:jc w:val="both"/>
        <w:rPr>
          <w:rFonts w:ascii="Times New Roman" w:hAnsi="Times New Roman"/>
        </w:rPr>
      </w:pPr>
      <w:r>
        <w:rPr>
          <w:rFonts w:ascii="Times New Roman" w:hAnsi="Times New Roman"/>
        </w:rPr>
        <w:t>1.4. O atendimento de traumatologia e ortopedia ocorrerá de segundas às sextas</w:t>
      </w:r>
      <w:r w:rsidR="007645A3">
        <w:rPr>
          <w:rFonts w:ascii="Times New Roman" w:hAnsi="Times New Roman"/>
        </w:rPr>
        <w:t>-</w:t>
      </w:r>
      <w:r>
        <w:rPr>
          <w:rFonts w:ascii="Times New Roman" w:hAnsi="Times New Roman"/>
        </w:rPr>
        <w:t>feiras, no horário das 8h às l2h e das l4h às 18h, exceto feriados e finais de semana.</w:t>
      </w:r>
    </w:p>
    <w:p w14:paraId="32AD1B6F" w14:textId="77777777" w:rsidR="00915272" w:rsidRDefault="00915272" w:rsidP="00915272">
      <w:pPr>
        <w:spacing w:after="0" w:line="240" w:lineRule="auto"/>
        <w:jc w:val="both"/>
        <w:rPr>
          <w:rFonts w:ascii="Times New Roman" w:hAnsi="Times New Roman"/>
        </w:rPr>
      </w:pPr>
      <w:r>
        <w:rPr>
          <w:rFonts w:ascii="Times New Roman" w:hAnsi="Times New Roman"/>
        </w:rPr>
        <w:t>1.5. Os materiais e medicamentos necessários durante os atendimentos são de responsabilidade da FUNDAÇÃO, inclusive para a alínea ‘e’ do caput desta cláusula.</w:t>
      </w:r>
    </w:p>
    <w:p w14:paraId="36023DE7" w14:textId="18F22C30" w:rsidR="00915272" w:rsidRDefault="00915272" w:rsidP="00915272">
      <w:pPr>
        <w:spacing w:after="0" w:line="240" w:lineRule="auto"/>
        <w:jc w:val="both"/>
        <w:rPr>
          <w:rFonts w:ascii="Times New Roman" w:hAnsi="Times New Roman"/>
        </w:rPr>
      </w:pPr>
      <w:r>
        <w:rPr>
          <w:rFonts w:ascii="Times New Roman" w:hAnsi="Times New Roman"/>
        </w:rPr>
        <w:t>2 - Os serviços médico</w:t>
      </w:r>
      <w:r w:rsidR="007645A3">
        <w:rPr>
          <w:rFonts w:ascii="Times New Roman" w:hAnsi="Times New Roman"/>
        </w:rPr>
        <w:t>-</w:t>
      </w:r>
      <w:r>
        <w:rPr>
          <w:rFonts w:ascii="Times New Roman" w:hAnsi="Times New Roman"/>
        </w:rPr>
        <w:t>hospitalares de obrigação da FUNDAÇÃO abrangem todos os recursos necessários ao pleno atendimento dos pacientes, considerados entre outros, no mínimo, os seguintes:</w:t>
      </w:r>
    </w:p>
    <w:p w14:paraId="0F0D92D3" w14:textId="77777777" w:rsidR="00915272" w:rsidRDefault="00915272" w:rsidP="00915272">
      <w:pPr>
        <w:spacing w:after="0" w:line="240" w:lineRule="auto"/>
        <w:jc w:val="both"/>
        <w:rPr>
          <w:rFonts w:ascii="Times New Roman" w:hAnsi="Times New Roman"/>
        </w:rPr>
      </w:pPr>
      <w:r>
        <w:rPr>
          <w:rFonts w:ascii="Times New Roman" w:hAnsi="Times New Roman"/>
        </w:rPr>
        <w:t>a) fornecimento de roupa hospitalar, inclusive aos pacientes;</w:t>
      </w:r>
    </w:p>
    <w:p w14:paraId="16C65C35" w14:textId="77777777" w:rsidR="00915272" w:rsidRDefault="00915272" w:rsidP="00915272">
      <w:pPr>
        <w:spacing w:after="0" w:line="240" w:lineRule="auto"/>
        <w:jc w:val="both"/>
        <w:rPr>
          <w:rFonts w:ascii="Times New Roman" w:hAnsi="Times New Roman"/>
        </w:rPr>
      </w:pPr>
      <w:r>
        <w:rPr>
          <w:rFonts w:ascii="Times New Roman" w:hAnsi="Times New Roman"/>
        </w:rPr>
        <w:t>b) alimentação, inclusive dietas prescritas;</w:t>
      </w:r>
    </w:p>
    <w:p w14:paraId="52CC0F88" w14:textId="77777777" w:rsidR="00915272" w:rsidRDefault="00915272" w:rsidP="00915272">
      <w:pPr>
        <w:spacing w:after="0" w:line="240" w:lineRule="auto"/>
        <w:jc w:val="both"/>
        <w:rPr>
          <w:rFonts w:ascii="Times New Roman" w:hAnsi="Times New Roman"/>
        </w:rPr>
      </w:pPr>
      <w:r>
        <w:rPr>
          <w:rFonts w:ascii="Times New Roman" w:hAnsi="Times New Roman"/>
        </w:rPr>
        <w:t>c) serviços profissionais de enfermagem e outros da equipe de saúde;</w:t>
      </w:r>
    </w:p>
    <w:p w14:paraId="797CA9AC" w14:textId="77777777" w:rsidR="00915272" w:rsidRDefault="00915272" w:rsidP="00915272">
      <w:pPr>
        <w:spacing w:after="0" w:line="240" w:lineRule="auto"/>
        <w:jc w:val="both"/>
        <w:rPr>
          <w:rFonts w:ascii="Times New Roman" w:hAnsi="Times New Roman"/>
        </w:rPr>
      </w:pPr>
      <w:r>
        <w:rPr>
          <w:rFonts w:ascii="Times New Roman" w:hAnsi="Times New Roman"/>
        </w:rPr>
        <w:t>d) assistência permanente de médico plantonista;</w:t>
      </w:r>
    </w:p>
    <w:p w14:paraId="3E862073" w14:textId="1D95F67F" w:rsidR="00915272" w:rsidRDefault="00915272" w:rsidP="00915272">
      <w:pPr>
        <w:spacing w:after="0" w:line="240" w:lineRule="auto"/>
        <w:jc w:val="both"/>
        <w:rPr>
          <w:rFonts w:ascii="Times New Roman" w:hAnsi="Times New Roman"/>
        </w:rPr>
      </w:pPr>
      <w:r>
        <w:rPr>
          <w:rFonts w:ascii="Times New Roman" w:hAnsi="Times New Roman"/>
        </w:rPr>
        <w:t>e)</w:t>
      </w:r>
      <w:r w:rsidR="007645A3">
        <w:rPr>
          <w:rFonts w:ascii="Times New Roman" w:hAnsi="Times New Roman"/>
        </w:rPr>
        <w:t xml:space="preserve"> </w:t>
      </w:r>
      <w:r>
        <w:rPr>
          <w:rFonts w:ascii="Times New Roman" w:hAnsi="Times New Roman"/>
        </w:rPr>
        <w:t>serviços complementares de diagnóstico e tratamento (SADT), dentro de sua capacidade instalada, inclusive de exame e Raio X e de Análises Clínicas;</w:t>
      </w:r>
    </w:p>
    <w:p w14:paraId="3A97A415" w14:textId="77777777" w:rsidR="00915272" w:rsidRDefault="00915272" w:rsidP="00915272">
      <w:pPr>
        <w:spacing w:after="0" w:line="240" w:lineRule="auto"/>
        <w:jc w:val="both"/>
        <w:rPr>
          <w:rFonts w:ascii="Times New Roman" w:hAnsi="Times New Roman"/>
        </w:rPr>
      </w:pPr>
      <w:r>
        <w:rPr>
          <w:rFonts w:ascii="Times New Roman" w:hAnsi="Times New Roman"/>
        </w:rPr>
        <w:t>f) Medicamente prescritos;</w:t>
      </w:r>
    </w:p>
    <w:p w14:paraId="667E9E55" w14:textId="77777777" w:rsidR="00915272" w:rsidRDefault="00915272" w:rsidP="00915272">
      <w:pPr>
        <w:spacing w:after="0" w:line="240" w:lineRule="auto"/>
        <w:jc w:val="both"/>
        <w:rPr>
          <w:rFonts w:ascii="Times New Roman" w:hAnsi="Times New Roman"/>
        </w:rPr>
      </w:pPr>
      <w:r>
        <w:rPr>
          <w:rFonts w:ascii="Times New Roman" w:hAnsi="Times New Roman"/>
        </w:rPr>
        <w:t>g) Serviços de fisioterapia e anestesia dentro dos parâmetros estabelecidos pelo SUS;</w:t>
      </w:r>
    </w:p>
    <w:p w14:paraId="228D0184" w14:textId="77777777" w:rsidR="00915272" w:rsidRDefault="00915272" w:rsidP="00915272">
      <w:pPr>
        <w:spacing w:after="0" w:line="240" w:lineRule="auto"/>
        <w:jc w:val="both"/>
        <w:rPr>
          <w:rFonts w:ascii="Times New Roman" w:hAnsi="Times New Roman"/>
        </w:rPr>
      </w:pPr>
      <w:r>
        <w:rPr>
          <w:rFonts w:ascii="Times New Roman" w:hAnsi="Times New Roman"/>
        </w:rPr>
        <w:t>h) Manter, no mínimo, um leito para psiquiatria.</w:t>
      </w:r>
    </w:p>
    <w:p w14:paraId="167FE83E" w14:textId="275C071D" w:rsidR="00915272" w:rsidRDefault="00915272" w:rsidP="00915272">
      <w:pPr>
        <w:spacing w:after="0" w:line="240" w:lineRule="auto"/>
        <w:jc w:val="both"/>
        <w:rPr>
          <w:rFonts w:ascii="Times New Roman" w:hAnsi="Times New Roman"/>
        </w:rPr>
      </w:pPr>
      <w:r>
        <w:rPr>
          <w:rFonts w:ascii="Times New Roman" w:hAnsi="Times New Roman"/>
        </w:rPr>
        <w:t xml:space="preserve">3 </w:t>
      </w:r>
      <w:r w:rsidR="007645A3">
        <w:rPr>
          <w:rFonts w:ascii="Times New Roman" w:hAnsi="Times New Roman"/>
        </w:rPr>
        <w:t>-</w:t>
      </w:r>
      <w:r>
        <w:rPr>
          <w:rFonts w:ascii="Times New Roman" w:hAnsi="Times New Roman"/>
        </w:rPr>
        <w:t xml:space="preserve"> Os serviços de profissionais médicos deverão ser realizados por médicos que façam parte do corpo clínico do hospital.</w:t>
      </w:r>
    </w:p>
    <w:p w14:paraId="43FD4A58" w14:textId="68466074" w:rsidR="00915272" w:rsidRDefault="00915272" w:rsidP="00915272">
      <w:pPr>
        <w:spacing w:after="0" w:line="240" w:lineRule="auto"/>
        <w:jc w:val="both"/>
        <w:rPr>
          <w:rFonts w:ascii="Times New Roman" w:hAnsi="Times New Roman"/>
        </w:rPr>
      </w:pPr>
      <w:r>
        <w:rPr>
          <w:rFonts w:ascii="Times New Roman" w:hAnsi="Times New Roman"/>
        </w:rPr>
        <w:t xml:space="preserve">4 </w:t>
      </w:r>
      <w:r w:rsidR="007645A3">
        <w:rPr>
          <w:rFonts w:ascii="Times New Roman" w:hAnsi="Times New Roman"/>
        </w:rPr>
        <w:t>-</w:t>
      </w:r>
      <w:r>
        <w:rPr>
          <w:rFonts w:ascii="Times New Roman" w:hAnsi="Times New Roman"/>
        </w:rPr>
        <w:t xml:space="preserve"> É vedada à FUNDAÇÃO efetuar cobrança e/ou autorizar que terceiros cobrem de beneficiários do SUS, pelos serviços prestados a qualquer título no Hospital.</w:t>
      </w:r>
    </w:p>
    <w:p w14:paraId="6719F82B" w14:textId="2D9EE2D2" w:rsidR="00915272" w:rsidRDefault="00915272" w:rsidP="00915272">
      <w:pPr>
        <w:spacing w:after="0" w:line="240" w:lineRule="auto"/>
        <w:jc w:val="both"/>
        <w:rPr>
          <w:rFonts w:ascii="Times New Roman" w:hAnsi="Times New Roman"/>
        </w:rPr>
      </w:pPr>
      <w:r>
        <w:rPr>
          <w:rFonts w:ascii="Times New Roman" w:hAnsi="Times New Roman"/>
        </w:rPr>
        <w:t xml:space="preserve">5 </w:t>
      </w:r>
      <w:r w:rsidR="00B57F8E">
        <w:rPr>
          <w:rFonts w:ascii="Times New Roman" w:hAnsi="Times New Roman"/>
        </w:rPr>
        <w:t>-</w:t>
      </w:r>
      <w:r>
        <w:rPr>
          <w:rFonts w:ascii="Times New Roman" w:hAnsi="Times New Roman"/>
        </w:rPr>
        <w:t xml:space="preserve"> Os serviços complementares de diagnóstico e tratamento, bem como os exames laboratoriais que estiverem fora da capacidade instalada da fundação, deverão ser comunicados a Secretaria Municipal de Saúde, para encaminhamento do paciente para centro hospitalar de referência.</w:t>
      </w:r>
    </w:p>
    <w:p w14:paraId="6A528088" w14:textId="77777777" w:rsidR="00915272" w:rsidRDefault="00915272" w:rsidP="00915272">
      <w:pPr>
        <w:spacing w:after="0" w:line="240" w:lineRule="auto"/>
        <w:jc w:val="both"/>
        <w:rPr>
          <w:rFonts w:ascii="Times New Roman" w:hAnsi="Times New Roman"/>
          <w:b/>
        </w:rPr>
      </w:pPr>
      <w:r>
        <w:rPr>
          <w:rFonts w:ascii="Times New Roman" w:hAnsi="Times New Roman"/>
          <w:b/>
        </w:rPr>
        <w:t>CLÁUSULA TERCEIRA — DO PLANTÃO MÉDICO</w:t>
      </w:r>
    </w:p>
    <w:p w14:paraId="7A19C55B" w14:textId="77777777" w:rsidR="00915272" w:rsidRDefault="00915272" w:rsidP="00915272">
      <w:pPr>
        <w:spacing w:after="0" w:line="240" w:lineRule="auto"/>
        <w:jc w:val="both"/>
        <w:rPr>
          <w:rFonts w:ascii="Times New Roman" w:hAnsi="Times New Roman"/>
        </w:rPr>
      </w:pPr>
      <w:r>
        <w:rPr>
          <w:rFonts w:ascii="Times New Roman" w:hAnsi="Times New Roman"/>
        </w:rPr>
        <w:t>1 — Além dos serviços antes descritos, deverá a FUNDAÇÃO prestar atendimento médico—ambulatorial preferencialmente de urgência e emergência pelo SUS, por 24 horas, todos os dias da semana, para a população de Ibiraiaras, inclusive feriados e fins de semana.</w:t>
      </w:r>
    </w:p>
    <w:p w14:paraId="49B54019" w14:textId="0208F455" w:rsidR="00915272" w:rsidRDefault="00B57F8E" w:rsidP="00915272">
      <w:pPr>
        <w:spacing w:after="0" w:line="240" w:lineRule="auto"/>
        <w:jc w:val="both"/>
        <w:rPr>
          <w:rFonts w:ascii="Times New Roman" w:hAnsi="Times New Roman"/>
        </w:rPr>
      </w:pPr>
      <w:r>
        <w:rPr>
          <w:rFonts w:ascii="Times New Roman" w:hAnsi="Times New Roman"/>
        </w:rPr>
        <w:t>2</w:t>
      </w:r>
      <w:r w:rsidR="00915272">
        <w:rPr>
          <w:rFonts w:ascii="Times New Roman" w:hAnsi="Times New Roman"/>
        </w:rPr>
        <w:t xml:space="preserve"> </w:t>
      </w:r>
      <w:r>
        <w:rPr>
          <w:rFonts w:ascii="Times New Roman" w:hAnsi="Times New Roman"/>
        </w:rPr>
        <w:t>-</w:t>
      </w:r>
      <w:r w:rsidR="00915272">
        <w:rPr>
          <w:rFonts w:ascii="Times New Roman" w:hAnsi="Times New Roman"/>
        </w:rPr>
        <w:t xml:space="preserve"> Será objeto de acompanhamento pelo MUNICÍPIO dos atendimentos efetuados e suas recusas, e nesta hipótese, se descabida, poderá ensejar rescisão contratual.</w:t>
      </w:r>
    </w:p>
    <w:p w14:paraId="4968EBA7" w14:textId="3D8B6F77" w:rsidR="00915272" w:rsidRDefault="00B57F8E" w:rsidP="00915272">
      <w:pPr>
        <w:spacing w:after="0" w:line="240" w:lineRule="auto"/>
        <w:jc w:val="both"/>
        <w:rPr>
          <w:rFonts w:ascii="Times New Roman" w:hAnsi="Times New Roman"/>
        </w:rPr>
      </w:pPr>
      <w:r>
        <w:rPr>
          <w:rFonts w:ascii="Times New Roman" w:hAnsi="Times New Roman"/>
        </w:rPr>
        <w:t>3</w:t>
      </w:r>
      <w:r w:rsidR="00915272">
        <w:rPr>
          <w:rFonts w:ascii="Times New Roman" w:hAnsi="Times New Roman"/>
        </w:rPr>
        <w:t xml:space="preserve"> </w:t>
      </w:r>
      <w:r>
        <w:rPr>
          <w:rFonts w:ascii="Times New Roman" w:hAnsi="Times New Roman"/>
        </w:rPr>
        <w:t xml:space="preserve">- </w:t>
      </w:r>
      <w:r w:rsidR="00915272">
        <w:rPr>
          <w:rFonts w:ascii="Times New Roman" w:hAnsi="Times New Roman"/>
        </w:rPr>
        <w:t>Todo o usuário receberá o primeiro atendimento de urgência e emergência pelo médico plantonista que se responsabilizará pela triagem do paciente.</w:t>
      </w:r>
    </w:p>
    <w:p w14:paraId="59254713" w14:textId="191F0C3D" w:rsidR="00915272" w:rsidRDefault="00B57F8E" w:rsidP="00915272">
      <w:pPr>
        <w:spacing w:after="0" w:line="240" w:lineRule="auto"/>
        <w:jc w:val="both"/>
        <w:rPr>
          <w:rFonts w:ascii="Times New Roman" w:hAnsi="Times New Roman"/>
        </w:rPr>
      </w:pPr>
      <w:r>
        <w:rPr>
          <w:rFonts w:ascii="Times New Roman" w:hAnsi="Times New Roman"/>
        </w:rPr>
        <w:t>4</w:t>
      </w:r>
      <w:r w:rsidR="00915272">
        <w:rPr>
          <w:rFonts w:ascii="Times New Roman" w:hAnsi="Times New Roman"/>
        </w:rPr>
        <w:t xml:space="preserve"> </w:t>
      </w:r>
      <w:r>
        <w:rPr>
          <w:rFonts w:ascii="Times New Roman" w:hAnsi="Times New Roman"/>
        </w:rPr>
        <w:t>-</w:t>
      </w:r>
      <w:r w:rsidR="00915272">
        <w:rPr>
          <w:rFonts w:ascii="Times New Roman" w:hAnsi="Times New Roman"/>
        </w:rPr>
        <w:t xml:space="preserve"> O médico plantonista determinará o procedimento a ser realizado, encaminhando às especialidades médicas que entender necessárias aos usuários do SUS.</w:t>
      </w:r>
    </w:p>
    <w:p w14:paraId="062482D7" w14:textId="0F76E599" w:rsidR="00915272" w:rsidRDefault="00B57F8E" w:rsidP="00915272">
      <w:pPr>
        <w:spacing w:after="0" w:line="240" w:lineRule="auto"/>
        <w:jc w:val="both"/>
        <w:rPr>
          <w:rFonts w:ascii="Times New Roman" w:hAnsi="Times New Roman"/>
        </w:rPr>
      </w:pPr>
      <w:r>
        <w:rPr>
          <w:rFonts w:ascii="Times New Roman" w:hAnsi="Times New Roman"/>
        </w:rPr>
        <w:t>5</w:t>
      </w:r>
      <w:r w:rsidR="00915272">
        <w:rPr>
          <w:rFonts w:ascii="Times New Roman" w:hAnsi="Times New Roman"/>
        </w:rPr>
        <w:t xml:space="preserve"> </w:t>
      </w:r>
      <w:r>
        <w:rPr>
          <w:rFonts w:ascii="Times New Roman" w:hAnsi="Times New Roman"/>
        </w:rPr>
        <w:t xml:space="preserve">- </w:t>
      </w:r>
      <w:r w:rsidR="00915272">
        <w:rPr>
          <w:rFonts w:ascii="Times New Roman" w:hAnsi="Times New Roman"/>
        </w:rPr>
        <w:t>A FUNDAÇÃO garantirá integralmente a continuidade do atendimento aos pacientes do Plantão Médico.</w:t>
      </w:r>
    </w:p>
    <w:p w14:paraId="41BC2AE7" w14:textId="34A06097" w:rsidR="00915272" w:rsidRDefault="00B57F8E" w:rsidP="00915272">
      <w:pPr>
        <w:spacing w:after="0" w:line="240" w:lineRule="auto"/>
        <w:jc w:val="both"/>
        <w:rPr>
          <w:rFonts w:ascii="Times New Roman" w:hAnsi="Times New Roman"/>
        </w:rPr>
      </w:pPr>
      <w:r>
        <w:rPr>
          <w:rFonts w:ascii="Times New Roman" w:hAnsi="Times New Roman"/>
        </w:rPr>
        <w:t>6</w:t>
      </w:r>
      <w:r w:rsidR="00915272">
        <w:rPr>
          <w:rFonts w:ascii="Times New Roman" w:hAnsi="Times New Roman"/>
        </w:rPr>
        <w:t xml:space="preserve"> </w:t>
      </w:r>
      <w:r>
        <w:rPr>
          <w:rFonts w:ascii="Times New Roman" w:hAnsi="Times New Roman"/>
        </w:rPr>
        <w:t xml:space="preserve">- </w:t>
      </w:r>
      <w:r w:rsidR="00915272">
        <w:rPr>
          <w:rFonts w:ascii="Times New Roman" w:hAnsi="Times New Roman"/>
        </w:rPr>
        <w:t>A FUNDAÇÃO deverá assegurar gratuidade:</w:t>
      </w:r>
    </w:p>
    <w:p w14:paraId="6AC6AD9E" w14:textId="1B8A01D0" w:rsidR="00915272" w:rsidRDefault="00915272" w:rsidP="00915272">
      <w:pPr>
        <w:spacing w:after="0" w:line="240" w:lineRule="auto"/>
        <w:jc w:val="both"/>
        <w:rPr>
          <w:rFonts w:ascii="Times New Roman" w:hAnsi="Times New Roman"/>
        </w:rPr>
      </w:pPr>
      <w:r>
        <w:rPr>
          <w:rFonts w:ascii="Times New Roman" w:hAnsi="Times New Roman"/>
        </w:rPr>
        <w:t>a) a avaliação pré</w:t>
      </w:r>
      <w:r w:rsidR="00B57F8E">
        <w:rPr>
          <w:rFonts w:ascii="Times New Roman" w:hAnsi="Times New Roman"/>
        </w:rPr>
        <w:t>-</w:t>
      </w:r>
      <w:r>
        <w:rPr>
          <w:rFonts w:ascii="Times New Roman" w:hAnsi="Times New Roman"/>
        </w:rPr>
        <w:t>anestésica em todos os procedimentos anestésicos em caso de internação hospitalar;</w:t>
      </w:r>
    </w:p>
    <w:p w14:paraId="62FF6E19" w14:textId="77777777" w:rsidR="00915272" w:rsidRDefault="00915272" w:rsidP="00915272">
      <w:pPr>
        <w:spacing w:after="0" w:line="240" w:lineRule="auto"/>
        <w:jc w:val="both"/>
        <w:rPr>
          <w:rFonts w:ascii="Times New Roman" w:hAnsi="Times New Roman"/>
        </w:rPr>
      </w:pPr>
      <w:r>
        <w:rPr>
          <w:rFonts w:ascii="Times New Roman" w:hAnsi="Times New Roman"/>
        </w:rPr>
        <w:t>b) realizar os procedimentos ambulatoriais de média e alta complexidade nos casos em que a estrutura permitir;</w:t>
      </w:r>
    </w:p>
    <w:p w14:paraId="7C2F9DE7" w14:textId="77777777" w:rsidR="00915272" w:rsidRDefault="00915272" w:rsidP="00915272">
      <w:pPr>
        <w:spacing w:after="0" w:line="240" w:lineRule="auto"/>
        <w:jc w:val="both"/>
        <w:rPr>
          <w:rFonts w:ascii="Times New Roman" w:hAnsi="Times New Roman"/>
        </w:rPr>
      </w:pPr>
      <w:r>
        <w:rPr>
          <w:rFonts w:ascii="Times New Roman" w:hAnsi="Times New Roman"/>
        </w:rPr>
        <w:t>c) proceder o fornecimento de medicamentos e demais materiais e equipamentos durante a permanência do paciente no Hospital.</w:t>
      </w:r>
    </w:p>
    <w:p w14:paraId="49C9AB8A" w14:textId="045B169A" w:rsidR="00915272" w:rsidRDefault="00B57F8E" w:rsidP="00915272">
      <w:pPr>
        <w:spacing w:after="0" w:line="240" w:lineRule="auto"/>
        <w:jc w:val="both"/>
        <w:rPr>
          <w:rFonts w:ascii="Times New Roman" w:hAnsi="Times New Roman"/>
        </w:rPr>
      </w:pPr>
      <w:r>
        <w:rPr>
          <w:rFonts w:ascii="Times New Roman" w:hAnsi="Times New Roman"/>
        </w:rPr>
        <w:t>7</w:t>
      </w:r>
      <w:r w:rsidR="00915272">
        <w:rPr>
          <w:rFonts w:ascii="Times New Roman" w:hAnsi="Times New Roman"/>
        </w:rPr>
        <w:t xml:space="preserve"> </w:t>
      </w:r>
      <w:r>
        <w:rPr>
          <w:rFonts w:ascii="Times New Roman" w:hAnsi="Times New Roman"/>
        </w:rPr>
        <w:t>-</w:t>
      </w:r>
      <w:r w:rsidR="00915272">
        <w:rPr>
          <w:rFonts w:ascii="Times New Roman" w:hAnsi="Times New Roman"/>
        </w:rPr>
        <w:t xml:space="preserve"> Os serviços ora conveniados serão prestados aos usuários do SUS, que se dirigirem ao serviço de urgência e emergência da FUNDAÇÃO, no Hospital São Paulo, na cidade de Lagoa Vermelha, bem como os referenciados da Unidade de Saúde da Rede Pública do MUNICIPIO, que poderão vir acompanhados de formulário próprio, preenchido e assinado pelo responsável ou designado da Secretaria da Saúde.</w:t>
      </w:r>
    </w:p>
    <w:p w14:paraId="58C6BA74" w14:textId="40787F9D" w:rsidR="00915272" w:rsidRDefault="00B57F8E" w:rsidP="00915272">
      <w:pPr>
        <w:spacing w:after="0" w:line="240" w:lineRule="auto"/>
        <w:jc w:val="both"/>
        <w:rPr>
          <w:rFonts w:ascii="Times New Roman" w:hAnsi="Times New Roman"/>
        </w:rPr>
      </w:pPr>
      <w:r>
        <w:rPr>
          <w:rFonts w:ascii="Times New Roman" w:hAnsi="Times New Roman"/>
        </w:rPr>
        <w:t>8</w:t>
      </w:r>
      <w:r w:rsidR="00915272">
        <w:rPr>
          <w:rFonts w:ascii="Times New Roman" w:hAnsi="Times New Roman"/>
        </w:rPr>
        <w:t xml:space="preserve"> </w:t>
      </w:r>
      <w:r>
        <w:rPr>
          <w:rFonts w:ascii="Times New Roman" w:hAnsi="Times New Roman"/>
        </w:rPr>
        <w:t>-</w:t>
      </w:r>
      <w:r w:rsidR="00915272">
        <w:rPr>
          <w:rFonts w:ascii="Times New Roman" w:hAnsi="Times New Roman"/>
        </w:rPr>
        <w:t xml:space="preserve"> O médico plantonista deverá preencher laudo de tratamento fora do domicílio para Hospitais de referência que tratem de procedimentos de alta complexidade, sempre que necessário.</w:t>
      </w:r>
    </w:p>
    <w:p w14:paraId="5AEBCE81" w14:textId="51EDA1BA" w:rsidR="00915272" w:rsidRDefault="00B57F8E" w:rsidP="00915272">
      <w:pPr>
        <w:spacing w:after="0" w:line="240" w:lineRule="auto"/>
        <w:jc w:val="both"/>
        <w:rPr>
          <w:rFonts w:ascii="Times New Roman" w:hAnsi="Times New Roman"/>
        </w:rPr>
      </w:pPr>
      <w:r>
        <w:rPr>
          <w:rFonts w:ascii="Times New Roman" w:hAnsi="Times New Roman"/>
        </w:rPr>
        <w:lastRenderedPageBreak/>
        <w:t xml:space="preserve">9 - </w:t>
      </w:r>
      <w:r w:rsidR="00915272">
        <w:rPr>
          <w:rFonts w:ascii="Times New Roman" w:hAnsi="Times New Roman"/>
        </w:rPr>
        <w:t>A transferência de pacientes somente será realizada a partir do momento em que o médico plantonista indicar a existência de vaga no hospital de referência, sendo o transporte de responsabilidade do MUNICÍPIO. Enquanto não houver vaga disponível no hospital de referência, caberá a Fundação suportar o atendimento.</w:t>
      </w:r>
    </w:p>
    <w:p w14:paraId="235E06F4" w14:textId="77777777" w:rsidR="00915272" w:rsidRDefault="00915272" w:rsidP="00915272">
      <w:pPr>
        <w:spacing w:after="0" w:line="240" w:lineRule="auto"/>
        <w:jc w:val="both"/>
        <w:rPr>
          <w:rFonts w:ascii="Times New Roman" w:hAnsi="Times New Roman"/>
          <w:b/>
        </w:rPr>
      </w:pPr>
      <w:r>
        <w:rPr>
          <w:rFonts w:ascii="Times New Roman" w:hAnsi="Times New Roman"/>
          <w:b/>
        </w:rPr>
        <w:t>CLÁUSULA QUARTA - DAS OBRIGAÇÔES DO MUNICÍPIO, DO VALOR E DA VIGÊNCIA</w:t>
      </w:r>
    </w:p>
    <w:p w14:paraId="693D7B2E" w14:textId="211E5A80" w:rsidR="00915272" w:rsidRPr="00DA39CE" w:rsidRDefault="00915272" w:rsidP="00915272">
      <w:pPr>
        <w:spacing w:after="0" w:line="240" w:lineRule="auto"/>
        <w:jc w:val="both"/>
        <w:rPr>
          <w:rFonts w:ascii="Times New Roman" w:hAnsi="Times New Roman"/>
        </w:rPr>
      </w:pPr>
      <w:r>
        <w:rPr>
          <w:rFonts w:ascii="Times New Roman" w:hAnsi="Times New Roman"/>
        </w:rPr>
        <w:t xml:space="preserve">1 </w:t>
      </w:r>
      <w:r w:rsidR="00B57F8E">
        <w:rPr>
          <w:rFonts w:ascii="Times New Roman" w:hAnsi="Times New Roman"/>
        </w:rPr>
        <w:t xml:space="preserve">- </w:t>
      </w:r>
      <w:r>
        <w:rPr>
          <w:rFonts w:ascii="Times New Roman" w:hAnsi="Times New Roman"/>
        </w:rPr>
        <w:t>Como contrapartida as obrigações previstas no presente convênio, o MUNIC</w:t>
      </w:r>
      <w:r w:rsidR="00B57F8E">
        <w:rPr>
          <w:rFonts w:ascii="Times New Roman" w:hAnsi="Times New Roman"/>
        </w:rPr>
        <w:t>Í</w:t>
      </w:r>
      <w:r>
        <w:rPr>
          <w:rFonts w:ascii="Times New Roman" w:hAnsi="Times New Roman"/>
        </w:rPr>
        <w:t xml:space="preserve">PIO repassará a FUNDAÇÃO a importância indicada de R$ </w:t>
      </w:r>
      <w:r w:rsidR="00B57F8E">
        <w:rPr>
          <w:rFonts w:ascii="Times New Roman" w:hAnsi="Times New Roman"/>
        </w:rPr>
        <w:t>32</w:t>
      </w:r>
      <w:r>
        <w:rPr>
          <w:rFonts w:ascii="Times New Roman" w:hAnsi="Times New Roman"/>
        </w:rPr>
        <w:t>.000,00 (</w:t>
      </w:r>
      <w:r w:rsidR="00B57F8E">
        <w:rPr>
          <w:rFonts w:ascii="Times New Roman" w:hAnsi="Times New Roman"/>
        </w:rPr>
        <w:t xml:space="preserve">trinta e dois </w:t>
      </w:r>
      <w:r>
        <w:rPr>
          <w:rFonts w:ascii="Times New Roman" w:hAnsi="Times New Roman"/>
        </w:rPr>
        <w:t>mil reais) mensais</w:t>
      </w:r>
      <w:r w:rsidR="001B07DD">
        <w:rPr>
          <w:rFonts w:ascii="Times New Roman" w:hAnsi="Times New Roman"/>
        </w:rPr>
        <w:t xml:space="preserve">, </w:t>
      </w:r>
      <w:r w:rsidR="001B07DD" w:rsidRPr="00DA39CE">
        <w:rPr>
          <w:rFonts w:ascii="Times New Roman" w:hAnsi="Times New Roman"/>
        </w:rPr>
        <w:t>até o quinto dia útil do mês subsequente a prestação dos serviços.</w:t>
      </w:r>
    </w:p>
    <w:p w14:paraId="76AB8AEB" w14:textId="04838FD2" w:rsidR="00915272" w:rsidRDefault="00915272" w:rsidP="00915272">
      <w:pPr>
        <w:spacing w:after="0" w:line="240" w:lineRule="auto"/>
        <w:jc w:val="both"/>
        <w:rPr>
          <w:rFonts w:ascii="Times New Roman" w:hAnsi="Times New Roman"/>
        </w:rPr>
      </w:pPr>
      <w:r>
        <w:rPr>
          <w:rFonts w:ascii="Times New Roman" w:hAnsi="Times New Roman"/>
        </w:rPr>
        <w:t>1.1 — Os recursos a cargo e de responsabilidade do MUNICÍPIO, para quaisquer das obrigações constantes deste convênio, são próprios do Município, como poderá se valer dos valores recebidos do Governo Estadual e/ou da União para este fim.</w:t>
      </w:r>
    </w:p>
    <w:p w14:paraId="2DFD5933" w14:textId="575CD862" w:rsidR="00915272" w:rsidRDefault="00915272" w:rsidP="00915272">
      <w:pPr>
        <w:spacing w:after="0" w:line="240" w:lineRule="auto"/>
        <w:jc w:val="both"/>
        <w:rPr>
          <w:rFonts w:ascii="Times New Roman" w:hAnsi="Times New Roman"/>
        </w:rPr>
      </w:pPr>
      <w:r>
        <w:rPr>
          <w:rFonts w:ascii="Times New Roman" w:hAnsi="Times New Roman"/>
        </w:rPr>
        <w:t xml:space="preserve">2 — Em caso de renovação, a cada ano, este valor será corrigido pelo índice do </w:t>
      </w:r>
      <w:r w:rsidRPr="00DA39CE">
        <w:rPr>
          <w:rFonts w:ascii="Times New Roman" w:hAnsi="Times New Roman"/>
        </w:rPr>
        <w:t>I</w:t>
      </w:r>
      <w:r w:rsidR="001B07DD" w:rsidRPr="00DA39CE">
        <w:rPr>
          <w:rFonts w:ascii="Times New Roman" w:hAnsi="Times New Roman"/>
        </w:rPr>
        <w:t>PCA</w:t>
      </w:r>
      <w:r>
        <w:rPr>
          <w:rFonts w:ascii="Times New Roman" w:hAnsi="Times New Roman"/>
        </w:rPr>
        <w:t>, a contar da assinatura deste convênio, e no caso de extinção deste, pelo índice oficial que o substituir, mas sempre se observará a manutenção da recomposição do equilíbrio econômico financeiro.</w:t>
      </w:r>
    </w:p>
    <w:p w14:paraId="6B53CEDE" w14:textId="77777777" w:rsidR="00915272" w:rsidRDefault="00915272" w:rsidP="00915272">
      <w:pPr>
        <w:spacing w:after="0" w:line="240" w:lineRule="auto"/>
        <w:jc w:val="both"/>
        <w:rPr>
          <w:rFonts w:ascii="Times New Roman" w:hAnsi="Times New Roman"/>
        </w:rPr>
      </w:pPr>
      <w:r>
        <w:rPr>
          <w:rFonts w:ascii="Times New Roman" w:hAnsi="Times New Roman"/>
        </w:rPr>
        <w:t>3 - Os procedimentos cirúrgicos e cesarianas não terão acréscimos, exceto pelas exceções constantes neste convênio.</w:t>
      </w:r>
    </w:p>
    <w:p w14:paraId="09341695" w14:textId="77777777" w:rsidR="00915272" w:rsidRDefault="00915272" w:rsidP="00915272">
      <w:pPr>
        <w:spacing w:after="0" w:line="240" w:lineRule="auto"/>
        <w:jc w:val="both"/>
        <w:rPr>
          <w:rFonts w:ascii="Times New Roman" w:hAnsi="Times New Roman"/>
        </w:rPr>
      </w:pPr>
      <w:r>
        <w:rPr>
          <w:rFonts w:ascii="Times New Roman" w:hAnsi="Times New Roman"/>
        </w:rPr>
        <w:t>4 — Este instrumento terá o prazo de vigência de um ano, a contar da sua assinatura, podendo ser prorrogado a critério das partes, dentro dos limites legais.</w:t>
      </w:r>
    </w:p>
    <w:p w14:paraId="2E531664" w14:textId="77777777" w:rsidR="00915272" w:rsidRDefault="00915272" w:rsidP="00915272">
      <w:pPr>
        <w:spacing w:after="0" w:line="240" w:lineRule="auto"/>
        <w:jc w:val="both"/>
        <w:rPr>
          <w:rFonts w:ascii="Times New Roman" w:hAnsi="Times New Roman"/>
        </w:rPr>
      </w:pPr>
      <w:r>
        <w:rPr>
          <w:rFonts w:ascii="Times New Roman" w:hAnsi="Times New Roman"/>
        </w:rPr>
        <w:t>4.1 — Caso a Fundação resolva pela não prorrogação do convênio, deverá notificar o Município com antecedência mínima de sessenta (60) dias da data do término do prazo de vigência deste convênio.</w:t>
      </w:r>
    </w:p>
    <w:p w14:paraId="448EC003" w14:textId="77777777" w:rsidR="00915272" w:rsidRDefault="00915272" w:rsidP="00915272">
      <w:pPr>
        <w:spacing w:after="0" w:line="240" w:lineRule="auto"/>
        <w:jc w:val="both"/>
        <w:rPr>
          <w:rFonts w:ascii="Times New Roman" w:hAnsi="Times New Roman"/>
        </w:rPr>
      </w:pPr>
      <w:r>
        <w:rPr>
          <w:rFonts w:ascii="Times New Roman" w:hAnsi="Times New Roman"/>
        </w:rPr>
        <w:t>4.2 - Qualquer alteração ou modificação que importe em diminuição da capacidade operativa da FUNDAÇÃO poderá ensejar a não prorrogação deste convênio ou a revisão das condições ora estipuladas.</w:t>
      </w:r>
    </w:p>
    <w:p w14:paraId="33690A15" w14:textId="77777777" w:rsidR="00915272" w:rsidRDefault="00915272" w:rsidP="00915272">
      <w:pPr>
        <w:spacing w:after="0" w:line="240" w:lineRule="auto"/>
        <w:jc w:val="both"/>
        <w:rPr>
          <w:rFonts w:ascii="Times New Roman" w:hAnsi="Times New Roman"/>
        </w:rPr>
      </w:pPr>
      <w:r>
        <w:rPr>
          <w:rFonts w:ascii="Times New Roman" w:hAnsi="Times New Roman"/>
        </w:rPr>
        <w:t>4.3 - Em qualquer hipótese é assegurado a Fundação amplo direito de defesa, nos termos das normas gerais da lei federal de licitações e convênios administrativos.</w:t>
      </w:r>
    </w:p>
    <w:p w14:paraId="5FB49D0C" w14:textId="77777777" w:rsidR="00915272" w:rsidRDefault="00915272" w:rsidP="00915272">
      <w:pPr>
        <w:spacing w:after="0" w:line="240" w:lineRule="auto"/>
        <w:jc w:val="both"/>
        <w:rPr>
          <w:rFonts w:ascii="Times New Roman" w:hAnsi="Times New Roman"/>
        </w:rPr>
      </w:pPr>
      <w:r>
        <w:rPr>
          <w:rFonts w:ascii="Times New Roman" w:hAnsi="Times New Roman"/>
        </w:rPr>
        <w:t>5 — A responsabilidade financeira do MUNICÍPIO limitar-se-á ao montante dos recursos em espécie fixados nesta cláusula, não respondendo por encargos trabalhistas, tributários, financeiros e/ou outras obrigações assumidas pela FUNDAÇÃO.</w:t>
      </w:r>
    </w:p>
    <w:p w14:paraId="2EF9B1E6" w14:textId="77777777" w:rsidR="00915272" w:rsidRDefault="00915272" w:rsidP="00915272">
      <w:pPr>
        <w:spacing w:after="0" w:line="240" w:lineRule="auto"/>
        <w:jc w:val="both"/>
        <w:rPr>
          <w:rFonts w:ascii="Times New Roman" w:hAnsi="Times New Roman"/>
          <w:b/>
        </w:rPr>
      </w:pPr>
      <w:r>
        <w:rPr>
          <w:rFonts w:ascii="Times New Roman" w:hAnsi="Times New Roman"/>
          <w:b/>
        </w:rPr>
        <w:t>CLÁUSULA QUINTA — DA PRESTAÇÃO DE CONTAS E DA FISCALIZAÇÃO</w:t>
      </w:r>
    </w:p>
    <w:p w14:paraId="3C2A848B" w14:textId="77777777" w:rsidR="00915272" w:rsidRDefault="00915272" w:rsidP="00915272">
      <w:pPr>
        <w:spacing w:after="0" w:line="240" w:lineRule="auto"/>
        <w:jc w:val="both"/>
        <w:rPr>
          <w:rFonts w:ascii="Times New Roman" w:hAnsi="Times New Roman"/>
        </w:rPr>
      </w:pPr>
      <w:r>
        <w:rPr>
          <w:rFonts w:ascii="Times New Roman" w:hAnsi="Times New Roman"/>
        </w:rPr>
        <w:t>1 — A FUNDAÇÃO deverá prestar contas trimestralmente, ao Município, de todos os recursos que lhe foram repassados, bem como dos serviços e procedimentos executados, inclusive das consultas e atendimentos realizados.</w:t>
      </w:r>
    </w:p>
    <w:p w14:paraId="462BA6FB" w14:textId="77777777" w:rsidR="00915272" w:rsidRDefault="00915272" w:rsidP="00915272">
      <w:pPr>
        <w:spacing w:after="0" w:line="240" w:lineRule="auto"/>
        <w:jc w:val="both"/>
        <w:rPr>
          <w:rFonts w:ascii="Times New Roman" w:hAnsi="Times New Roman"/>
        </w:rPr>
      </w:pPr>
      <w:r>
        <w:rPr>
          <w:rFonts w:ascii="Times New Roman" w:hAnsi="Times New Roman"/>
        </w:rPr>
        <w:t>2 — A Secretaria Municipal da Saúde acompanhará e zelará pelo cumprimento de todas as disposições e obrigações do presente convênio.</w:t>
      </w:r>
    </w:p>
    <w:p w14:paraId="13B1C6E6" w14:textId="77777777" w:rsidR="00915272" w:rsidRDefault="00915272" w:rsidP="00915272">
      <w:pPr>
        <w:spacing w:after="0" w:line="240" w:lineRule="auto"/>
        <w:jc w:val="both"/>
        <w:rPr>
          <w:rFonts w:ascii="Times New Roman" w:hAnsi="Times New Roman"/>
        </w:rPr>
      </w:pPr>
      <w:r>
        <w:rPr>
          <w:rFonts w:ascii="Times New Roman" w:hAnsi="Times New Roman"/>
        </w:rPr>
        <w:t>3 — O MUNICÍPIO poderá determinar urna auditoria médica visando a proteção dos usuários do SUS, sugerindo as providências para sanar as possíveis lacunas ou falhas no atendimento.</w:t>
      </w:r>
    </w:p>
    <w:p w14:paraId="2628259F" w14:textId="77777777" w:rsidR="00915272" w:rsidRDefault="00915272" w:rsidP="00915272">
      <w:pPr>
        <w:spacing w:after="0" w:line="240" w:lineRule="auto"/>
        <w:jc w:val="both"/>
        <w:rPr>
          <w:rFonts w:ascii="Times New Roman" w:hAnsi="Times New Roman"/>
        </w:rPr>
      </w:pPr>
      <w:r>
        <w:rPr>
          <w:rFonts w:ascii="Times New Roman" w:hAnsi="Times New Roman"/>
        </w:rPr>
        <w:t>4 — A FUNDAÇÃO facilitará ao MUNICÍPIO o acompanhamento e a fiscalização permanente dos serviços e prestará todos os esclarecimentos que lhe forem solicitados pelos servidores do MUNICÍPIO designados para tal fim.</w:t>
      </w:r>
    </w:p>
    <w:p w14:paraId="6D3803D9" w14:textId="77777777" w:rsidR="00915272" w:rsidRDefault="00915272" w:rsidP="00915272">
      <w:pPr>
        <w:spacing w:after="0" w:line="240" w:lineRule="auto"/>
        <w:jc w:val="both"/>
        <w:rPr>
          <w:rFonts w:ascii="Times New Roman" w:hAnsi="Times New Roman"/>
          <w:b/>
        </w:rPr>
      </w:pPr>
      <w:r>
        <w:rPr>
          <w:rFonts w:ascii="Times New Roman" w:hAnsi="Times New Roman"/>
          <w:b/>
        </w:rPr>
        <w:t>CLÁUSULA SEXTA - DA RESCISÃO</w:t>
      </w:r>
    </w:p>
    <w:p w14:paraId="18F899CA" w14:textId="77777777" w:rsidR="00915272" w:rsidRDefault="00915272" w:rsidP="00915272">
      <w:pPr>
        <w:spacing w:after="0" w:line="240" w:lineRule="auto"/>
        <w:jc w:val="both"/>
        <w:rPr>
          <w:rFonts w:ascii="Times New Roman" w:hAnsi="Times New Roman"/>
        </w:rPr>
      </w:pPr>
      <w:r>
        <w:rPr>
          <w:rFonts w:ascii="Times New Roman" w:hAnsi="Times New Roman"/>
        </w:rPr>
        <w:t>1 — São causas que possibilitam a rescisão do convênio, o não atendimento dos usuários do SUS de forma adequada e o não cumprimento das cláusulas previstas no presente convênio, por qualquer das partes, bem como os motivos previstos na legislação referente a licitações e contratos administrativos.</w:t>
      </w:r>
    </w:p>
    <w:p w14:paraId="14309AE6" w14:textId="77777777" w:rsidR="00915272" w:rsidRDefault="00915272" w:rsidP="00915272">
      <w:pPr>
        <w:spacing w:after="0" w:line="240" w:lineRule="auto"/>
        <w:jc w:val="both"/>
        <w:rPr>
          <w:rFonts w:ascii="Times New Roman" w:hAnsi="Times New Roman"/>
        </w:rPr>
      </w:pPr>
      <w:r>
        <w:rPr>
          <w:rFonts w:ascii="Times New Roman" w:hAnsi="Times New Roman"/>
        </w:rPr>
        <w:t>2 - A FUNDAÇÃO reconhece desde já os direitos do MUNICÍPIO em caso de rescisão administrativa prevista na legislação referente a licitações e contratos administrativos.</w:t>
      </w:r>
    </w:p>
    <w:p w14:paraId="27B32C18" w14:textId="77777777" w:rsidR="00915272" w:rsidRDefault="00915272" w:rsidP="00915272">
      <w:pPr>
        <w:spacing w:after="0" w:line="240" w:lineRule="auto"/>
        <w:jc w:val="both"/>
        <w:rPr>
          <w:rFonts w:ascii="Times New Roman" w:hAnsi="Times New Roman"/>
        </w:rPr>
      </w:pPr>
      <w:r>
        <w:rPr>
          <w:rFonts w:ascii="Times New Roman" w:hAnsi="Times New Roman"/>
        </w:rPr>
        <w:t>2.1. Em caso de rescisão contratual, se a interrupção das atividades em andamento puder causar prejuízo à população, será observado o prazo de sessenta (60) dias para ocorrer a rescisão.</w:t>
      </w:r>
    </w:p>
    <w:p w14:paraId="1FAF5396" w14:textId="77777777" w:rsidR="00915272" w:rsidRDefault="00915272" w:rsidP="00915272">
      <w:pPr>
        <w:spacing w:after="0" w:line="240" w:lineRule="auto"/>
        <w:jc w:val="both"/>
        <w:rPr>
          <w:rFonts w:ascii="Times New Roman" w:hAnsi="Times New Roman"/>
        </w:rPr>
      </w:pPr>
      <w:r>
        <w:rPr>
          <w:rFonts w:ascii="Times New Roman" w:hAnsi="Times New Roman"/>
        </w:rPr>
        <w:t>3. O MUNICÍPIO poderá vistoriar as instalações da FUNDAÇÃO a qualquer tempo, para verificar se persistem as mesmas condições técnicas básicas da FUNDAÇÃO, comprovadas por ocasião da assinatura deste convênio.</w:t>
      </w:r>
    </w:p>
    <w:p w14:paraId="2426642E" w14:textId="56C09E6C" w:rsidR="00915272" w:rsidRDefault="00915272" w:rsidP="00915272">
      <w:pPr>
        <w:spacing w:after="0" w:line="240" w:lineRule="auto"/>
        <w:jc w:val="both"/>
        <w:rPr>
          <w:rFonts w:ascii="Times New Roman" w:hAnsi="Times New Roman"/>
          <w:b/>
        </w:rPr>
      </w:pPr>
      <w:r>
        <w:rPr>
          <w:rFonts w:ascii="Times New Roman" w:hAnsi="Times New Roman"/>
          <w:b/>
        </w:rPr>
        <w:t>CLÁUSULA S</w:t>
      </w:r>
      <w:r w:rsidR="006348C4">
        <w:rPr>
          <w:rFonts w:ascii="Times New Roman" w:hAnsi="Times New Roman"/>
          <w:b/>
        </w:rPr>
        <w:t>É</w:t>
      </w:r>
      <w:r>
        <w:rPr>
          <w:rFonts w:ascii="Times New Roman" w:hAnsi="Times New Roman"/>
          <w:b/>
        </w:rPr>
        <w:t>TIMA - DA DOTAÇÃO ORÇAMENT</w:t>
      </w:r>
      <w:r w:rsidR="006348C4">
        <w:rPr>
          <w:rFonts w:ascii="Times New Roman" w:hAnsi="Times New Roman"/>
          <w:b/>
        </w:rPr>
        <w:t>Á</w:t>
      </w:r>
      <w:r>
        <w:rPr>
          <w:rFonts w:ascii="Times New Roman" w:hAnsi="Times New Roman"/>
          <w:b/>
        </w:rPr>
        <w:t>RIA</w:t>
      </w:r>
    </w:p>
    <w:p w14:paraId="6FDE0583" w14:textId="77777777" w:rsidR="00915272" w:rsidRDefault="00915272" w:rsidP="00915272">
      <w:pPr>
        <w:spacing w:after="0" w:line="240" w:lineRule="auto"/>
        <w:jc w:val="both"/>
        <w:rPr>
          <w:rFonts w:ascii="Times New Roman" w:hAnsi="Times New Roman"/>
        </w:rPr>
      </w:pPr>
      <w:r>
        <w:rPr>
          <w:rFonts w:ascii="Times New Roman" w:hAnsi="Times New Roman"/>
        </w:rPr>
        <w:t>As despesas dos serviços realizados por força do presente convênio, nos termos e limites aqui pactuados correrão por conta da seguinte dotação:</w:t>
      </w:r>
    </w:p>
    <w:p w14:paraId="33865366" w14:textId="77777777" w:rsidR="00915272" w:rsidRPr="00082327" w:rsidRDefault="00915272" w:rsidP="00915272">
      <w:pPr>
        <w:spacing w:after="0" w:line="240" w:lineRule="auto"/>
        <w:jc w:val="both"/>
        <w:rPr>
          <w:rFonts w:ascii="Times New Roman" w:hAnsi="Times New Roman"/>
        </w:rPr>
      </w:pPr>
      <w:r w:rsidRPr="00082327">
        <w:rPr>
          <w:rFonts w:ascii="Times New Roman" w:hAnsi="Times New Roman"/>
        </w:rPr>
        <w:lastRenderedPageBreak/>
        <w:t xml:space="preserve">        08 — Secretaria Municipal de Saúde</w:t>
      </w:r>
    </w:p>
    <w:p w14:paraId="433A3D9B" w14:textId="0E7084BE" w:rsidR="00915272" w:rsidRPr="00082327" w:rsidRDefault="00915272" w:rsidP="00915272">
      <w:pPr>
        <w:spacing w:after="0" w:line="240" w:lineRule="auto"/>
        <w:jc w:val="both"/>
        <w:rPr>
          <w:rFonts w:ascii="Times New Roman" w:hAnsi="Times New Roman"/>
        </w:rPr>
      </w:pPr>
      <w:r w:rsidRPr="00082327">
        <w:rPr>
          <w:rFonts w:ascii="Times New Roman" w:hAnsi="Times New Roman"/>
        </w:rPr>
        <w:t xml:space="preserve">        08.01 — Fundo Municipal d</w:t>
      </w:r>
      <w:r w:rsidR="00082327" w:rsidRPr="00082327">
        <w:rPr>
          <w:rFonts w:ascii="Times New Roman" w:hAnsi="Times New Roman"/>
        </w:rPr>
        <w:t>a Saúde</w:t>
      </w:r>
    </w:p>
    <w:p w14:paraId="2C5A3D13" w14:textId="6DA85097" w:rsidR="00915272" w:rsidRPr="00082327" w:rsidRDefault="00915272" w:rsidP="00915272">
      <w:pPr>
        <w:spacing w:after="0" w:line="240" w:lineRule="auto"/>
        <w:jc w:val="both"/>
        <w:rPr>
          <w:rFonts w:ascii="Times New Roman" w:hAnsi="Times New Roman"/>
        </w:rPr>
      </w:pPr>
      <w:r w:rsidRPr="00082327">
        <w:rPr>
          <w:rFonts w:ascii="Times New Roman" w:hAnsi="Times New Roman"/>
        </w:rPr>
        <w:t xml:space="preserve">        2.005— Manutenção </w:t>
      </w:r>
      <w:r w:rsidR="00082327" w:rsidRPr="00082327">
        <w:rPr>
          <w:rFonts w:ascii="Times New Roman" w:hAnsi="Times New Roman"/>
        </w:rPr>
        <w:t>da Atenção Primária em Saúde</w:t>
      </w:r>
    </w:p>
    <w:p w14:paraId="1CE5CC9C" w14:textId="5B5F34D3" w:rsidR="00915272" w:rsidRDefault="00915272" w:rsidP="00915272">
      <w:pPr>
        <w:spacing w:after="0" w:line="240" w:lineRule="auto"/>
        <w:jc w:val="both"/>
        <w:rPr>
          <w:rFonts w:ascii="Times New Roman" w:hAnsi="Times New Roman"/>
        </w:rPr>
      </w:pPr>
      <w:r w:rsidRPr="00082327">
        <w:rPr>
          <w:rFonts w:ascii="Times New Roman" w:hAnsi="Times New Roman"/>
        </w:rPr>
        <w:t xml:space="preserve">        3.3.90.39.00</w:t>
      </w:r>
      <w:r w:rsidR="00082327" w:rsidRPr="00082327">
        <w:rPr>
          <w:rFonts w:ascii="Times New Roman" w:hAnsi="Times New Roman"/>
        </w:rPr>
        <w:t>.00.00</w:t>
      </w:r>
      <w:r w:rsidRPr="00082327">
        <w:rPr>
          <w:rFonts w:ascii="Times New Roman" w:hAnsi="Times New Roman"/>
        </w:rPr>
        <w:t xml:space="preserve"> — Outros Serviços </w:t>
      </w:r>
      <w:r w:rsidR="00082327" w:rsidRPr="00082327">
        <w:rPr>
          <w:rFonts w:ascii="Times New Roman" w:hAnsi="Times New Roman"/>
        </w:rPr>
        <w:t xml:space="preserve">de </w:t>
      </w:r>
      <w:r w:rsidRPr="00082327">
        <w:rPr>
          <w:rFonts w:ascii="Times New Roman" w:hAnsi="Times New Roman"/>
        </w:rPr>
        <w:t xml:space="preserve">Terceiros </w:t>
      </w:r>
      <w:r w:rsidR="00082327" w:rsidRPr="00082327">
        <w:rPr>
          <w:rFonts w:ascii="Times New Roman" w:hAnsi="Times New Roman"/>
        </w:rPr>
        <w:t xml:space="preserve">- </w:t>
      </w:r>
      <w:r w:rsidRPr="00082327">
        <w:rPr>
          <w:rFonts w:ascii="Times New Roman" w:hAnsi="Times New Roman"/>
        </w:rPr>
        <w:t>Pessoa Jurídica</w:t>
      </w:r>
    </w:p>
    <w:p w14:paraId="6E7A77EA" w14:textId="0427D5ED" w:rsidR="00DA39CE" w:rsidRPr="00082327" w:rsidRDefault="00DA39CE" w:rsidP="00DA39CE">
      <w:pPr>
        <w:spacing w:after="0" w:line="240" w:lineRule="auto"/>
        <w:ind w:firstLine="426"/>
        <w:jc w:val="both"/>
        <w:rPr>
          <w:rFonts w:ascii="Times New Roman" w:hAnsi="Times New Roman"/>
        </w:rPr>
      </w:pPr>
      <w:r>
        <w:rPr>
          <w:rFonts w:ascii="Times New Roman" w:hAnsi="Times New Roman"/>
        </w:rPr>
        <w:t>Despesa: 253</w:t>
      </w:r>
    </w:p>
    <w:p w14:paraId="36E733D2" w14:textId="77777777" w:rsidR="00915272" w:rsidRDefault="00915272" w:rsidP="00915272">
      <w:pPr>
        <w:spacing w:after="0" w:line="240" w:lineRule="auto"/>
        <w:jc w:val="both"/>
        <w:rPr>
          <w:rFonts w:ascii="Times New Roman" w:hAnsi="Times New Roman"/>
          <w:b/>
        </w:rPr>
      </w:pPr>
      <w:r>
        <w:rPr>
          <w:rFonts w:ascii="Times New Roman" w:hAnsi="Times New Roman"/>
          <w:b/>
        </w:rPr>
        <w:t>CLÁUSULA OITAVA - DAS CIRURGIAS ELETIVAS</w:t>
      </w:r>
    </w:p>
    <w:p w14:paraId="5EBBCD23" w14:textId="77777777" w:rsidR="00915272" w:rsidRDefault="00915272" w:rsidP="00915272">
      <w:pPr>
        <w:spacing w:after="0" w:line="240" w:lineRule="auto"/>
        <w:jc w:val="both"/>
        <w:rPr>
          <w:rFonts w:ascii="Times New Roman" w:hAnsi="Times New Roman"/>
        </w:rPr>
      </w:pPr>
      <w:r>
        <w:rPr>
          <w:rFonts w:ascii="Times New Roman" w:hAnsi="Times New Roman"/>
        </w:rPr>
        <w:t xml:space="preserve">1 - A FUNDAÇÃO proporcionará que o MUNICÍPIO </w:t>
      </w:r>
      <w:r w:rsidRPr="00AD447C">
        <w:rPr>
          <w:rFonts w:ascii="Times New Roman" w:hAnsi="Times New Roman"/>
        </w:rPr>
        <w:t xml:space="preserve">realize 36 (trinta e seis) </w:t>
      </w:r>
      <w:r>
        <w:rPr>
          <w:rFonts w:ascii="Times New Roman" w:hAnsi="Times New Roman"/>
        </w:rPr>
        <w:t>procedimentos nas especialidades de média complexidade por ano, dentre as seguintes: laqueadura tubária, histerectomia total, herniorrafia inguinal unilateral, cirurgias de varizes unilateral, cirurgias de varizes bilateral, hemorroidectomia, prostatectomia e colecistectomia.</w:t>
      </w:r>
    </w:p>
    <w:p w14:paraId="65B9AD5A" w14:textId="4462BF5D" w:rsidR="00915272" w:rsidRDefault="00915272" w:rsidP="00915272">
      <w:pPr>
        <w:spacing w:after="0" w:line="240" w:lineRule="auto"/>
        <w:jc w:val="both"/>
        <w:rPr>
          <w:rFonts w:ascii="Times New Roman" w:hAnsi="Times New Roman"/>
        </w:rPr>
      </w:pPr>
      <w:r>
        <w:rPr>
          <w:rFonts w:ascii="Times New Roman" w:hAnsi="Times New Roman"/>
        </w:rPr>
        <w:t xml:space="preserve">1.1 — As cirurgias eletivas serão realizadas de acordo com programação que for estabelecida com a FUNDAÇÃO, com no </w:t>
      </w:r>
      <w:r w:rsidRPr="00CD725C">
        <w:rPr>
          <w:rFonts w:ascii="Times New Roman" w:hAnsi="Times New Roman"/>
        </w:rPr>
        <w:t xml:space="preserve">máximo </w:t>
      </w:r>
      <w:r w:rsidR="000720B9" w:rsidRPr="00CD725C">
        <w:rPr>
          <w:rFonts w:ascii="Times New Roman" w:hAnsi="Times New Roman"/>
        </w:rPr>
        <w:t>três</w:t>
      </w:r>
      <w:r w:rsidRPr="00CD725C">
        <w:rPr>
          <w:rFonts w:ascii="Times New Roman" w:hAnsi="Times New Roman"/>
        </w:rPr>
        <w:t xml:space="preserve"> mensais</w:t>
      </w:r>
      <w:r>
        <w:rPr>
          <w:rFonts w:ascii="Times New Roman" w:hAnsi="Times New Roman"/>
        </w:rPr>
        <w:t>, ressalvada a hipótese de urgência e emergência, ou em caso de prévio e mútuo entendimento.</w:t>
      </w:r>
    </w:p>
    <w:p w14:paraId="1F3C3648" w14:textId="77777777" w:rsidR="00915272" w:rsidRDefault="00915272" w:rsidP="00915272">
      <w:pPr>
        <w:spacing w:after="0" w:line="240" w:lineRule="auto"/>
        <w:jc w:val="both"/>
        <w:rPr>
          <w:rFonts w:ascii="Times New Roman" w:hAnsi="Times New Roman"/>
        </w:rPr>
      </w:pPr>
      <w:r>
        <w:rPr>
          <w:rFonts w:ascii="Times New Roman" w:hAnsi="Times New Roman"/>
        </w:rPr>
        <w:t>1.2 — As despesas para realização das cirurgias eletivas serão suportadas pela FUNDAÇÃO, como estabelecido neste convênio.</w:t>
      </w:r>
    </w:p>
    <w:p w14:paraId="63FB20CD" w14:textId="4BC8B429" w:rsidR="00915272" w:rsidRDefault="00915272" w:rsidP="00915272">
      <w:pPr>
        <w:spacing w:after="0" w:line="240" w:lineRule="auto"/>
        <w:jc w:val="both"/>
        <w:rPr>
          <w:rFonts w:ascii="Times New Roman" w:hAnsi="Times New Roman"/>
        </w:rPr>
      </w:pPr>
      <w:r>
        <w:rPr>
          <w:rFonts w:ascii="Times New Roman" w:hAnsi="Times New Roman"/>
        </w:rPr>
        <w:t>2 — Para as internações cirúrgica eletivas, que não se caracterizem como de média complexidade, ou que forem realizadas a partir da vigésima quarta, que é o limite estabelecido no item 1 acima, será exigida a apresentação da AIH, mais complementação idêntica ao valor faturado da AIH e o valor do procedimento anestésico conforme tabela da AMB.</w:t>
      </w:r>
    </w:p>
    <w:p w14:paraId="34263E9A" w14:textId="77777777" w:rsidR="00915272" w:rsidRDefault="00915272" w:rsidP="00915272">
      <w:pPr>
        <w:spacing w:after="0" w:line="240" w:lineRule="auto"/>
        <w:jc w:val="both"/>
        <w:rPr>
          <w:rFonts w:ascii="Times New Roman" w:hAnsi="Times New Roman"/>
        </w:rPr>
      </w:pPr>
      <w:r>
        <w:rPr>
          <w:rFonts w:ascii="Times New Roman" w:hAnsi="Times New Roman"/>
        </w:rPr>
        <w:t xml:space="preserve">2.1 — </w:t>
      </w:r>
      <w:proofErr w:type="gramStart"/>
      <w:r>
        <w:rPr>
          <w:rFonts w:ascii="Times New Roman" w:hAnsi="Times New Roman"/>
        </w:rPr>
        <w:t>A execução dos serviços das cirurgias eletivas dependem</w:t>
      </w:r>
      <w:proofErr w:type="gramEnd"/>
      <w:r>
        <w:rPr>
          <w:rFonts w:ascii="Times New Roman" w:hAnsi="Times New Roman"/>
        </w:rPr>
        <w:t xml:space="preserve"> de expressa e prévia autorização da Secretaria Municipal da Saúde.</w:t>
      </w:r>
    </w:p>
    <w:p w14:paraId="3A3C6387" w14:textId="77777777" w:rsidR="00915272" w:rsidRDefault="00915272" w:rsidP="00915272">
      <w:pPr>
        <w:spacing w:after="0" w:line="240" w:lineRule="auto"/>
        <w:jc w:val="both"/>
        <w:rPr>
          <w:rFonts w:ascii="Times New Roman" w:hAnsi="Times New Roman"/>
          <w:b/>
        </w:rPr>
      </w:pPr>
      <w:r>
        <w:rPr>
          <w:rFonts w:ascii="Times New Roman" w:hAnsi="Times New Roman"/>
          <w:b/>
        </w:rPr>
        <w:t>CLÁUSULA NONA - DAS INTERNAÇÕES</w:t>
      </w:r>
    </w:p>
    <w:p w14:paraId="39C2F3C1" w14:textId="112B68D0" w:rsidR="00915272" w:rsidRDefault="00915272" w:rsidP="00915272">
      <w:pPr>
        <w:spacing w:after="0" w:line="240" w:lineRule="auto"/>
        <w:jc w:val="both"/>
        <w:rPr>
          <w:rFonts w:ascii="Times New Roman" w:hAnsi="Times New Roman"/>
        </w:rPr>
      </w:pPr>
      <w:r>
        <w:rPr>
          <w:rFonts w:ascii="Times New Roman" w:hAnsi="Times New Roman"/>
        </w:rPr>
        <w:t xml:space="preserve">A FUNDAÇAO cumprirá, no que se refere às internações dos pacientes do Sistema Único de Saúde, a legislação beta como a regulamentação vigente no Ministério </w:t>
      </w:r>
      <w:r w:rsidR="006348C4">
        <w:rPr>
          <w:rFonts w:ascii="Times New Roman" w:hAnsi="Times New Roman"/>
        </w:rPr>
        <w:t xml:space="preserve">da </w:t>
      </w:r>
      <w:r>
        <w:rPr>
          <w:rFonts w:ascii="Times New Roman" w:hAnsi="Times New Roman"/>
        </w:rPr>
        <w:t>Saúde e Secretaria Estadual da Saúde.</w:t>
      </w:r>
    </w:p>
    <w:p w14:paraId="070E186C" w14:textId="77777777" w:rsidR="00915272" w:rsidRDefault="00915272" w:rsidP="00915272">
      <w:pPr>
        <w:spacing w:after="0" w:line="240" w:lineRule="auto"/>
        <w:jc w:val="both"/>
        <w:rPr>
          <w:rFonts w:ascii="Times New Roman" w:hAnsi="Times New Roman"/>
          <w:b/>
        </w:rPr>
      </w:pPr>
      <w:r>
        <w:rPr>
          <w:rFonts w:ascii="Times New Roman" w:hAnsi="Times New Roman"/>
          <w:b/>
        </w:rPr>
        <w:t>CLÁUSULA DÉCIMA — DOS ENCARGOS</w:t>
      </w:r>
    </w:p>
    <w:p w14:paraId="42CB8A87" w14:textId="77777777" w:rsidR="00915272" w:rsidRDefault="00915272" w:rsidP="00915272">
      <w:pPr>
        <w:spacing w:after="0" w:line="240" w:lineRule="auto"/>
        <w:jc w:val="both"/>
        <w:rPr>
          <w:rFonts w:ascii="Times New Roman" w:hAnsi="Times New Roman"/>
        </w:rPr>
      </w:pPr>
      <w:r>
        <w:rPr>
          <w:rFonts w:ascii="Times New Roman" w:hAnsi="Times New Roman"/>
        </w:rPr>
        <w:t xml:space="preserve">1 — O adimplemento das obrigações sociais e de proteção aos seus prestadores de serviço é de inteira responsabilidade da FUNDAÇÃO, bem como as despesas necessárias para a execução do objeto deste convênio, incluído despesas com salários, encargos sociais, previdenciários, comerciais, fiscais, trabalhistas e quaisquer outros que se fizerem necessários ao cumprimento das obrigações decorrentes deste convênio. </w:t>
      </w:r>
    </w:p>
    <w:p w14:paraId="158E25BA" w14:textId="77777777" w:rsidR="00915272" w:rsidRDefault="00915272" w:rsidP="00915272">
      <w:pPr>
        <w:spacing w:after="0" w:line="240" w:lineRule="auto"/>
        <w:jc w:val="both"/>
        <w:rPr>
          <w:rFonts w:ascii="Times New Roman" w:hAnsi="Times New Roman"/>
        </w:rPr>
      </w:pPr>
      <w:r>
        <w:rPr>
          <w:rFonts w:ascii="Times New Roman" w:hAnsi="Times New Roman"/>
        </w:rPr>
        <w:t>2 — A FUNDAÇÃO é responsável pela indenização de dano causado ao paciente e a terceiros a eles vinculados, decorrentes de ação ou omissão voluntária, ou de negligência, imperícia ou imprudência praticadas por seus empregados, profissionais ou prepostos, ficando assegurado à FUNDAÇÃO o direito de regresso ao causador.</w:t>
      </w:r>
    </w:p>
    <w:p w14:paraId="094A0B65" w14:textId="77777777" w:rsidR="00915272" w:rsidRDefault="00915272" w:rsidP="00915272">
      <w:pPr>
        <w:spacing w:after="0" w:line="240" w:lineRule="auto"/>
        <w:jc w:val="both"/>
        <w:rPr>
          <w:rFonts w:ascii="Times New Roman" w:hAnsi="Times New Roman"/>
        </w:rPr>
      </w:pPr>
      <w:r>
        <w:rPr>
          <w:rFonts w:ascii="Times New Roman" w:hAnsi="Times New Roman"/>
        </w:rPr>
        <w:t xml:space="preserve">2.1. Se o MUNICÍPIO for acionado em decorrência de responsabilidade que cabe a FUNDAÇÃO, ficará </w:t>
      </w:r>
      <w:proofErr w:type="spellStart"/>
      <w:r>
        <w:rPr>
          <w:rFonts w:ascii="Times New Roman" w:hAnsi="Times New Roman"/>
        </w:rPr>
        <w:t>esta</w:t>
      </w:r>
      <w:proofErr w:type="spellEnd"/>
      <w:r>
        <w:rPr>
          <w:rFonts w:ascii="Times New Roman" w:hAnsi="Times New Roman"/>
        </w:rPr>
        <w:t xml:space="preserve"> obrigada a reparar o MUNICÍPIO.</w:t>
      </w:r>
    </w:p>
    <w:p w14:paraId="78A3C55B" w14:textId="77777777" w:rsidR="00915272" w:rsidRDefault="00915272" w:rsidP="00915272">
      <w:pPr>
        <w:spacing w:after="0" w:line="240" w:lineRule="auto"/>
        <w:jc w:val="both"/>
        <w:rPr>
          <w:rFonts w:ascii="Times New Roman" w:hAnsi="Times New Roman"/>
        </w:rPr>
      </w:pPr>
      <w:r>
        <w:rPr>
          <w:rFonts w:ascii="Times New Roman" w:hAnsi="Times New Roman"/>
        </w:rPr>
        <w:t>3 - A fiscalização ou o acompanhamento da execução deste convênio pelos órgãos competentes do SUS, não exclui, nem reduz a responsabilidade da FUNDAÇÃO.</w:t>
      </w:r>
    </w:p>
    <w:p w14:paraId="3DD71F95" w14:textId="77777777" w:rsidR="00915272" w:rsidRDefault="00915272" w:rsidP="00915272">
      <w:pPr>
        <w:spacing w:after="0" w:line="240" w:lineRule="auto"/>
        <w:jc w:val="both"/>
        <w:rPr>
          <w:rFonts w:ascii="Times New Roman" w:hAnsi="Times New Roman"/>
          <w:b/>
        </w:rPr>
      </w:pPr>
      <w:r>
        <w:rPr>
          <w:rFonts w:ascii="Times New Roman" w:hAnsi="Times New Roman"/>
          <w:b/>
        </w:rPr>
        <w:t>CLÁUSULA DÉCIMA PRIMEIRA — OUTRAS OBRIGAÇÕES DA FUNDAÇÃO</w:t>
      </w:r>
    </w:p>
    <w:p w14:paraId="00E363C9" w14:textId="77777777" w:rsidR="00915272" w:rsidRDefault="00915272" w:rsidP="00915272">
      <w:pPr>
        <w:spacing w:after="0" w:line="240" w:lineRule="auto"/>
        <w:jc w:val="both"/>
        <w:rPr>
          <w:rFonts w:ascii="Times New Roman" w:hAnsi="Times New Roman"/>
        </w:rPr>
      </w:pPr>
      <w:r>
        <w:rPr>
          <w:rFonts w:ascii="Times New Roman" w:hAnsi="Times New Roman"/>
        </w:rPr>
        <w:t>1 — A FUNDAÇÃO ainda se obriga a:</w:t>
      </w:r>
    </w:p>
    <w:p w14:paraId="2E77C287" w14:textId="77777777" w:rsidR="00915272" w:rsidRDefault="00915272" w:rsidP="00915272">
      <w:pPr>
        <w:spacing w:after="0" w:line="240" w:lineRule="auto"/>
        <w:jc w:val="both"/>
        <w:rPr>
          <w:rFonts w:ascii="Times New Roman" w:hAnsi="Times New Roman"/>
        </w:rPr>
      </w:pPr>
      <w:r>
        <w:rPr>
          <w:rFonts w:ascii="Times New Roman" w:hAnsi="Times New Roman"/>
        </w:rPr>
        <w:t>I — Manter sempre atualizado o prontuário médico dos pacientes e arquivo médico;</w:t>
      </w:r>
    </w:p>
    <w:p w14:paraId="436E8AD6" w14:textId="77777777" w:rsidR="00915272" w:rsidRDefault="00915272" w:rsidP="00915272">
      <w:pPr>
        <w:spacing w:after="0" w:line="240" w:lineRule="auto"/>
        <w:jc w:val="both"/>
        <w:rPr>
          <w:rFonts w:ascii="Times New Roman" w:hAnsi="Times New Roman"/>
        </w:rPr>
      </w:pPr>
      <w:r>
        <w:rPr>
          <w:rFonts w:ascii="Times New Roman" w:hAnsi="Times New Roman"/>
        </w:rPr>
        <w:t>II — Não utilizar nem permitir que terceiros utilizem o paciente para fins de experimentação;</w:t>
      </w:r>
    </w:p>
    <w:p w14:paraId="02D11843" w14:textId="77777777" w:rsidR="00915272" w:rsidRDefault="00915272" w:rsidP="00915272">
      <w:pPr>
        <w:spacing w:after="0" w:line="240" w:lineRule="auto"/>
        <w:jc w:val="both"/>
        <w:rPr>
          <w:rFonts w:ascii="Times New Roman" w:hAnsi="Times New Roman"/>
        </w:rPr>
      </w:pPr>
      <w:r>
        <w:rPr>
          <w:rFonts w:ascii="Times New Roman" w:hAnsi="Times New Roman"/>
        </w:rPr>
        <w:t>III — Atender os pacientes com dignidade e respeito, de modo universal e igualitário, e manter sempre a qualidade na prestação de serviços;</w:t>
      </w:r>
    </w:p>
    <w:p w14:paraId="2A9C7C56" w14:textId="77777777" w:rsidR="00915272" w:rsidRDefault="00915272" w:rsidP="00915272">
      <w:pPr>
        <w:spacing w:after="0" w:line="240" w:lineRule="auto"/>
        <w:jc w:val="both"/>
        <w:rPr>
          <w:rFonts w:ascii="Times New Roman" w:hAnsi="Times New Roman"/>
        </w:rPr>
      </w:pPr>
      <w:r>
        <w:rPr>
          <w:rFonts w:ascii="Times New Roman" w:hAnsi="Times New Roman"/>
        </w:rPr>
        <w:t>IV — Afixar aviso, em local visível, de sua condição de entidade integrante do SUS, e da gratuidade dos serviços prestados nessa condição;</w:t>
      </w:r>
    </w:p>
    <w:p w14:paraId="505AB959" w14:textId="77777777" w:rsidR="00915272" w:rsidRDefault="00915272" w:rsidP="00915272">
      <w:pPr>
        <w:spacing w:after="0" w:line="240" w:lineRule="auto"/>
        <w:jc w:val="both"/>
        <w:rPr>
          <w:rFonts w:ascii="Times New Roman" w:hAnsi="Times New Roman"/>
        </w:rPr>
      </w:pPr>
      <w:r>
        <w:rPr>
          <w:rFonts w:ascii="Times New Roman" w:hAnsi="Times New Roman"/>
        </w:rPr>
        <w:t xml:space="preserve">V — Admitir, em suas dependências, para realizar atos profissionais com utilização da </w:t>
      </w:r>
      <w:proofErr w:type="gramStart"/>
      <w:r>
        <w:rPr>
          <w:rFonts w:ascii="Times New Roman" w:hAnsi="Times New Roman"/>
        </w:rPr>
        <w:t>infra—estrutura</w:t>
      </w:r>
      <w:proofErr w:type="gramEnd"/>
      <w:r>
        <w:rPr>
          <w:rFonts w:ascii="Times New Roman" w:hAnsi="Times New Roman"/>
        </w:rPr>
        <w:t xml:space="preserve"> hospitalar, o profissional autônomo contratado diretamente pelo MUNICÍPIO;</w:t>
      </w:r>
    </w:p>
    <w:p w14:paraId="43856E76" w14:textId="77777777" w:rsidR="00915272" w:rsidRDefault="00915272" w:rsidP="00915272">
      <w:pPr>
        <w:spacing w:after="0" w:line="240" w:lineRule="auto"/>
        <w:jc w:val="both"/>
        <w:rPr>
          <w:rFonts w:ascii="Times New Roman" w:hAnsi="Times New Roman"/>
        </w:rPr>
      </w:pPr>
      <w:r>
        <w:rPr>
          <w:rFonts w:ascii="Times New Roman" w:hAnsi="Times New Roman"/>
        </w:rPr>
        <w:t>VI — Justificar ao paciente ou a seu representante, por escrito, as razões técnicas alegadas quando da decisão de não realização de qualquer ato profissional previsto neste convênio;</w:t>
      </w:r>
    </w:p>
    <w:p w14:paraId="70EB8A9E" w14:textId="77777777" w:rsidR="00915272" w:rsidRDefault="00915272" w:rsidP="00915272">
      <w:pPr>
        <w:spacing w:after="0" w:line="240" w:lineRule="auto"/>
        <w:jc w:val="both"/>
        <w:rPr>
          <w:rFonts w:ascii="Times New Roman" w:hAnsi="Times New Roman"/>
        </w:rPr>
      </w:pPr>
      <w:r>
        <w:rPr>
          <w:rFonts w:ascii="Times New Roman" w:hAnsi="Times New Roman"/>
        </w:rPr>
        <w:t xml:space="preserve">VII — Notificar o MUNICÍPIO de eventual alteração de sua razão social ou de seu controle acionário e de mudança em sua diretoria, convênio ou estatuto, enviando ao MUNICÍPIO, no prazo de sessenta (60) dias, </w:t>
      </w:r>
      <w:r>
        <w:rPr>
          <w:rFonts w:ascii="Times New Roman" w:hAnsi="Times New Roman"/>
        </w:rPr>
        <w:lastRenderedPageBreak/>
        <w:t>contados a partir do registro da alteração, cópia autenticada da Certidão da Junta Comercial ou do Cartório de Registro Civil das Pessoas Jurídicas.</w:t>
      </w:r>
    </w:p>
    <w:p w14:paraId="1731C2DE" w14:textId="77777777" w:rsidR="00915272" w:rsidRDefault="00915272" w:rsidP="00915272">
      <w:pPr>
        <w:spacing w:after="0" w:line="240" w:lineRule="auto"/>
        <w:jc w:val="both"/>
        <w:rPr>
          <w:rFonts w:ascii="Times New Roman" w:hAnsi="Times New Roman"/>
        </w:rPr>
      </w:pPr>
      <w:r>
        <w:rPr>
          <w:rFonts w:ascii="Times New Roman" w:hAnsi="Times New Roman"/>
        </w:rPr>
        <w:t>1.1. A eventual mudança de endereço do HOSPITAL será imediatamente comunicada ao MUNICÍPIO, que analisará a conveniência de manter os serviços ora contratados em outro endereço, podendo, ainda, rever as condições do convênio e, até mesmo rescindi—</w:t>
      </w:r>
      <w:proofErr w:type="spellStart"/>
      <w:r>
        <w:rPr>
          <w:rFonts w:ascii="Times New Roman" w:hAnsi="Times New Roman"/>
        </w:rPr>
        <w:t>lo</w:t>
      </w:r>
      <w:proofErr w:type="spellEnd"/>
      <w:r>
        <w:rPr>
          <w:rFonts w:ascii="Times New Roman" w:hAnsi="Times New Roman"/>
        </w:rPr>
        <w:t>, se entender conveniente.</w:t>
      </w:r>
    </w:p>
    <w:p w14:paraId="6B0D6EAD" w14:textId="77777777" w:rsidR="00915272" w:rsidRDefault="00915272" w:rsidP="00915272">
      <w:pPr>
        <w:spacing w:after="0" w:line="240" w:lineRule="auto"/>
        <w:jc w:val="both"/>
        <w:rPr>
          <w:rFonts w:ascii="Times New Roman" w:hAnsi="Times New Roman"/>
        </w:rPr>
      </w:pPr>
      <w:r>
        <w:rPr>
          <w:rFonts w:ascii="Times New Roman" w:hAnsi="Times New Roman"/>
        </w:rPr>
        <w:t>1.2 — Para a verificação do estabelecido no inciso V desta cláusula, deverá o profissional cumprir as normas da FUNDAÇAO, bem coma do regimento do Corpo Clínico, sendo devidamente aprovado pela direção técnica deste. Em caso de não aprovação, esta deverá ser devidamente justificada.</w:t>
      </w:r>
    </w:p>
    <w:p w14:paraId="7D5BCD3E" w14:textId="77777777" w:rsidR="00915272" w:rsidRDefault="00915272" w:rsidP="00915272">
      <w:pPr>
        <w:spacing w:after="0" w:line="240" w:lineRule="auto"/>
        <w:jc w:val="both"/>
        <w:rPr>
          <w:rFonts w:ascii="Times New Roman" w:hAnsi="Times New Roman"/>
          <w:b/>
        </w:rPr>
      </w:pPr>
      <w:r>
        <w:rPr>
          <w:rFonts w:ascii="Times New Roman" w:hAnsi="Times New Roman"/>
          <w:b/>
        </w:rPr>
        <w:t>CLÁUSULA DÉCIMA SEGUNDA — DO FORO</w:t>
      </w:r>
    </w:p>
    <w:p w14:paraId="45DDC107" w14:textId="136FC84C" w:rsidR="00915272" w:rsidRDefault="00915272" w:rsidP="00915272">
      <w:pPr>
        <w:spacing w:after="0" w:line="240" w:lineRule="auto"/>
        <w:jc w:val="both"/>
        <w:rPr>
          <w:rFonts w:ascii="Times New Roman" w:hAnsi="Times New Roman"/>
        </w:rPr>
      </w:pPr>
      <w:r>
        <w:rPr>
          <w:rFonts w:ascii="Times New Roman" w:hAnsi="Times New Roman"/>
        </w:rPr>
        <w:t>Fica eleito o foro da Comarca de Lagoa Vermelha, excluído qualquer outro, para dirimir as dúvidas que eventualmente venham a serem suscitadas em decorrência da interpretação do presente convênio.</w:t>
      </w:r>
    </w:p>
    <w:p w14:paraId="4263CC93" w14:textId="1EC13AD8" w:rsidR="00AD447C" w:rsidRDefault="00AD447C" w:rsidP="00915272">
      <w:pPr>
        <w:spacing w:after="0" w:line="240" w:lineRule="auto"/>
        <w:jc w:val="both"/>
        <w:rPr>
          <w:rFonts w:ascii="Times New Roman" w:hAnsi="Times New Roman"/>
          <w:b/>
        </w:rPr>
      </w:pPr>
      <w:r>
        <w:rPr>
          <w:rFonts w:ascii="Times New Roman" w:hAnsi="Times New Roman"/>
        </w:rPr>
        <w:t>Os efeitos do respectivo convênio retroagem ao dia 1º de setembro de 2021, tendo em vista a essencialidade da prestação dos serviços</w:t>
      </w:r>
      <w:r w:rsidR="00432651">
        <w:rPr>
          <w:rFonts w:ascii="Times New Roman" w:hAnsi="Times New Roman"/>
        </w:rPr>
        <w:t xml:space="preserve"> durante esse período</w:t>
      </w:r>
      <w:r>
        <w:rPr>
          <w:rFonts w:ascii="Times New Roman" w:hAnsi="Times New Roman"/>
        </w:rPr>
        <w:t>.</w:t>
      </w:r>
    </w:p>
    <w:p w14:paraId="67430CF9" w14:textId="4960BE0A" w:rsidR="00915272" w:rsidRDefault="00915272" w:rsidP="00915272">
      <w:pPr>
        <w:spacing w:after="0" w:line="240" w:lineRule="auto"/>
        <w:jc w:val="both"/>
        <w:rPr>
          <w:rFonts w:ascii="Times New Roman" w:hAnsi="Times New Roman"/>
        </w:rPr>
      </w:pPr>
      <w:r>
        <w:rPr>
          <w:rFonts w:ascii="Times New Roman" w:hAnsi="Times New Roman"/>
        </w:rPr>
        <w:t>E, por estarem de acordo com as cláusulas acima, firmam o presente convênio em duas vias de igual teor e forma, na presença de duas testemunhas que também o assinam.</w:t>
      </w:r>
    </w:p>
    <w:p w14:paraId="1F67749B" w14:textId="5EF11228" w:rsidR="006348C4" w:rsidRDefault="006348C4" w:rsidP="00915272">
      <w:pPr>
        <w:spacing w:after="0" w:line="240" w:lineRule="auto"/>
        <w:jc w:val="both"/>
        <w:rPr>
          <w:rFonts w:ascii="Times New Roman" w:hAnsi="Times New Roman"/>
        </w:rPr>
      </w:pPr>
    </w:p>
    <w:p w14:paraId="61527D0B" w14:textId="77777777" w:rsidR="006348C4" w:rsidRDefault="006348C4" w:rsidP="00915272">
      <w:pPr>
        <w:spacing w:after="0" w:line="240" w:lineRule="auto"/>
        <w:jc w:val="both"/>
        <w:rPr>
          <w:rFonts w:ascii="Times New Roman" w:hAnsi="Times New Roman"/>
        </w:rPr>
      </w:pPr>
    </w:p>
    <w:p w14:paraId="125587B9" w14:textId="00D556CE" w:rsidR="00915272" w:rsidRDefault="00915272" w:rsidP="00915272">
      <w:pPr>
        <w:jc w:val="both"/>
        <w:rPr>
          <w:rFonts w:ascii="Times New Roman" w:hAnsi="Times New Roman"/>
        </w:rPr>
      </w:pPr>
      <w:r>
        <w:rPr>
          <w:rFonts w:ascii="Times New Roman" w:hAnsi="Times New Roman"/>
        </w:rPr>
        <w:t xml:space="preserve">                                                        </w:t>
      </w:r>
      <w:r w:rsidR="003C6079">
        <w:rPr>
          <w:rFonts w:ascii="Times New Roman" w:hAnsi="Times New Roman"/>
        </w:rPr>
        <w:t xml:space="preserve"> Ibiraiaras – RS, </w:t>
      </w:r>
      <w:r w:rsidR="00AD447C">
        <w:rPr>
          <w:rFonts w:ascii="Times New Roman" w:hAnsi="Times New Roman"/>
        </w:rPr>
        <w:t>05</w:t>
      </w:r>
      <w:r w:rsidR="003C6079">
        <w:rPr>
          <w:rFonts w:ascii="Times New Roman" w:hAnsi="Times New Roman"/>
        </w:rPr>
        <w:t xml:space="preserve"> de </w:t>
      </w:r>
      <w:r w:rsidR="00AD447C">
        <w:rPr>
          <w:rFonts w:ascii="Times New Roman" w:hAnsi="Times New Roman"/>
        </w:rPr>
        <w:t>outubro</w:t>
      </w:r>
      <w:r w:rsidR="003C6079">
        <w:rPr>
          <w:rFonts w:ascii="Times New Roman" w:hAnsi="Times New Roman"/>
        </w:rPr>
        <w:t xml:space="preserve"> de </w:t>
      </w:r>
      <w:r>
        <w:rPr>
          <w:rFonts w:ascii="Times New Roman" w:hAnsi="Times New Roman"/>
        </w:rPr>
        <w:t>20</w:t>
      </w:r>
      <w:r w:rsidR="006348C4">
        <w:rPr>
          <w:rFonts w:ascii="Times New Roman" w:hAnsi="Times New Roman"/>
        </w:rPr>
        <w:t>21</w:t>
      </w:r>
      <w:r>
        <w:rPr>
          <w:rFonts w:ascii="Times New Roman" w:hAnsi="Times New Roman"/>
        </w:rPr>
        <w:t>.</w:t>
      </w:r>
    </w:p>
    <w:p w14:paraId="764480D2" w14:textId="77777777" w:rsidR="00915272" w:rsidRDefault="00915272" w:rsidP="00915272">
      <w:pPr>
        <w:jc w:val="both"/>
        <w:rPr>
          <w:rFonts w:ascii="Times New Roman" w:hAnsi="Times New Roman"/>
        </w:rPr>
      </w:pPr>
    </w:p>
    <w:p w14:paraId="1C4E5EC4" w14:textId="404D0780" w:rsidR="00E734D7" w:rsidRDefault="00E734D7" w:rsidP="00E734D7">
      <w:pPr>
        <w:spacing w:after="0"/>
        <w:jc w:val="both"/>
        <w:rPr>
          <w:rFonts w:ascii="Times New Roman" w:hAnsi="Times New Roman"/>
        </w:rPr>
      </w:pPr>
      <w:r>
        <w:rPr>
          <w:rFonts w:ascii="Times New Roman" w:hAnsi="Times New Roman"/>
        </w:rPr>
        <w:t>______________________________                       ________________________</w:t>
      </w:r>
    </w:p>
    <w:p w14:paraId="475E654D" w14:textId="216F2EE9" w:rsidR="00E734D7" w:rsidRDefault="00E734D7" w:rsidP="00E734D7">
      <w:pPr>
        <w:spacing w:after="0"/>
        <w:jc w:val="both"/>
        <w:rPr>
          <w:rFonts w:ascii="Times New Roman" w:hAnsi="Times New Roman"/>
        </w:rPr>
      </w:pPr>
      <w:r>
        <w:rPr>
          <w:rFonts w:ascii="Times New Roman" w:hAnsi="Times New Roman"/>
        </w:rPr>
        <w:t xml:space="preserve">    MUNICÍPIO DE IBIRAIARAS                             FUNDAÇÃO ARAUCÁRIA</w:t>
      </w:r>
    </w:p>
    <w:p w14:paraId="2476F79C" w14:textId="7E5FAB6F" w:rsidR="00E734D7" w:rsidRDefault="00E734D7" w:rsidP="00AD447C">
      <w:pPr>
        <w:spacing w:after="0" w:line="240" w:lineRule="auto"/>
        <w:rPr>
          <w:rFonts w:ascii="Times New Roman" w:hAnsi="Times New Roman"/>
        </w:rPr>
      </w:pPr>
      <w:r>
        <w:rPr>
          <w:rFonts w:ascii="Times New Roman" w:hAnsi="Times New Roman"/>
        </w:rPr>
        <w:t xml:space="preserve">            Douglas </w:t>
      </w:r>
      <w:proofErr w:type="spellStart"/>
      <w:r>
        <w:rPr>
          <w:rFonts w:ascii="Times New Roman" w:hAnsi="Times New Roman"/>
        </w:rPr>
        <w:t>Rossoni</w:t>
      </w:r>
      <w:proofErr w:type="spellEnd"/>
      <w:r>
        <w:rPr>
          <w:rFonts w:ascii="Times New Roman" w:hAnsi="Times New Roman"/>
        </w:rPr>
        <w:t xml:space="preserve">                                 </w:t>
      </w:r>
      <w:r>
        <w:rPr>
          <w:rFonts w:ascii="Times New Roman" w:hAnsi="Times New Roman"/>
          <w:b/>
        </w:rPr>
        <w:t xml:space="preserve">             </w:t>
      </w:r>
      <w:r w:rsidRPr="00AD447C">
        <w:rPr>
          <w:rFonts w:ascii="Times New Roman" w:hAnsi="Times New Roman"/>
          <w:bCs/>
        </w:rPr>
        <w:t xml:space="preserve">     </w:t>
      </w:r>
      <w:r w:rsidR="00AD447C" w:rsidRPr="00AD447C">
        <w:rPr>
          <w:rFonts w:ascii="Times New Roman" w:hAnsi="Times New Roman"/>
          <w:bCs/>
        </w:rPr>
        <w:t xml:space="preserve">Ademir </w:t>
      </w:r>
      <w:proofErr w:type="spellStart"/>
      <w:r w:rsidR="00AD447C" w:rsidRPr="00AD447C">
        <w:rPr>
          <w:rFonts w:ascii="Times New Roman" w:hAnsi="Times New Roman"/>
          <w:bCs/>
        </w:rPr>
        <w:t>Perineto</w:t>
      </w:r>
      <w:proofErr w:type="spellEnd"/>
    </w:p>
    <w:p w14:paraId="2437C087" w14:textId="0305E51B" w:rsidR="00E734D7" w:rsidRDefault="00E734D7" w:rsidP="00E734D7">
      <w:pPr>
        <w:spacing w:after="0" w:line="240" w:lineRule="auto"/>
        <w:rPr>
          <w:rFonts w:ascii="Times New Roman" w:hAnsi="Times New Roman"/>
        </w:rPr>
      </w:pPr>
    </w:p>
    <w:p w14:paraId="3DF5E405" w14:textId="77777777" w:rsidR="00E734D7" w:rsidRDefault="00E734D7" w:rsidP="00915272">
      <w:pPr>
        <w:jc w:val="both"/>
        <w:rPr>
          <w:rFonts w:ascii="Times New Roman" w:hAnsi="Times New Roman"/>
        </w:rPr>
      </w:pPr>
    </w:p>
    <w:p w14:paraId="0FA615D3" w14:textId="77777777" w:rsidR="00E734D7" w:rsidRDefault="00E734D7" w:rsidP="00915272">
      <w:pPr>
        <w:jc w:val="both"/>
        <w:rPr>
          <w:rFonts w:ascii="Times New Roman" w:hAnsi="Times New Roman"/>
        </w:rPr>
      </w:pPr>
    </w:p>
    <w:p w14:paraId="6B513F9A" w14:textId="1A24E9F9" w:rsidR="003C6079" w:rsidRDefault="003C6079" w:rsidP="003C6079">
      <w:pPr>
        <w:spacing w:after="0" w:line="240" w:lineRule="auto"/>
        <w:rPr>
          <w:rFonts w:ascii="Times New Roman" w:hAnsi="Times New Roman"/>
        </w:rPr>
      </w:pPr>
    </w:p>
    <w:sectPr w:rsidR="003C6079" w:rsidSect="00DB6CCD">
      <w:footerReference w:type="default" r:id="rId7"/>
      <w:pgSz w:w="11906" w:h="16838"/>
      <w:pgMar w:top="1985" w:right="849"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DE91" w14:textId="77777777" w:rsidR="00952831" w:rsidRDefault="00952831" w:rsidP="00014D0D">
      <w:pPr>
        <w:spacing w:after="0" w:line="240" w:lineRule="auto"/>
      </w:pPr>
      <w:r>
        <w:separator/>
      </w:r>
    </w:p>
  </w:endnote>
  <w:endnote w:type="continuationSeparator" w:id="0">
    <w:p w14:paraId="13AF0CF0" w14:textId="77777777" w:rsidR="00952831" w:rsidRDefault="00952831" w:rsidP="0001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5505"/>
      <w:docPartObj>
        <w:docPartGallery w:val="Page Numbers (Bottom of Page)"/>
        <w:docPartUnique/>
      </w:docPartObj>
    </w:sdtPr>
    <w:sdtEndPr/>
    <w:sdtContent>
      <w:p w14:paraId="54097F12" w14:textId="77777777" w:rsidR="00C73D27" w:rsidRDefault="00AD354F">
        <w:pPr>
          <w:pStyle w:val="Rodap"/>
          <w:jc w:val="right"/>
        </w:pPr>
        <w:r>
          <w:fldChar w:fldCharType="begin"/>
        </w:r>
        <w:r>
          <w:instrText xml:space="preserve"> PAGE   \* MERGEFORMAT </w:instrText>
        </w:r>
        <w:r>
          <w:fldChar w:fldCharType="separate"/>
        </w:r>
        <w:r w:rsidR="003C6079">
          <w:rPr>
            <w:noProof/>
          </w:rPr>
          <w:t>5</w:t>
        </w:r>
        <w:r>
          <w:rPr>
            <w:noProof/>
          </w:rPr>
          <w:fldChar w:fldCharType="end"/>
        </w:r>
      </w:p>
    </w:sdtContent>
  </w:sdt>
  <w:p w14:paraId="0B5CC0C4" w14:textId="77777777" w:rsidR="00C73D27" w:rsidRDefault="00C73D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2B4C0" w14:textId="77777777" w:rsidR="00952831" w:rsidRDefault="00952831" w:rsidP="00014D0D">
      <w:pPr>
        <w:spacing w:after="0" w:line="240" w:lineRule="auto"/>
      </w:pPr>
      <w:r>
        <w:separator/>
      </w:r>
    </w:p>
  </w:footnote>
  <w:footnote w:type="continuationSeparator" w:id="0">
    <w:p w14:paraId="72DE6101" w14:textId="77777777" w:rsidR="00952831" w:rsidRDefault="00952831" w:rsidP="00014D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62"/>
    <w:rsid w:val="00014D0D"/>
    <w:rsid w:val="000720B9"/>
    <w:rsid w:val="00082327"/>
    <w:rsid w:val="000C4276"/>
    <w:rsid w:val="000F256C"/>
    <w:rsid w:val="00104822"/>
    <w:rsid w:val="001107D8"/>
    <w:rsid w:val="00136498"/>
    <w:rsid w:val="001B07DD"/>
    <w:rsid w:val="00251D62"/>
    <w:rsid w:val="0031036D"/>
    <w:rsid w:val="00330462"/>
    <w:rsid w:val="00361F94"/>
    <w:rsid w:val="00372108"/>
    <w:rsid w:val="00377410"/>
    <w:rsid w:val="003C6079"/>
    <w:rsid w:val="00432651"/>
    <w:rsid w:val="00543DF8"/>
    <w:rsid w:val="006348C4"/>
    <w:rsid w:val="00635AA3"/>
    <w:rsid w:val="00692400"/>
    <w:rsid w:val="006B403E"/>
    <w:rsid w:val="00735CE4"/>
    <w:rsid w:val="007645A3"/>
    <w:rsid w:val="007769AC"/>
    <w:rsid w:val="008B2D8B"/>
    <w:rsid w:val="00906400"/>
    <w:rsid w:val="00915272"/>
    <w:rsid w:val="00952831"/>
    <w:rsid w:val="009679C8"/>
    <w:rsid w:val="009E348D"/>
    <w:rsid w:val="00A01623"/>
    <w:rsid w:val="00A12670"/>
    <w:rsid w:val="00A219BE"/>
    <w:rsid w:val="00A26A39"/>
    <w:rsid w:val="00A8312F"/>
    <w:rsid w:val="00AD354F"/>
    <w:rsid w:val="00AD447C"/>
    <w:rsid w:val="00B57F8E"/>
    <w:rsid w:val="00B756D8"/>
    <w:rsid w:val="00C73D27"/>
    <w:rsid w:val="00C74636"/>
    <w:rsid w:val="00CD725C"/>
    <w:rsid w:val="00D54D42"/>
    <w:rsid w:val="00DA39CE"/>
    <w:rsid w:val="00DB6CCD"/>
    <w:rsid w:val="00DE7A0F"/>
    <w:rsid w:val="00E734D7"/>
    <w:rsid w:val="00F762EA"/>
    <w:rsid w:val="00F879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BFE1"/>
  <w15:docId w15:val="{F46BA853-E141-4C0A-B0C1-F4B43F91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462"/>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link w:val="Rodap"/>
    <w:uiPriority w:val="99"/>
    <w:rsid w:val="008B2D8B"/>
    <w:rPr>
      <w:rFonts w:ascii="Calibri" w:eastAsia="Lucida Sans Unicode" w:hAnsi="Calibri" w:cs="Times New Roman"/>
      <w:kern w:val="2"/>
      <w:lang w:eastAsia="ar-SA"/>
    </w:rPr>
  </w:style>
  <w:style w:type="paragraph" w:styleId="Rodap">
    <w:name w:val="footer"/>
    <w:basedOn w:val="Normal"/>
    <w:link w:val="RodapChar"/>
    <w:uiPriority w:val="99"/>
    <w:unhideWhenUsed/>
    <w:rsid w:val="008B2D8B"/>
    <w:pPr>
      <w:suppressLineNumbers/>
      <w:tabs>
        <w:tab w:val="center" w:pos="4320"/>
        <w:tab w:val="right" w:pos="8640"/>
      </w:tabs>
      <w:suppressAutoHyphens/>
    </w:pPr>
    <w:rPr>
      <w:rFonts w:eastAsia="Lucida Sans Unicode"/>
      <w:kern w:val="2"/>
      <w:lang w:eastAsia="ar-SA"/>
    </w:rPr>
  </w:style>
  <w:style w:type="character" w:customStyle="1" w:styleId="RodapChar1">
    <w:name w:val="Rodapé Char1"/>
    <w:basedOn w:val="Fontepargpadro"/>
    <w:uiPriority w:val="99"/>
    <w:semiHidden/>
    <w:rsid w:val="008B2D8B"/>
    <w:rPr>
      <w:rFonts w:ascii="Calibri" w:eastAsia="Calibri" w:hAnsi="Calibri" w:cs="Times New Roman"/>
    </w:rPr>
  </w:style>
  <w:style w:type="paragraph" w:styleId="Corpodetexto">
    <w:name w:val="Body Text"/>
    <w:basedOn w:val="Normal"/>
    <w:link w:val="CorpodetextoChar1"/>
    <w:semiHidden/>
    <w:unhideWhenUsed/>
    <w:rsid w:val="008B2D8B"/>
    <w:pPr>
      <w:suppressAutoHyphens/>
      <w:spacing w:after="120" w:line="100" w:lineRule="atLeast"/>
    </w:pPr>
    <w:rPr>
      <w:rFonts w:ascii="Arial" w:eastAsia="Times New Roman" w:hAnsi="Arial"/>
      <w:kern w:val="2"/>
      <w:szCs w:val="20"/>
      <w:lang w:eastAsia="ar-SA"/>
    </w:rPr>
  </w:style>
  <w:style w:type="character" w:customStyle="1" w:styleId="CorpodetextoChar">
    <w:name w:val="Corpo de texto Char"/>
    <w:basedOn w:val="Fontepargpadro"/>
    <w:uiPriority w:val="99"/>
    <w:semiHidden/>
    <w:rsid w:val="008B2D8B"/>
    <w:rPr>
      <w:rFonts w:ascii="Calibri" w:eastAsia="Calibri" w:hAnsi="Calibri" w:cs="Times New Roman"/>
    </w:rPr>
  </w:style>
  <w:style w:type="character" w:customStyle="1" w:styleId="CorpodetextoChar1">
    <w:name w:val="Corpo de texto Char1"/>
    <w:basedOn w:val="Fontepargpadro"/>
    <w:link w:val="Corpodetexto"/>
    <w:semiHidden/>
    <w:locked/>
    <w:rsid w:val="008B2D8B"/>
    <w:rPr>
      <w:rFonts w:ascii="Arial" w:eastAsia="Times New Roman" w:hAnsi="Arial" w:cs="Times New Roman"/>
      <w:kern w:val="2"/>
      <w:szCs w:val="20"/>
      <w:lang w:eastAsia="ar-SA"/>
    </w:rPr>
  </w:style>
  <w:style w:type="paragraph" w:customStyle="1" w:styleId="Padro">
    <w:name w:val="Padrão"/>
    <w:rsid w:val="008B2D8B"/>
    <w:pPr>
      <w:suppressAutoHyphens/>
    </w:pPr>
    <w:rPr>
      <w:rFonts w:ascii="Calibri" w:eastAsia="SimSun" w:hAnsi="Calibri" w:cs="Calibri"/>
      <w:color w:val="00000A"/>
    </w:rPr>
  </w:style>
  <w:style w:type="paragraph" w:styleId="NormalWeb">
    <w:name w:val="Normal (Web)"/>
    <w:basedOn w:val="Normal"/>
    <w:uiPriority w:val="99"/>
    <w:semiHidden/>
    <w:unhideWhenUsed/>
    <w:rsid w:val="008B2D8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style-span">
    <w:name w:val="apple-style-span"/>
    <w:basedOn w:val="Fontepargpadro"/>
    <w:rsid w:val="008B2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7073">
      <w:bodyDiv w:val="1"/>
      <w:marLeft w:val="0"/>
      <w:marRight w:val="0"/>
      <w:marTop w:val="0"/>
      <w:marBottom w:val="0"/>
      <w:divBdr>
        <w:top w:val="none" w:sz="0" w:space="0" w:color="auto"/>
        <w:left w:val="none" w:sz="0" w:space="0" w:color="auto"/>
        <w:bottom w:val="none" w:sz="0" w:space="0" w:color="auto"/>
        <w:right w:val="none" w:sz="0" w:space="0" w:color="auto"/>
      </w:divBdr>
    </w:div>
    <w:div w:id="579826519">
      <w:bodyDiv w:val="1"/>
      <w:marLeft w:val="0"/>
      <w:marRight w:val="0"/>
      <w:marTop w:val="0"/>
      <w:marBottom w:val="0"/>
      <w:divBdr>
        <w:top w:val="none" w:sz="0" w:space="0" w:color="auto"/>
        <w:left w:val="none" w:sz="0" w:space="0" w:color="auto"/>
        <w:bottom w:val="none" w:sz="0" w:space="0" w:color="auto"/>
        <w:right w:val="none" w:sz="0" w:space="0" w:color="auto"/>
      </w:divBdr>
    </w:div>
    <w:div w:id="84366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BA40E-A219-4E2F-A67E-35F2D1FF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2722</Words>
  <Characters>14705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Aldoir</dc:creator>
  <cp:lastModifiedBy>Valquiria</cp:lastModifiedBy>
  <cp:revision>7</cp:revision>
  <cp:lastPrinted>2014-03-13T20:14:00Z</cp:lastPrinted>
  <dcterms:created xsi:type="dcterms:W3CDTF">2021-09-21T20:03:00Z</dcterms:created>
  <dcterms:modified xsi:type="dcterms:W3CDTF">2021-10-06T12:53:00Z</dcterms:modified>
</cp:coreProperties>
</file>