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30D9" w14:textId="786F407D" w:rsidR="00BE541A" w:rsidRPr="00C57749" w:rsidRDefault="00BE541A" w:rsidP="00BE541A">
      <w:pPr>
        <w:jc w:val="center"/>
        <w:outlineLvl w:val="0"/>
        <w:rPr>
          <w:rFonts w:ascii="Arial Narrow" w:hAnsi="Arial Narrow" w:cs="Arial"/>
          <w:b/>
          <w:bCs/>
          <w:sz w:val="36"/>
          <w:szCs w:val="28"/>
        </w:rPr>
      </w:pPr>
      <w:bookmarkStart w:id="0" w:name="_Toc93300013"/>
      <w:r w:rsidRPr="00C57749">
        <w:rPr>
          <w:rFonts w:ascii="Arial Narrow" w:hAnsi="Arial Narrow" w:cs="Arial"/>
          <w:b/>
          <w:bCs/>
          <w:sz w:val="36"/>
          <w:szCs w:val="28"/>
        </w:rPr>
        <w:t>PLANO DE TRABALHO</w:t>
      </w:r>
      <w:bookmarkEnd w:id="0"/>
    </w:p>
    <w:p w14:paraId="5F09F6F7" w14:textId="5E421BDF" w:rsidR="00B906D9" w:rsidRDefault="00B906D9" w:rsidP="00BE541A">
      <w:pPr>
        <w:jc w:val="center"/>
        <w:outlineLvl w:val="0"/>
        <w:rPr>
          <w:rFonts w:ascii="Arial Narrow" w:hAnsi="Arial Narrow" w:cs="Arial"/>
          <w:b/>
          <w:bCs/>
          <w:sz w:val="28"/>
          <w:szCs w:val="22"/>
        </w:rPr>
      </w:pPr>
    </w:p>
    <w:p w14:paraId="293421F0" w14:textId="5006CB8E" w:rsidR="00086D92" w:rsidRDefault="00086D92" w:rsidP="00BE541A">
      <w:pPr>
        <w:jc w:val="center"/>
        <w:outlineLvl w:val="0"/>
        <w:rPr>
          <w:rFonts w:ascii="Arial Narrow" w:hAnsi="Arial Narrow" w:cs="Arial"/>
          <w:b/>
          <w:bCs/>
          <w:sz w:val="28"/>
          <w:szCs w:val="22"/>
        </w:rPr>
      </w:pPr>
    </w:p>
    <w:p w14:paraId="2FBBD87C" w14:textId="77777777" w:rsidR="00086D92" w:rsidRDefault="00086D92" w:rsidP="00BE541A">
      <w:pPr>
        <w:jc w:val="center"/>
        <w:outlineLvl w:val="0"/>
        <w:rPr>
          <w:rFonts w:ascii="Arial Narrow" w:hAnsi="Arial Narrow" w:cs="Arial"/>
          <w:b/>
          <w:bCs/>
          <w:sz w:val="28"/>
          <w:szCs w:val="22"/>
        </w:rPr>
      </w:pPr>
    </w:p>
    <w:p w14:paraId="69863ECA" w14:textId="77777777" w:rsidR="00B906D9" w:rsidRPr="007E098D" w:rsidRDefault="00B906D9" w:rsidP="00BE541A">
      <w:pPr>
        <w:jc w:val="center"/>
        <w:outlineLvl w:val="0"/>
        <w:rPr>
          <w:rFonts w:ascii="Arial Narrow" w:hAnsi="Arial Narrow" w:cs="Arial"/>
          <w:b/>
          <w:bCs/>
          <w:sz w:val="28"/>
          <w:szCs w:val="22"/>
        </w:rPr>
      </w:pPr>
    </w:p>
    <w:p w14:paraId="73D4818F" w14:textId="546CD4FA" w:rsidR="004A1D0D" w:rsidRDefault="004A1D0D" w:rsidP="004A1D0D">
      <w:pPr>
        <w:spacing w:line="360" w:lineRule="auto"/>
        <w:outlineLvl w:val="0"/>
        <w:rPr>
          <w:rFonts w:ascii="Arial Narrow" w:hAnsi="Arial Narrow" w:cs="Arial"/>
          <w:b/>
          <w:bCs/>
          <w:sz w:val="22"/>
          <w:szCs w:val="22"/>
        </w:rPr>
      </w:pPr>
      <w:r w:rsidRPr="00DF5D48">
        <w:rPr>
          <w:rFonts w:ascii="Arial Narrow" w:hAnsi="Arial Narrow" w:cs="Arial"/>
          <w:b/>
          <w:bCs/>
          <w:sz w:val="22"/>
          <w:szCs w:val="22"/>
        </w:rPr>
        <w:t>1 - DADOS CADASTRAIS</w:t>
      </w:r>
    </w:p>
    <w:p w14:paraId="115D2F89" w14:textId="77777777" w:rsidR="00DD6788" w:rsidRPr="00DF5D48" w:rsidRDefault="00DD6788" w:rsidP="004A1D0D">
      <w:pPr>
        <w:spacing w:line="360" w:lineRule="auto"/>
        <w:outlineLvl w:val="0"/>
        <w:rPr>
          <w:rFonts w:ascii="Arial Narrow" w:hAnsi="Arial Narrow" w:cs="Arial"/>
          <w:sz w:val="22"/>
          <w:szCs w:val="22"/>
        </w:rPr>
      </w:pPr>
    </w:p>
    <w:tbl>
      <w:tblPr>
        <w:tblW w:w="9773" w:type="dxa"/>
        <w:tblInd w:w="-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1363"/>
        <w:gridCol w:w="140"/>
        <w:gridCol w:w="1215"/>
        <w:gridCol w:w="390"/>
        <w:gridCol w:w="940"/>
        <w:gridCol w:w="453"/>
        <w:gridCol w:w="310"/>
        <w:gridCol w:w="3192"/>
      </w:tblGrid>
      <w:tr w:rsidR="004A1D0D" w:rsidRPr="00DF5D48" w14:paraId="38690838" w14:textId="77777777" w:rsidTr="00086D92">
        <w:trPr>
          <w:trHeight w:val="708"/>
        </w:trPr>
        <w:tc>
          <w:tcPr>
            <w:tcW w:w="627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7B4B74" w14:textId="77777777" w:rsidR="004A1D0D" w:rsidRPr="00DF5D48" w:rsidRDefault="004A1D0D" w:rsidP="00530442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Órgão/Entidade Proponente</w:t>
            </w:r>
          </w:p>
          <w:p w14:paraId="270A6866" w14:textId="77777777" w:rsidR="004A1D0D" w:rsidRPr="00DF5D48" w:rsidRDefault="004A1D0D" w:rsidP="0053044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FUNDAÇÃO ARAUCÁRIA – HOSPITAL SÃO PAULO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53E0ED" w14:textId="77777777" w:rsidR="004A1D0D" w:rsidRPr="00DF5D48" w:rsidRDefault="004A1D0D" w:rsidP="00530442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C.N.P.J.</w:t>
            </w:r>
          </w:p>
          <w:p w14:paraId="0DE8D611" w14:textId="77777777" w:rsidR="004A1D0D" w:rsidRPr="00DF5D48" w:rsidRDefault="004A1D0D" w:rsidP="0053044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96.704.333/0010-61</w:t>
            </w:r>
          </w:p>
        </w:tc>
      </w:tr>
      <w:tr w:rsidR="004A1D0D" w:rsidRPr="00DF5D48" w14:paraId="2C11D474" w14:textId="77777777" w:rsidTr="00086D92">
        <w:trPr>
          <w:trHeight w:val="708"/>
        </w:trPr>
        <w:tc>
          <w:tcPr>
            <w:tcW w:w="977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6D0F1B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Endereço</w:t>
            </w:r>
          </w:p>
          <w:p w14:paraId="62E95294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 xml:space="preserve">Rua. Níveo </w:t>
            </w:r>
            <w:proofErr w:type="spellStart"/>
            <w:r w:rsidRPr="00DF5D48">
              <w:rPr>
                <w:rFonts w:ascii="Arial Narrow" w:hAnsi="Arial Narrow" w:cs="Arial"/>
                <w:sz w:val="22"/>
                <w:szCs w:val="22"/>
              </w:rPr>
              <w:t>Castelano</w:t>
            </w:r>
            <w:proofErr w:type="spellEnd"/>
            <w:r w:rsidRPr="00DF5D48">
              <w:rPr>
                <w:rFonts w:ascii="Arial Narrow" w:hAnsi="Arial Narrow" w:cs="Arial"/>
                <w:sz w:val="22"/>
                <w:szCs w:val="22"/>
              </w:rPr>
              <w:t>, nº 1271, Centro</w:t>
            </w:r>
          </w:p>
        </w:tc>
      </w:tr>
      <w:tr w:rsidR="004A1D0D" w:rsidRPr="00DF5D48" w14:paraId="52CF0F6D" w14:textId="77777777" w:rsidTr="00086D92">
        <w:trPr>
          <w:trHeight w:val="708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103411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Cidade</w:t>
            </w:r>
          </w:p>
          <w:p w14:paraId="5FAA466B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Lagoa Vermelha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5C5356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U.F.</w:t>
            </w:r>
          </w:p>
          <w:p w14:paraId="4AF5C343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RS</w:t>
            </w:r>
          </w:p>
        </w:tc>
        <w:tc>
          <w:tcPr>
            <w:tcW w:w="20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150C3F2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  <w:lang w:val="en-US"/>
              </w:rPr>
              <w:t>C.E.P.</w:t>
            </w:r>
          </w:p>
          <w:p w14:paraId="2279F641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  <w:lang w:val="en-US"/>
              </w:rPr>
              <w:t>95300-000</w:t>
            </w: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BE8DF33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DDD/Telefone</w:t>
            </w:r>
          </w:p>
          <w:p w14:paraId="6FC77B38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54 3358-8700</w:t>
            </w:r>
          </w:p>
        </w:tc>
      </w:tr>
      <w:tr w:rsidR="004A1D0D" w:rsidRPr="00DF5D48" w14:paraId="0216E267" w14:textId="77777777" w:rsidTr="00086D92">
        <w:trPr>
          <w:trHeight w:val="708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8F9AA4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Banco</w:t>
            </w:r>
          </w:p>
          <w:p w14:paraId="5C2C81CF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001- BB</w:t>
            </w:r>
          </w:p>
        </w:tc>
        <w:tc>
          <w:tcPr>
            <w:tcW w:w="3108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7CC255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Conta Corrente</w:t>
            </w:r>
          </w:p>
          <w:p w14:paraId="77381270" w14:textId="05FF7BAC" w:rsidR="004A1D0D" w:rsidRPr="00DF5D48" w:rsidRDefault="0059150C" w:rsidP="00530442">
            <w:pPr>
              <w:spacing w:line="360" w:lineRule="auto"/>
              <w:ind w:right="13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1125-8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D28518B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Agência</w:t>
            </w:r>
          </w:p>
          <w:p w14:paraId="4ECD08E7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363-8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DB63BB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Praça de Pagamento</w:t>
            </w:r>
          </w:p>
          <w:p w14:paraId="3D8DC04B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Lagoa Vermelha – RS</w:t>
            </w:r>
          </w:p>
        </w:tc>
      </w:tr>
      <w:tr w:rsidR="004A1D0D" w:rsidRPr="00DF5D48" w14:paraId="4C2BAFC1" w14:textId="77777777" w:rsidTr="00086D92">
        <w:trPr>
          <w:trHeight w:val="708"/>
        </w:trPr>
        <w:tc>
          <w:tcPr>
            <w:tcW w:w="627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2F84523" w14:textId="77777777" w:rsidR="004A1D0D" w:rsidRPr="00DF5D48" w:rsidRDefault="004A1D0D" w:rsidP="00530442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Nome do Responsável</w:t>
            </w:r>
          </w:p>
          <w:p w14:paraId="498120A4" w14:textId="77777777" w:rsidR="004A1D0D" w:rsidRPr="00DF5D48" w:rsidRDefault="004A1D0D" w:rsidP="0053044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F5D48">
              <w:rPr>
                <w:rFonts w:ascii="Arial Narrow" w:hAnsi="Arial Narrow"/>
                <w:sz w:val="22"/>
                <w:szCs w:val="22"/>
              </w:rPr>
              <w:t xml:space="preserve">Ademir </w:t>
            </w:r>
            <w:proofErr w:type="spellStart"/>
            <w:r w:rsidRPr="00DF5D48">
              <w:rPr>
                <w:rFonts w:ascii="Arial Narrow" w:hAnsi="Arial Narrow"/>
                <w:sz w:val="22"/>
                <w:szCs w:val="22"/>
              </w:rPr>
              <w:t>Perineto</w:t>
            </w:r>
            <w:proofErr w:type="spellEnd"/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CE04A6" w14:textId="77777777" w:rsidR="004A1D0D" w:rsidRPr="00DF5D48" w:rsidRDefault="004A1D0D" w:rsidP="00530442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CPF</w:t>
            </w:r>
          </w:p>
          <w:p w14:paraId="6F9542AC" w14:textId="77777777" w:rsidR="004A1D0D" w:rsidRPr="00DF5D48" w:rsidRDefault="004A1D0D" w:rsidP="00530442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/>
                <w:sz w:val="22"/>
                <w:szCs w:val="22"/>
              </w:rPr>
              <w:t>612.616.020-72</w:t>
            </w:r>
          </w:p>
        </w:tc>
      </w:tr>
      <w:tr w:rsidR="004A1D0D" w:rsidRPr="00DF5D48" w14:paraId="593B7A61" w14:textId="77777777" w:rsidTr="00086D92">
        <w:trPr>
          <w:trHeight w:val="708"/>
        </w:trPr>
        <w:tc>
          <w:tcPr>
            <w:tcW w:w="3273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024EE9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Nº RG/Órgão Expedidor</w:t>
            </w:r>
          </w:p>
          <w:p w14:paraId="4A9A2BA4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/>
                <w:sz w:val="22"/>
                <w:szCs w:val="22"/>
              </w:rPr>
              <w:t>6044264619 – SSP/RS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891B1B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Cargo</w:t>
            </w:r>
          </w:p>
          <w:p w14:paraId="01E19D33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/>
                <w:sz w:val="22"/>
                <w:szCs w:val="22"/>
              </w:rPr>
            </w:pPr>
            <w:r w:rsidRPr="00DF5D48">
              <w:rPr>
                <w:rFonts w:ascii="Arial Narrow" w:hAnsi="Arial Narrow"/>
                <w:sz w:val="22"/>
                <w:szCs w:val="22"/>
              </w:rPr>
              <w:t>Diretor Superintendente</w:t>
            </w:r>
            <w:r w:rsidRPr="00DF5D4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585E75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Função</w:t>
            </w:r>
          </w:p>
          <w:p w14:paraId="242C7970" w14:textId="77777777" w:rsidR="004A1D0D" w:rsidRPr="00DF5D48" w:rsidRDefault="004A1D0D" w:rsidP="00530442">
            <w:pPr>
              <w:spacing w:line="360" w:lineRule="auto"/>
              <w:ind w:right="13"/>
              <w:rPr>
                <w:rFonts w:ascii="Arial Narrow" w:hAnsi="Arial Narrow"/>
                <w:sz w:val="22"/>
                <w:szCs w:val="22"/>
              </w:rPr>
            </w:pPr>
            <w:r w:rsidRPr="00DF5D48">
              <w:rPr>
                <w:rFonts w:ascii="Arial Narrow" w:hAnsi="Arial Narrow"/>
                <w:sz w:val="22"/>
                <w:szCs w:val="22"/>
              </w:rPr>
              <w:t>Diretor Superintendente</w:t>
            </w:r>
          </w:p>
        </w:tc>
      </w:tr>
      <w:tr w:rsidR="004A1D0D" w:rsidRPr="00DF5D48" w14:paraId="7E2CB660" w14:textId="77777777" w:rsidTr="00086D92">
        <w:trPr>
          <w:trHeight w:val="708"/>
        </w:trPr>
        <w:tc>
          <w:tcPr>
            <w:tcW w:w="6581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D2BA05" w14:textId="77777777" w:rsidR="004A1D0D" w:rsidRPr="00DF5D48" w:rsidRDefault="004A1D0D" w:rsidP="00530442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Endereço</w:t>
            </w:r>
          </w:p>
          <w:p w14:paraId="04374968" w14:textId="77777777" w:rsidR="004A1D0D" w:rsidRPr="00DF5D48" w:rsidRDefault="004A1D0D" w:rsidP="0053044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F5D48">
              <w:rPr>
                <w:rFonts w:ascii="Arial Narrow" w:hAnsi="Arial Narrow" w:cs="Calibri"/>
                <w:sz w:val="22"/>
                <w:szCs w:val="22"/>
              </w:rPr>
              <w:t xml:space="preserve">Rua João </w:t>
            </w:r>
            <w:proofErr w:type="spellStart"/>
            <w:r w:rsidRPr="00DF5D48">
              <w:rPr>
                <w:rFonts w:ascii="Arial Narrow" w:hAnsi="Arial Narrow" w:cs="Calibri"/>
                <w:sz w:val="22"/>
                <w:szCs w:val="22"/>
              </w:rPr>
              <w:t>Pasinato</w:t>
            </w:r>
            <w:proofErr w:type="spellEnd"/>
            <w:r w:rsidRPr="00DF5D48">
              <w:rPr>
                <w:rFonts w:ascii="Arial Narrow" w:hAnsi="Arial Narrow" w:cs="Calibri"/>
                <w:sz w:val="22"/>
                <w:szCs w:val="22"/>
              </w:rPr>
              <w:t xml:space="preserve">, nº 061 – São José do </w:t>
            </w:r>
            <w:proofErr w:type="spellStart"/>
            <w:r w:rsidRPr="00DF5D48">
              <w:rPr>
                <w:rFonts w:ascii="Arial Narrow" w:hAnsi="Arial Narrow" w:cs="Calibri"/>
                <w:sz w:val="22"/>
                <w:szCs w:val="22"/>
              </w:rPr>
              <w:t>Ouro-RS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807CA5C" w14:textId="77777777" w:rsidR="004A1D0D" w:rsidRPr="00DF5D48" w:rsidRDefault="004A1D0D" w:rsidP="00530442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C.E.P.</w:t>
            </w:r>
          </w:p>
          <w:p w14:paraId="3DEB1260" w14:textId="77777777" w:rsidR="004A1D0D" w:rsidRPr="00DF5D48" w:rsidRDefault="004A1D0D" w:rsidP="0053044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DF5D48">
              <w:rPr>
                <w:rFonts w:ascii="Arial Narrow" w:hAnsi="Arial Narrow"/>
                <w:sz w:val="22"/>
                <w:szCs w:val="22"/>
              </w:rPr>
              <w:t>99870-000</w:t>
            </w:r>
          </w:p>
        </w:tc>
      </w:tr>
      <w:tr w:rsidR="004A1D0D" w:rsidRPr="00DF5D48" w14:paraId="6F0B56D1" w14:textId="77777777" w:rsidTr="00086D92">
        <w:trPr>
          <w:trHeight w:val="708"/>
        </w:trPr>
        <w:tc>
          <w:tcPr>
            <w:tcW w:w="4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45D8859" w14:textId="77777777" w:rsidR="004A1D0D" w:rsidRPr="00DF5D48" w:rsidRDefault="004A1D0D" w:rsidP="00530442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  <w:lang w:val="en-US"/>
              </w:rPr>
              <w:t>Home Page:</w:t>
            </w:r>
          </w:p>
          <w:p w14:paraId="63448164" w14:textId="77777777" w:rsidR="004A1D0D" w:rsidRPr="00DF5D48" w:rsidRDefault="00182EAD" w:rsidP="0053044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hyperlink r:id="rId8" w:history="1">
              <w:r w:rsidR="004A1D0D" w:rsidRPr="00DF5D48">
                <w:rPr>
                  <w:rStyle w:val="Hyperlink"/>
                  <w:rFonts w:ascii="Arial Narrow" w:hAnsi="Arial Narrow"/>
                  <w:sz w:val="22"/>
                  <w:szCs w:val="22"/>
                  <w:lang w:val="en-US"/>
                </w:rPr>
                <w:t>www.araucaria.org.br</w:t>
              </w:r>
            </w:hyperlink>
          </w:p>
        </w:tc>
        <w:tc>
          <w:tcPr>
            <w:tcW w:w="5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624C8F8" w14:textId="77777777" w:rsidR="004A1D0D" w:rsidRPr="00DF5D48" w:rsidRDefault="004A1D0D" w:rsidP="00530442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  <w:lang w:val="en-US"/>
              </w:rPr>
              <w:t>e-mail:</w:t>
            </w:r>
          </w:p>
          <w:p w14:paraId="5C3EC4A8" w14:textId="77777777" w:rsidR="004A1D0D" w:rsidRPr="00DF5D48" w:rsidRDefault="00182EAD" w:rsidP="0053044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hyperlink r:id="rId9" w:history="1">
              <w:r w:rsidR="004A1D0D" w:rsidRPr="00DF5D48">
                <w:rPr>
                  <w:rStyle w:val="Hyperlink"/>
                  <w:rFonts w:ascii="Arial Narrow" w:hAnsi="Arial Narrow"/>
                  <w:sz w:val="22"/>
                  <w:szCs w:val="22"/>
                  <w:lang w:val="en-US"/>
                </w:rPr>
                <w:t>araucaria@araucaria.org.br</w:t>
              </w:r>
            </w:hyperlink>
          </w:p>
        </w:tc>
      </w:tr>
    </w:tbl>
    <w:p w14:paraId="5EE4F974" w14:textId="0F645576" w:rsidR="007E098D" w:rsidRDefault="007E098D" w:rsidP="00BE541A">
      <w:pPr>
        <w:rPr>
          <w:rFonts w:ascii="Arial Narrow" w:hAnsi="Arial Narrow" w:cs="Arial"/>
          <w:b/>
          <w:bCs/>
          <w:sz w:val="22"/>
          <w:szCs w:val="22"/>
          <w:lang w:val="en-US"/>
        </w:rPr>
      </w:pPr>
    </w:p>
    <w:p w14:paraId="172F4E49" w14:textId="77777777" w:rsidR="004A1D0D" w:rsidRPr="004C5F11" w:rsidRDefault="004A1D0D" w:rsidP="00BE541A">
      <w:pPr>
        <w:rPr>
          <w:rFonts w:ascii="Arial Narrow" w:hAnsi="Arial Narrow" w:cs="Arial"/>
          <w:b/>
          <w:bCs/>
          <w:sz w:val="22"/>
          <w:szCs w:val="22"/>
          <w:lang w:val="en-US"/>
        </w:rPr>
      </w:pPr>
    </w:p>
    <w:p w14:paraId="02CEC35C" w14:textId="77777777" w:rsidR="004A1D0D" w:rsidRDefault="004A1D0D" w:rsidP="004A1D0D">
      <w:pPr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</w:p>
    <w:p w14:paraId="51295B9D" w14:textId="446B903C" w:rsidR="004A1D0D" w:rsidRDefault="004A1D0D" w:rsidP="004A1D0D">
      <w:pPr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DF5D48">
        <w:rPr>
          <w:rFonts w:ascii="Arial Narrow" w:hAnsi="Arial Narrow" w:cs="Arial"/>
          <w:b/>
          <w:bCs/>
          <w:sz w:val="22"/>
          <w:szCs w:val="22"/>
        </w:rPr>
        <w:t>2 – DADOS DO CONCEDENTE</w:t>
      </w:r>
    </w:p>
    <w:p w14:paraId="6D8935B8" w14:textId="7E254CDC" w:rsidR="00086D92" w:rsidRDefault="00086D92" w:rsidP="004A1D0D">
      <w:pPr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9867" w:type="dxa"/>
        <w:tblInd w:w="-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2"/>
        <w:gridCol w:w="1294"/>
        <w:gridCol w:w="771"/>
        <w:gridCol w:w="1057"/>
        <w:gridCol w:w="199"/>
        <w:gridCol w:w="2234"/>
      </w:tblGrid>
      <w:tr w:rsidR="00086D92" w:rsidRPr="007248D6" w14:paraId="049D56AC" w14:textId="77777777" w:rsidTr="00086D92">
        <w:trPr>
          <w:trHeight w:val="831"/>
        </w:trPr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9AA453" w14:textId="77777777" w:rsidR="00086D92" w:rsidRPr="007D2B0B" w:rsidRDefault="00086D92" w:rsidP="00BB04BC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D2B0B">
              <w:rPr>
                <w:rFonts w:ascii="Arial Narrow" w:hAnsi="Arial Narrow" w:cs="Arial"/>
                <w:bCs/>
                <w:sz w:val="22"/>
                <w:szCs w:val="22"/>
              </w:rPr>
              <w:t>Nome</w:t>
            </w:r>
          </w:p>
          <w:p w14:paraId="2A9EEBB4" w14:textId="77777777" w:rsidR="00086D92" w:rsidRPr="007D2B0B" w:rsidRDefault="00086D92" w:rsidP="00BB04BC">
            <w:pPr>
              <w:rPr>
                <w:rFonts w:ascii="Arial Narrow" w:hAnsi="Arial Narrow"/>
                <w:sz w:val="22"/>
                <w:szCs w:val="22"/>
              </w:rPr>
            </w:pPr>
            <w:r w:rsidRPr="007D2B0B">
              <w:rPr>
                <w:rFonts w:ascii="Arial Narrow" w:hAnsi="Arial Narrow"/>
                <w:sz w:val="22"/>
                <w:szCs w:val="22"/>
              </w:rPr>
              <w:t xml:space="preserve">Município de Ibiraiaras 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DC53348" w14:textId="77777777" w:rsidR="00086D92" w:rsidRPr="007D2B0B" w:rsidRDefault="00086D92" w:rsidP="00BB04BC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D2B0B">
              <w:rPr>
                <w:rFonts w:ascii="Arial Narrow" w:hAnsi="Arial Narrow" w:cs="Arial"/>
                <w:bCs/>
                <w:sz w:val="22"/>
                <w:szCs w:val="22"/>
              </w:rPr>
              <w:t>C.N.P.J/C.P.F.</w:t>
            </w:r>
          </w:p>
          <w:p w14:paraId="014D114D" w14:textId="77777777" w:rsidR="00086D92" w:rsidRPr="007D2B0B" w:rsidRDefault="00086D92" w:rsidP="00BB04BC">
            <w:pPr>
              <w:rPr>
                <w:rFonts w:ascii="Arial Narrow" w:hAnsi="Arial Narrow"/>
                <w:sz w:val="22"/>
                <w:szCs w:val="22"/>
              </w:rPr>
            </w:pPr>
            <w:r w:rsidRPr="007D2B0B">
              <w:rPr>
                <w:rFonts w:ascii="Arial Narrow" w:hAnsi="Arial Narrow"/>
                <w:sz w:val="22"/>
                <w:szCs w:val="22"/>
              </w:rPr>
              <w:t>87.613.584/0001-59</w:t>
            </w:r>
          </w:p>
        </w:tc>
      </w:tr>
      <w:tr w:rsidR="00086D92" w:rsidRPr="007248D6" w14:paraId="5E59146D" w14:textId="77777777" w:rsidTr="00086D92">
        <w:trPr>
          <w:trHeight w:val="831"/>
        </w:trPr>
        <w:tc>
          <w:tcPr>
            <w:tcW w:w="76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12B198" w14:textId="77777777" w:rsidR="00086D92" w:rsidRPr="007D2B0B" w:rsidRDefault="00086D92" w:rsidP="00BB04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7D2B0B">
              <w:rPr>
                <w:rFonts w:ascii="Arial Narrow" w:hAnsi="Arial Narrow" w:cs="Arial"/>
                <w:sz w:val="22"/>
                <w:szCs w:val="22"/>
              </w:rPr>
              <w:t>Endereço</w:t>
            </w:r>
          </w:p>
          <w:p w14:paraId="1F33E088" w14:textId="77777777" w:rsidR="00086D92" w:rsidRPr="007D2B0B" w:rsidRDefault="00086D92" w:rsidP="00BB04BC">
            <w:pPr>
              <w:rPr>
                <w:rFonts w:ascii="Arial Narrow" w:hAnsi="Arial Narrow"/>
                <w:sz w:val="22"/>
                <w:szCs w:val="22"/>
              </w:rPr>
            </w:pPr>
            <w:r w:rsidRPr="007D2B0B">
              <w:rPr>
                <w:rFonts w:ascii="Arial Narrow" w:hAnsi="Arial Narrow"/>
                <w:sz w:val="22"/>
                <w:szCs w:val="22"/>
              </w:rPr>
              <w:t>Rua João Stela – nº 55 - Centro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4398076" w14:textId="77777777" w:rsidR="00086D92" w:rsidRPr="007D2B0B" w:rsidRDefault="00086D92" w:rsidP="00BB04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7D2B0B">
              <w:rPr>
                <w:rFonts w:ascii="Arial Narrow" w:hAnsi="Arial Narrow" w:cs="Arial"/>
                <w:sz w:val="22"/>
                <w:szCs w:val="22"/>
              </w:rPr>
              <w:t>C.E.P.</w:t>
            </w:r>
          </w:p>
          <w:p w14:paraId="4D01EFCB" w14:textId="77777777" w:rsidR="00086D92" w:rsidRPr="007D2B0B" w:rsidRDefault="00086D92" w:rsidP="00BB04B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6D92" w:rsidRPr="007248D6" w14:paraId="78D51EA1" w14:textId="77777777" w:rsidTr="00086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3"/>
        </w:trPr>
        <w:tc>
          <w:tcPr>
            <w:tcW w:w="4312" w:type="dxa"/>
          </w:tcPr>
          <w:p w14:paraId="1A717B4F" w14:textId="77777777" w:rsidR="00086D92" w:rsidRPr="007D2B0B" w:rsidRDefault="00086D92" w:rsidP="00BB04BC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D2B0B">
              <w:rPr>
                <w:rFonts w:ascii="Arial Narrow" w:hAnsi="Arial Narrow" w:cs="Arial"/>
                <w:bCs/>
                <w:sz w:val="22"/>
                <w:szCs w:val="22"/>
              </w:rPr>
              <w:t>Cidade</w:t>
            </w:r>
          </w:p>
          <w:p w14:paraId="0E9433C9" w14:textId="77777777" w:rsidR="00086D92" w:rsidRPr="007D2B0B" w:rsidRDefault="00086D92" w:rsidP="00BB04BC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D2B0B">
              <w:rPr>
                <w:rFonts w:ascii="Arial Narrow" w:hAnsi="Arial Narrow" w:cs="Arial"/>
                <w:bCs/>
                <w:sz w:val="22"/>
                <w:szCs w:val="22"/>
              </w:rPr>
              <w:t>Ibiraiaras</w:t>
            </w:r>
          </w:p>
        </w:tc>
        <w:tc>
          <w:tcPr>
            <w:tcW w:w="1294" w:type="dxa"/>
          </w:tcPr>
          <w:p w14:paraId="66934E54" w14:textId="77777777" w:rsidR="00086D92" w:rsidRPr="007D2B0B" w:rsidRDefault="00086D92" w:rsidP="00BB04BC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D2B0B">
              <w:rPr>
                <w:rFonts w:ascii="Arial Narrow" w:hAnsi="Arial Narrow" w:cs="Arial"/>
                <w:bCs/>
                <w:sz w:val="22"/>
                <w:szCs w:val="22"/>
              </w:rPr>
              <w:t>UF</w:t>
            </w:r>
          </w:p>
          <w:p w14:paraId="3C30E214" w14:textId="77777777" w:rsidR="00086D92" w:rsidRPr="007D2B0B" w:rsidRDefault="00086D92" w:rsidP="00BB04BC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D2B0B">
              <w:rPr>
                <w:rFonts w:ascii="Arial Narrow" w:hAnsi="Arial Narrow" w:cs="Arial"/>
                <w:bCs/>
                <w:sz w:val="22"/>
                <w:szCs w:val="22"/>
              </w:rPr>
              <w:t>RS</w:t>
            </w:r>
          </w:p>
        </w:tc>
        <w:tc>
          <w:tcPr>
            <w:tcW w:w="1828" w:type="dxa"/>
            <w:gridSpan w:val="2"/>
          </w:tcPr>
          <w:p w14:paraId="3A5DF2E1" w14:textId="77777777" w:rsidR="00086D92" w:rsidRPr="007D2B0B" w:rsidRDefault="00086D92" w:rsidP="00BB04BC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D2B0B">
              <w:rPr>
                <w:rFonts w:ascii="Arial Narrow" w:hAnsi="Arial Narrow" w:cs="Arial"/>
                <w:bCs/>
                <w:sz w:val="22"/>
                <w:szCs w:val="22"/>
              </w:rPr>
              <w:t>CEP</w:t>
            </w:r>
          </w:p>
          <w:p w14:paraId="413B84DE" w14:textId="77777777" w:rsidR="00086D92" w:rsidRPr="007D2B0B" w:rsidRDefault="00086D92" w:rsidP="00BB04BC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D2B0B">
              <w:rPr>
                <w:rFonts w:ascii="Arial Narrow" w:hAnsi="Arial Narrow" w:cs="Arial"/>
                <w:bCs/>
                <w:sz w:val="22"/>
                <w:szCs w:val="22"/>
              </w:rPr>
              <w:t>95305-000</w:t>
            </w:r>
          </w:p>
        </w:tc>
        <w:tc>
          <w:tcPr>
            <w:tcW w:w="2433" w:type="dxa"/>
            <w:gridSpan w:val="2"/>
          </w:tcPr>
          <w:p w14:paraId="23651E67" w14:textId="77777777" w:rsidR="00086D92" w:rsidRPr="007D2B0B" w:rsidRDefault="00086D92" w:rsidP="00BB04BC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D2B0B">
              <w:rPr>
                <w:rFonts w:ascii="Arial Narrow" w:hAnsi="Arial Narrow" w:cs="Arial"/>
                <w:bCs/>
                <w:sz w:val="22"/>
                <w:szCs w:val="22"/>
              </w:rPr>
              <w:t>DDD/Telefone</w:t>
            </w:r>
          </w:p>
          <w:p w14:paraId="794C2284" w14:textId="77777777" w:rsidR="00086D92" w:rsidRPr="007D2B0B" w:rsidRDefault="00086D92" w:rsidP="00BB04BC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D2B0B">
              <w:rPr>
                <w:rFonts w:ascii="Arial Narrow" w:hAnsi="Arial Narrow" w:cs="Arial"/>
                <w:bCs/>
                <w:sz w:val="22"/>
                <w:szCs w:val="22"/>
              </w:rPr>
              <w:t>54 3355-1122</w:t>
            </w:r>
          </w:p>
        </w:tc>
      </w:tr>
      <w:tr w:rsidR="00086D92" w:rsidRPr="007248D6" w14:paraId="20FE4CB9" w14:textId="77777777" w:rsidTr="00086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56"/>
        </w:trPr>
        <w:tc>
          <w:tcPr>
            <w:tcW w:w="9867" w:type="dxa"/>
            <w:gridSpan w:val="6"/>
          </w:tcPr>
          <w:p w14:paraId="23051049" w14:textId="77777777" w:rsidR="00086D92" w:rsidRPr="007D2B0B" w:rsidRDefault="00086D92" w:rsidP="00BB04BC">
            <w:pPr>
              <w:rPr>
                <w:rFonts w:ascii="Arial Narrow" w:hAnsi="Arial Narrow" w:cs="Arial"/>
                <w:bCs/>
              </w:rPr>
            </w:pPr>
            <w:r w:rsidRPr="007D2B0B">
              <w:rPr>
                <w:rFonts w:ascii="Arial Narrow" w:hAnsi="Arial Narrow" w:cs="Arial"/>
                <w:bCs/>
              </w:rPr>
              <w:t>E-mail</w:t>
            </w:r>
          </w:p>
          <w:p w14:paraId="144E757F" w14:textId="77777777" w:rsidR="00086D92" w:rsidRPr="007D2B0B" w:rsidRDefault="00086D92" w:rsidP="00BB04BC">
            <w:pPr>
              <w:rPr>
                <w:rFonts w:ascii="Arial Narrow" w:hAnsi="Arial Narrow" w:cs="Arial"/>
                <w:bCs/>
              </w:rPr>
            </w:pPr>
            <w:r w:rsidRPr="007D2B0B">
              <w:rPr>
                <w:rFonts w:ascii="Arial Narrow" w:hAnsi="Arial Narrow" w:cs="Arial"/>
                <w:bCs/>
              </w:rPr>
              <w:t>administracao@pmibiraiaras.com.br</w:t>
            </w:r>
          </w:p>
        </w:tc>
      </w:tr>
    </w:tbl>
    <w:p w14:paraId="7FFF0615" w14:textId="43DED193" w:rsidR="004A1D0D" w:rsidRDefault="004A1D0D" w:rsidP="004A1D0D">
      <w:pPr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</w:p>
    <w:p w14:paraId="561AC673" w14:textId="5C3BFFA5" w:rsidR="00086D92" w:rsidRDefault="00086D92" w:rsidP="004A1D0D">
      <w:pPr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</w:p>
    <w:p w14:paraId="04CB3CEE" w14:textId="77777777" w:rsidR="00086D92" w:rsidRDefault="00086D92" w:rsidP="004A1D0D">
      <w:pPr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</w:p>
    <w:p w14:paraId="4B9424EB" w14:textId="72B59179" w:rsidR="007E098D" w:rsidRDefault="007E098D" w:rsidP="00BE541A">
      <w:pPr>
        <w:rPr>
          <w:rFonts w:ascii="Arial Narrow" w:hAnsi="Arial Narrow" w:cs="Arial"/>
          <w:b/>
          <w:bCs/>
          <w:sz w:val="22"/>
          <w:szCs w:val="22"/>
        </w:rPr>
      </w:pPr>
    </w:p>
    <w:p w14:paraId="3A9AD5FA" w14:textId="77777777" w:rsidR="004A1D0D" w:rsidRPr="00F30756" w:rsidRDefault="004A1D0D" w:rsidP="00BE541A">
      <w:pPr>
        <w:rPr>
          <w:rFonts w:ascii="Arial Narrow" w:hAnsi="Arial Narrow" w:cs="Arial"/>
          <w:b/>
          <w:bCs/>
          <w:sz w:val="22"/>
          <w:szCs w:val="22"/>
        </w:rPr>
      </w:pPr>
    </w:p>
    <w:p w14:paraId="5905F22C" w14:textId="17B6ED67" w:rsidR="00BE541A" w:rsidRDefault="00BE541A" w:rsidP="00BE541A">
      <w:pPr>
        <w:rPr>
          <w:rFonts w:ascii="Arial Narrow" w:hAnsi="Arial Narrow" w:cs="Arial"/>
          <w:b/>
          <w:bCs/>
          <w:sz w:val="22"/>
          <w:szCs w:val="22"/>
        </w:rPr>
      </w:pPr>
      <w:r w:rsidRPr="00F30756">
        <w:rPr>
          <w:rFonts w:ascii="Arial Narrow" w:hAnsi="Arial Narrow" w:cs="Arial"/>
          <w:b/>
          <w:bCs/>
          <w:sz w:val="22"/>
          <w:szCs w:val="22"/>
        </w:rPr>
        <w:lastRenderedPageBreak/>
        <w:t>3 - DESCRIÇÃO DO PROJETO</w:t>
      </w:r>
    </w:p>
    <w:p w14:paraId="5FBE56DE" w14:textId="77777777" w:rsidR="00086D92" w:rsidRDefault="00086D92" w:rsidP="00BE541A">
      <w:pPr>
        <w:rPr>
          <w:rFonts w:ascii="Arial Narrow" w:hAnsi="Arial Narrow" w:cs="Arial"/>
          <w:b/>
          <w:bCs/>
          <w:sz w:val="22"/>
          <w:szCs w:val="22"/>
        </w:rPr>
      </w:pPr>
    </w:p>
    <w:p w14:paraId="542858D3" w14:textId="77777777" w:rsidR="00F30756" w:rsidRPr="00F30756" w:rsidRDefault="00F30756" w:rsidP="00BE541A">
      <w:pPr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9872" w:type="dxa"/>
        <w:tblInd w:w="-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2"/>
        <w:gridCol w:w="2699"/>
        <w:gridCol w:w="2341"/>
      </w:tblGrid>
      <w:tr w:rsidR="00F30756" w:rsidRPr="00F30756" w14:paraId="34F78433" w14:textId="77777777" w:rsidTr="00AE032C">
        <w:trPr>
          <w:trHeight w:val="333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628FD24" w14:textId="77777777" w:rsidR="00DD6788" w:rsidRDefault="00DD6788" w:rsidP="00AE032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33865D1" w14:textId="77777777" w:rsidR="00BE541A" w:rsidRDefault="00D816A9" w:rsidP="00AE032C">
            <w:pPr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>Manutenção dos serviços médicos e ambulatoriais de urgência e emergência 24 horas.</w:t>
            </w:r>
          </w:p>
          <w:p w14:paraId="1BBBE0EB" w14:textId="4D843029" w:rsidR="00DD6788" w:rsidRPr="00F30756" w:rsidRDefault="00DD6788" w:rsidP="00AE032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1B0569D" w14:textId="77777777" w:rsidR="00BE541A" w:rsidRPr="004A1D0D" w:rsidRDefault="00BE541A" w:rsidP="00AE032C">
            <w:pPr>
              <w:spacing w:before="48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A1D0D">
              <w:rPr>
                <w:rFonts w:ascii="Arial Narrow" w:hAnsi="Arial Narrow" w:cs="Arial"/>
                <w:b/>
                <w:bCs/>
                <w:sz w:val="22"/>
                <w:szCs w:val="22"/>
              </w:rPr>
              <w:t>Período de Execução</w:t>
            </w:r>
          </w:p>
        </w:tc>
      </w:tr>
      <w:tr w:rsidR="00F30756" w:rsidRPr="00F30756" w14:paraId="6A9C5522" w14:textId="77777777" w:rsidTr="00AE032C">
        <w:trPr>
          <w:trHeight w:val="555"/>
        </w:trPr>
        <w:tc>
          <w:tcPr>
            <w:tcW w:w="483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6977717" w14:textId="77777777" w:rsidR="00BE541A" w:rsidRPr="00F30756" w:rsidRDefault="00BE541A" w:rsidP="00AE032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BC069AC" w14:textId="77777777" w:rsidR="00BE541A" w:rsidRPr="00F30756" w:rsidRDefault="00BE541A" w:rsidP="00AE032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0756">
              <w:rPr>
                <w:rFonts w:ascii="Arial Narrow" w:hAnsi="Arial Narrow" w:cs="Arial"/>
                <w:b/>
                <w:sz w:val="22"/>
                <w:szCs w:val="22"/>
              </w:rPr>
              <w:t>Início</w:t>
            </w:r>
          </w:p>
          <w:p w14:paraId="2FA2CDCB" w14:textId="03AB06ED" w:rsidR="00BE541A" w:rsidRPr="00F30756" w:rsidRDefault="00455D3E" w:rsidP="004C5F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  <w:r w:rsidR="004A1D0D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gramStart"/>
            <w:r w:rsidR="00086D92">
              <w:rPr>
                <w:rFonts w:ascii="Arial Narrow" w:hAnsi="Arial Narrow"/>
                <w:sz w:val="22"/>
                <w:szCs w:val="22"/>
              </w:rPr>
              <w:t>Setembro</w:t>
            </w:r>
            <w:proofErr w:type="gramEnd"/>
            <w:r w:rsidR="004A1D0D">
              <w:rPr>
                <w:rFonts w:ascii="Arial Narrow" w:hAnsi="Arial Narrow"/>
                <w:sz w:val="22"/>
                <w:szCs w:val="22"/>
              </w:rPr>
              <w:t xml:space="preserve"> de 2021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3BDA437" w14:textId="77777777" w:rsidR="00BE541A" w:rsidRPr="00F30756" w:rsidRDefault="00BE541A" w:rsidP="00AE032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0756">
              <w:rPr>
                <w:rFonts w:ascii="Arial Narrow" w:hAnsi="Arial Narrow" w:cs="Arial"/>
                <w:b/>
                <w:sz w:val="22"/>
                <w:szCs w:val="22"/>
              </w:rPr>
              <w:t>Término</w:t>
            </w:r>
          </w:p>
          <w:p w14:paraId="6D517FAF" w14:textId="1185AA5D" w:rsidR="00BE541A" w:rsidRPr="00F30756" w:rsidRDefault="00EA28C3" w:rsidP="00AE03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  <w:r w:rsidR="004A1D0D">
              <w:rPr>
                <w:rFonts w:ascii="Arial Narrow" w:hAnsi="Arial Narrow"/>
                <w:sz w:val="22"/>
                <w:szCs w:val="22"/>
              </w:rPr>
              <w:t xml:space="preserve"> de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Agosto</w:t>
            </w:r>
            <w:proofErr w:type="gramEnd"/>
            <w:r w:rsidR="004A1D0D">
              <w:rPr>
                <w:rFonts w:ascii="Arial Narrow" w:hAnsi="Arial Narrow"/>
                <w:sz w:val="22"/>
                <w:szCs w:val="22"/>
              </w:rPr>
              <w:t xml:space="preserve"> de 202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30756" w:rsidRPr="00F30756" w14:paraId="28642C4C" w14:textId="77777777" w:rsidTr="00AE032C">
        <w:trPr>
          <w:trHeight w:val="567"/>
        </w:trPr>
        <w:tc>
          <w:tcPr>
            <w:tcW w:w="98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7ADD3C" w14:textId="77777777" w:rsidR="00BE541A" w:rsidRPr="00F30756" w:rsidRDefault="00BE541A" w:rsidP="00AE032C">
            <w:pPr>
              <w:rPr>
                <w:rFonts w:ascii="Arial Narrow" w:hAnsi="Arial Narrow" w:cs="Arial"/>
                <w:sz w:val="22"/>
                <w:szCs w:val="22"/>
              </w:rPr>
            </w:pPr>
            <w:r w:rsidRPr="00F30756">
              <w:rPr>
                <w:rFonts w:ascii="Arial Narrow" w:hAnsi="Arial Narrow" w:cs="Arial"/>
                <w:b/>
                <w:sz w:val="22"/>
                <w:szCs w:val="22"/>
              </w:rPr>
              <w:t>Identificação do Objeto</w:t>
            </w:r>
            <w:r w:rsidRPr="00F30756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14:paraId="2685FF25" w14:textId="77777777" w:rsidR="00D816A9" w:rsidRPr="00F30756" w:rsidRDefault="00D816A9" w:rsidP="00AE032C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D99F8B1" w14:textId="564086E2" w:rsidR="00BE541A" w:rsidRPr="00F30756" w:rsidRDefault="002D555B" w:rsidP="002D555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 w:cs="Arial"/>
                <w:sz w:val="22"/>
                <w:szCs w:val="22"/>
              </w:rPr>
              <w:t xml:space="preserve">Cooperação técnica e financeira, visando apoiar financeiramente a </w:t>
            </w:r>
            <w:r w:rsidRPr="00F30756">
              <w:rPr>
                <w:rFonts w:ascii="Arial Narrow" w:hAnsi="Arial Narrow" w:cs="Arial"/>
                <w:b/>
                <w:bCs/>
                <w:sz w:val="22"/>
                <w:szCs w:val="22"/>
              </w:rPr>
              <w:t>FUNDAÇÃO</w:t>
            </w:r>
            <w:r w:rsidRPr="00F30756">
              <w:rPr>
                <w:rFonts w:ascii="Arial Narrow" w:hAnsi="Arial Narrow" w:cs="Arial"/>
                <w:sz w:val="22"/>
                <w:szCs w:val="22"/>
              </w:rPr>
              <w:t>, para a manutenção do HOSPITAL SÃO PAULO, de Lagoa Vermelha, incentivando a sua qualificação e ampliação de serviços prestados à comunidade e a m</w:t>
            </w:r>
            <w:r w:rsidR="0063438B" w:rsidRPr="00F30756">
              <w:rPr>
                <w:rFonts w:ascii="Arial Narrow" w:hAnsi="Arial Narrow"/>
                <w:sz w:val="22"/>
                <w:szCs w:val="22"/>
              </w:rPr>
              <w:t xml:space="preserve">anutenção dos serviços médicos e ambulatoriais </w:t>
            </w:r>
            <w:r w:rsidR="00D816A9" w:rsidRPr="00F30756">
              <w:rPr>
                <w:rFonts w:ascii="Arial Narrow" w:hAnsi="Arial Narrow"/>
                <w:sz w:val="22"/>
                <w:szCs w:val="22"/>
              </w:rPr>
              <w:t xml:space="preserve">de urgência e emergência 24 horas, remoção/transporte de pacientes, </w:t>
            </w:r>
            <w:r w:rsidR="0064628E">
              <w:rPr>
                <w:rFonts w:ascii="Arial Narrow" w:hAnsi="Arial Narrow"/>
                <w:sz w:val="22"/>
                <w:szCs w:val="22"/>
              </w:rPr>
              <w:t>manutenção de rede de apoio a gestante;</w:t>
            </w:r>
            <w:r w:rsidR="00D816A9" w:rsidRPr="00F3075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4628E">
              <w:rPr>
                <w:rFonts w:ascii="Arial Narrow" w:hAnsi="Arial Narrow"/>
                <w:sz w:val="22"/>
                <w:szCs w:val="22"/>
              </w:rPr>
              <w:t xml:space="preserve">apoio </w:t>
            </w:r>
            <w:r w:rsidR="002D13DB">
              <w:rPr>
                <w:rFonts w:ascii="Arial Narrow" w:hAnsi="Arial Narrow"/>
                <w:sz w:val="22"/>
                <w:szCs w:val="22"/>
              </w:rPr>
              <w:t>aos</w:t>
            </w:r>
            <w:r w:rsidR="00D816A9" w:rsidRPr="00F30756">
              <w:rPr>
                <w:rFonts w:ascii="Arial Narrow" w:hAnsi="Arial Narrow"/>
                <w:sz w:val="22"/>
                <w:szCs w:val="22"/>
              </w:rPr>
              <w:t xml:space="preserve"> demais serviços necessários </w:t>
            </w:r>
            <w:r w:rsidR="006C3EF9" w:rsidRPr="00F30756">
              <w:rPr>
                <w:rFonts w:ascii="Arial Narrow" w:hAnsi="Arial Narrow"/>
                <w:sz w:val="22"/>
                <w:szCs w:val="22"/>
              </w:rPr>
              <w:t xml:space="preserve">para um </w:t>
            </w:r>
            <w:r w:rsidR="00D816A9" w:rsidRPr="00F30756">
              <w:rPr>
                <w:rFonts w:ascii="Arial Narrow" w:hAnsi="Arial Narrow"/>
                <w:sz w:val="22"/>
                <w:szCs w:val="22"/>
              </w:rPr>
              <w:t>bom desempenho das atividades hospitalar</w:t>
            </w:r>
            <w:r w:rsidR="00C57749">
              <w:rPr>
                <w:rFonts w:ascii="Arial Narrow" w:hAnsi="Arial Narrow"/>
                <w:sz w:val="22"/>
                <w:szCs w:val="22"/>
              </w:rPr>
              <w:t>es</w:t>
            </w:r>
            <w:r w:rsidR="00D816A9" w:rsidRPr="00F30756">
              <w:rPr>
                <w:rFonts w:ascii="Arial Narrow" w:hAnsi="Arial Narrow"/>
                <w:sz w:val="22"/>
                <w:szCs w:val="22"/>
              </w:rPr>
              <w:t xml:space="preserve"> de baixa</w:t>
            </w:r>
            <w:r w:rsidR="00845456" w:rsidRPr="00F30756">
              <w:rPr>
                <w:rFonts w:ascii="Arial Narrow" w:hAnsi="Arial Narrow"/>
                <w:sz w:val="22"/>
                <w:szCs w:val="22"/>
              </w:rPr>
              <w:t xml:space="preserve"> e </w:t>
            </w:r>
            <w:r w:rsidR="00D816A9" w:rsidRPr="00F30756">
              <w:rPr>
                <w:rFonts w:ascii="Arial Narrow" w:hAnsi="Arial Narrow"/>
                <w:sz w:val="22"/>
                <w:szCs w:val="22"/>
              </w:rPr>
              <w:t>média complexidade.</w:t>
            </w:r>
          </w:p>
          <w:p w14:paraId="16E69EBB" w14:textId="77777777" w:rsidR="0063438B" w:rsidRPr="00F30756" w:rsidRDefault="0063438B" w:rsidP="0063438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0756" w:rsidRPr="00F30756" w14:paraId="490D6838" w14:textId="77777777" w:rsidTr="00AE032C">
        <w:trPr>
          <w:trHeight w:val="1605"/>
        </w:trPr>
        <w:tc>
          <w:tcPr>
            <w:tcW w:w="9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6043A93" w14:textId="77777777" w:rsidR="00BE541A" w:rsidRPr="00F30756" w:rsidRDefault="00BE541A" w:rsidP="00AE032C">
            <w:pPr>
              <w:rPr>
                <w:rFonts w:ascii="Arial Narrow" w:hAnsi="Arial Narrow" w:cs="Arial"/>
                <w:sz w:val="22"/>
                <w:szCs w:val="22"/>
              </w:rPr>
            </w:pPr>
            <w:r w:rsidRPr="00F30756">
              <w:rPr>
                <w:rFonts w:ascii="Arial Narrow" w:hAnsi="Arial Narrow" w:cs="Arial"/>
                <w:b/>
                <w:sz w:val="22"/>
                <w:szCs w:val="22"/>
              </w:rPr>
              <w:t>Justificativa da Proposição</w:t>
            </w:r>
            <w:r w:rsidRPr="00F30756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14:paraId="0B47E083" w14:textId="77777777" w:rsidR="00BE541A" w:rsidRPr="00F30756" w:rsidRDefault="00D816A9" w:rsidP="00D816A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>A Constituição Federal de 1988 estabelece como princípios fundamentais a universalidade, um desafio que abrange não apenas a porta de entrada do sistema, mas um acesso em tempo compatível, com recursos tecnológicos ajustados as necessidades, de maneira a maximizar os benefícios das ofertas assistenciais</w:t>
            </w:r>
            <w:r w:rsidR="00DB4AF5" w:rsidRPr="00F30756">
              <w:rPr>
                <w:rFonts w:ascii="Arial Narrow" w:hAnsi="Arial Narrow"/>
                <w:sz w:val="22"/>
                <w:szCs w:val="22"/>
              </w:rPr>
              <w:t xml:space="preserve">, a qual prevê: </w:t>
            </w:r>
            <w:r w:rsidR="001E2883" w:rsidRPr="00F30756">
              <w:rPr>
                <w:rFonts w:ascii="Arial Narrow" w:hAnsi="Arial Narrow"/>
                <w:sz w:val="22"/>
                <w:szCs w:val="22"/>
              </w:rPr>
              <w:t xml:space="preserve"> artigos 196 a 198CF;</w:t>
            </w:r>
          </w:p>
          <w:p w14:paraId="5F7CC386" w14:textId="77777777" w:rsidR="00DB4AF5" w:rsidRPr="00F30756" w:rsidRDefault="001E2883" w:rsidP="001E28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DB4AF5" w:rsidRPr="00F30756">
              <w:rPr>
                <w:rFonts w:ascii="Arial Narrow" w:hAnsi="Arial Narrow"/>
                <w:sz w:val="22"/>
                <w:szCs w:val="22"/>
              </w:rPr>
              <w:t xml:space="preserve">A saúde é direito de todos e dever do Estado, garantido mediante políticas sociais e econômicas que visem à redução do risco de doença e de outros agravos e ao acesso universal e igualitário </w:t>
            </w:r>
            <w:r w:rsidRPr="00F30756">
              <w:rPr>
                <w:rFonts w:ascii="Arial Narrow" w:hAnsi="Arial Narrow"/>
                <w:sz w:val="22"/>
                <w:szCs w:val="22"/>
              </w:rPr>
              <w:t>a</w:t>
            </w:r>
            <w:r w:rsidR="00DB4AF5" w:rsidRPr="00F30756">
              <w:rPr>
                <w:rFonts w:ascii="Arial Narrow" w:hAnsi="Arial Narrow"/>
                <w:sz w:val="22"/>
                <w:szCs w:val="22"/>
              </w:rPr>
              <w:t>s ações e serviços para sua promoção, proteção e recuperação.</w:t>
            </w:r>
          </w:p>
          <w:p w14:paraId="5065E5E3" w14:textId="77777777" w:rsidR="00DB4AF5" w:rsidRPr="00F30756" w:rsidRDefault="001E2883" w:rsidP="001E28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DB4AF5" w:rsidRPr="00F30756">
              <w:rPr>
                <w:rFonts w:ascii="Arial Narrow" w:hAnsi="Arial Narrow"/>
                <w:sz w:val="22"/>
                <w:szCs w:val="22"/>
              </w:rPr>
              <w:t>São de relevância pública as ações e serviços de saúde, cabendo ao Poder Público dispor, nos termos da lei, sobre sua regulamentação, fiscalização e controle, devendo sua execução ser feita diretamente ou através de terceiros e, também, por pessoa física ou jurídica de direito privado.</w:t>
            </w:r>
          </w:p>
          <w:p w14:paraId="7031191E" w14:textId="77777777" w:rsidR="00DB4AF5" w:rsidRPr="00F30756" w:rsidRDefault="001E2883" w:rsidP="001E28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DB4AF5" w:rsidRPr="00F30756">
              <w:rPr>
                <w:rFonts w:ascii="Arial Narrow" w:hAnsi="Arial Narrow"/>
                <w:sz w:val="22"/>
                <w:szCs w:val="22"/>
              </w:rPr>
              <w:t xml:space="preserve">As ações e serviços públicos de saúde integram uma rede regionalizada e hierarquizada e </w:t>
            </w:r>
            <w:r w:rsidRPr="00F30756">
              <w:rPr>
                <w:rFonts w:ascii="Arial Narrow" w:hAnsi="Arial Narrow"/>
                <w:sz w:val="22"/>
                <w:szCs w:val="22"/>
              </w:rPr>
              <w:t>c</w:t>
            </w:r>
            <w:r w:rsidR="00DB4AF5" w:rsidRPr="00F30756">
              <w:rPr>
                <w:rFonts w:ascii="Arial Narrow" w:hAnsi="Arial Narrow"/>
                <w:sz w:val="22"/>
                <w:szCs w:val="22"/>
              </w:rPr>
              <w:t>onstituem um sistema único, organizado de acordo</w:t>
            </w:r>
            <w:r w:rsidRPr="00F3075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4AF5" w:rsidRPr="00F30756">
              <w:rPr>
                <w:rFonts w:ascii="Arial Narrow" w:hAnsi="Arial Narrow"/>
                <w:sz w:val="22"/>
                <w:szCs w:val="22"/>
              </w:rPr>
              <w:t>com as seguintes diretrizes:</w:t>
            </w:r>
          </w:p>
          <w:p w14:paraId="269D8411" w14:textId="77777777" w:rsidR="00DB4AF5" w:rsidRPr="00F30756" w:rsidRDefault="00DB4AF5" w:rsidP="001E28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 xml:space="preserve">I </w:t>
            </w:r>
            <w:r w:rsidR="001E2883" w:rsidRPr="00F30756">
              <w:rPr>
                <w:rFonts w:ascii="Arial Narrow" w:hAnsi="Arial Narrow"/>
                <w:sz w:val="22"/>
                <w:szCs w:val="22"/>
              </w:rPr>
              <w:t>- Descentralização</w:t>
            </w:r>
            <w:r w:rsidRPr="00F30756">
              <w:rPr>
                <w:rFonts w:ascii="Arial Narrow" w:hAnsi="Arial Narrow"/>
                <w:sz w:val="22"/>
                <w:szCs w:val="22"/>
              </w:rPr>
              <w:t>, com direção única em cada esfera de governo;</w:t>
            </w:r>
          </w:p>
          <w:p w14:paraId="03E056DF" w14:textId="77777777" w:rsidR="00DB4AF5" w:rsidRPr="00F30756" w:rsidRDefault="00DB4AF5" w:rsidP="001E28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 xml:space="preserve">II </w:t>
            </w:r>
            <w:r w:rsidR="001E2883" w:rsidRPr="00F30756">
              <w:rPr>
                <w:rFonts w:ascii="Arial Narrow" w:hAnsi="Arial Narrow"/>
                <w:sz w:val="22"/>
                <w:szCs w:val="22"/>
              </w:rPr>
              <w:t>- Atendimento</w:t>
            </w:r>
            <w:r w:rsidRPr="00F30756">
              <w:rPr>
                <w:rFonts w:ascii="Arial Narrow" w:hAnsi="Arial Narrow"/>
                <w:sz w:val="22"/>
                <w:szCs w:val="22"/>
              </w:rPr>
              <w:t xml:space="preserve"> integral, com prioridade para as atividades preventivas, sem prejuízo dos serviços </w:t>
            </w:r>
          </w:p>
          <w:p w14:paraId="5071628E" w14:textId="77777777" w:rsidR="00DB4AF5" w:rsidRPr="00F30756" w:rsidRDefault="001E2883" w:rsidP="001E28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>Assistenciais</w:t>
            </w:r>
            <w:r w:rsidR="00DB4AF5" w:rsidRPr="00F30756"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28DECE9C" w14:textId="77777777" w:rsidR="00DB4AF5" w:rsidRPr="00F30756" w:rsidRDefault="00DB4AF5" w:rsidP="001E28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 xml:space="preserve">III </w:t>
            </w:r>
            <w:r w:rsidR="001E2883" w:rsidRPr="00F30756">
              <w:rPr>
                <w:rFonts w:ascii="Arial Narrow" w:hAnsi="Arial Narrow"/>
                <w:sz w:val="22"/>
                <w:szCs w:val="22"/>
              </w:rPr>
              <w:t>- P</w:t>
            </w:r>
            <w:r w:rsidRPr="00F30756">
              <w:rPr>
                <w:rFonts w:ascii="Arial Narrow" w:hAnsi="Arial Narrow"/>
                <w:sz w:val="22"/>
                <w:szCs w:val="22"/>
              </w:rPr>
              <w:t>articipação da comunidade.</w:t>
            </w:r>
          </w:p>
          <w:p w14:paraId="06A8F52A" w14:textId="77777777" w:rsidR="00D816A9" w:rsidRPr="00F30756" w:rsidRDefault="00D816A9" w:rsidP="00D816A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>O financiamento da saúde com os municípios já cumprindo suas obrigações constitucionais, resta esperar pelo cumprimento pelo Estado do Rio Grande do Sul e pela aplicação por parte do Governo Federal de pelo menos 10% do PIB em saúde. É possível que teremos muitos anos de insuficiência apenas pelo fato da dívida que estes entes têm por historicamente não cumprirem com o previsto na constituição.</w:t>
            </w:r>
          </w:p>
          <w:p w14:paraId="1AD21278" w14:textId="77777777" w:rsidR="00DB4AF5" w:rsidRPr="00F30756" w:rsidRDefault="00DB4AF5" w:rsidP="00D816A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 xml:space="preserve">Considerando a demanda existente no Município nos atendimentos médico/hospital e a carência de recursos financeiros para o financiamento dos serviços oferecidos. A necessidade de complementação de valores para manutenção dos serviços ofertados pela </w:t>
            </w:r>
            <w:r w:rsidR="006C3EF9" w:rsidRPr="00F30756">
              <w:rPr>
                <w:rFonts w:ascii="Arial Narrow" w:hAnsi="Arial Narrow"/>
                <w:sz w:val="22"/>
                <w:szCs w:val="22"/>
              </w:rPr>
              <w:t>Fundação Araucária – Hospital São Paulo</w:t>
            </w:r>
            <w:r w:rsidR="00325A4B" w:rsidRPr="00F30756">
              <w:rPr>
                <w:rFonts w:ascii="Arial Narrow" w:hAnsi="Arial Narrow"/>
                <w:sz w:val="22"/>
                <w:szCs w:val="22"/>
              </w:rPr>
              <w:t>, é</w:t>
            </w:r>
            <w:r w:rsidRPr="00F30756">
              <w:rPr>
                <w:rFonts w:ascii="Arial Narrow" w:hAnsi="Arial Narrow"/>
                <w:sz w:val="22"/>
                <w:szCs w:val="22"/>
              </w:rPr>
              <w:t xml:space="preserve"> indispensável para custear as necessidades básica</w:t>
            </w:r>
            <w:r w:rsidR="006C3EF9" w:rsidRPr="00F30756">
              <w:rPr>
                <w:rFonts w:ascii="Arial Narrow" w:hAnsi="Arial Narrow"/>
                <w:sz w:val="22"/>
                <w:szCs w:val="22"/>
              </w:rPr>
              <w:t>s</w:t>
            </w:r>
            <w:r w:rsidRPr="00F30756">
              <w:rPr>
                <w:rFonts w:ascii="Arial Narrow" w:hAnsi="Arial Narrow"/>
                <w:sz w:val="22"/>
                <w:szCs w:val="22"/>
              </w:rPr>
              <w:t xml:space="preserve"> e realizar a manutenção dos serviços oferecidos.</w:t>
            </w:r>
          </w:p>
          <w:p w14:paraId="081B40A4" w14:textId="77777777" w:rsidR="00BE541A" w:rsidRPr="00F30756" w:rsidRDefault="002D555B" w:rsidP="002D555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>O Hospital São Paulo é entidade filantrópica, de propriedade da Fundação Araucária. Mantém com o Estado do Rio Grande do Sul contrato para prestação de serviços SUS. No entanto, os valores contratados com o Estado não se demonstram suficientes para manter o serviço médico-hospitalar prestado</w:t>
            </w:r>
            <w:r w:rsidR="00F30756" w:rsidRPr="00F30756">
              <w:rPr>
                <w:rFonts w:ascii="Arial Narrow" w:hAnsi="Arial Narrow"/>
                <w:sz w:val="22"/>
                <w:szCs w:val="22"/>
              </w:rPr>
              <w:t>, único hospital de média complexidade da região</w:t>
            </w:r>
            <w:r w:rsidRPr="00F30756">
              <w:rPr>
                <w:rFonts w:ascii="Arial Narrow" w:hAnsi="Arial Narrow"/>
                <w:sz w:val="22"/>
                <w:szCs w:val="22"/>
              </w:rPr>
              <w:t>. Tal serviço é de extrema relevância, e compreende além do serviço médico, toda uma estrutura necessária à garantia da saúde dos pacientes atendidos.</w:t>
            </w:r>
          </w:p>
          <w:p w14:paraId="188B8C27" w14:textId="77777777" w:rsidR="006C3EF9" w:rsidRPr="00F30756" w:rsidRDefault="002D555B" w:rsidP="006C3EF9">
            <w:pPr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F30756">
              <w:rPr>
                <w:rFonts w:ascii="Arial Narrow" w:hAnsi="Arial Narrow" w:cs="Arial"/>
                <w:sz w:val="22"/>
                <w:szCs w:val="22"/>
              </w:rPr>
              <w:t>É importante referir que a situação financeira do Hospital foi objeto de auditoria contratada pelo Município de Lagoa Vermelha, a qual analisou todos os setores do nosocômio e as práticas adotadas, bem como fez análise da viabilidade econômico-financeira do Hospital São Paulo, concluindo que poderiam ser realizados alguns ajustes, contudo o desequilíbrio entre os atendimentos SUS e Não-SUS e a correspondente contrapartida financeira, contribuem definitivamente para o quadro deficitário analisado</w:t>
            </w:r>
            <w:r w:rsidR="006C3EF9" w:rsidRPr="00F30756">
              <w:rPr>
                <w:rFonts w:ascii="Arial Narrow" w:hAnsi="Arial Narrow" w:cs="Arial"/>
                <w:sz w:val="22"/>
                <w:szCs w:val="22"/>
              </w:rPr>
              <w:t xml:space="preserve">. Além disso, o Estado contratou particular para prestação de serviços de sua obrigação, conforme autoriza o art. 197 da Constituição Federal, mas não realiza os pagamentos nos prazos definidos em contrato, gerando déficits operacionais reiterados, prejudicando o seguimento do serviço e a </w:t>
            </w:r>
            <w:r w:rsidR="00F30756" w:rsidRPr="00F30756">
              <w:rPr>
                <w:rFonts w:ascii="Arial Narrow" w:hAnsi="Arial Narrow" w:cs="Arial"/>
                <w:sz w:val="22"/>
                <w:szCs w:val="22"/>
              </w:rPr>
              <w:t>conservação</w:t>
            </w:r>
            <w:r w:rsidR="006C3EF9" w:rsidRPr="00F30756">
              <w:rPr>
                <w:rFonts w:ascii="Arial Narrow" w:hAnsi="Arial Narrow" w:cs="Arial"/>
                <w:sz w:val="22"/>
                <w:szCs w:val="22"/>
              </w:rPr>
              <w:t xml:space="preserve"> da atividade médico-hospitalar. </w:t>
            </w:r>
            <w:r w:rsidR="006C3EF9" w:rsidRPr="00F30756">
              <w:rPr>
                <w:rFonts w:ascii="Arial Narrow" w:hAnsi="Arial Narrow"/>
                <w:sz w:val="22"/>
                <w:szCs w:val="22"/>
              </w:rPr>
              <w:t>Registra-se que apesar de sua estrutura cerca de 90% dos atendimentos são de pacientes SUS, oriundos dos Municípios de Capão Bonito do Sul, Caseiros, Ibiraiaras e Lagoa Vermelha. Ou seja, a sobrevivência do Hospital se dá quase que exclusivamente com recursos delimitados pela tabela SUS, que não sofre reajuste há mais de 10 (dez) anos.</w:t>
            </w:r>
            <w:r w:rsidR="00F30756" w:rsidRPr="00F3075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C3EF9" w:rsidRPr="00F30756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No entanto, os gastos da unidade hospitalar com os profissionais, insumos e materiais, limpeza e tantas outras despesas sobem anualmente, o que leva a inviabilidade de manutenção desta sem que ocorra um auxílio financeiro dos Municípios que compõem a região de referência.</w:t>
            </w:r>
            <w:r w:rsidR="00F30756" w:rsidRPr="00F30756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 </w:t>
            </w:r>
            <w:r w:rsidR="006C3EF9" w:rsidRPr="00F30756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Para exemplificar a situação, importante mencionar reportagem do Sindicato Médico do Rio Grande do Sul, datada de 11/03/2016, que destaca:</w:t>
            </w:r>
          </w:p>
          <w:p w14:paraId="3C8C6CF7" w14:textId="77777777" w:rsidR="006C3EF9" w:rsidRPr="00F30756" w:rsidRDefault="006C3EF9" w:rsidP="006C3EF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30756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Uma internação de 24 horas na Santa Casa de Porto Alegre, com direito a exames de sangue, </w:t>
            </w:r>
            <w:proofErr w:type="spellStart"/>
            <w:r w:rsidRPr="00F30756">
              <w:rPr>
                <w:rFonts w:ascii="Arial Narrow" w:hAnsi="Arial Narrow" w:cs="Arial"/>
                <w:sz w:val="22"/>
                <w:szCs w:val="22"/>
              </w:rPr>
              <w:t>raio-x</w:t>
            </w:r>
            <w:proofErr w:type="spellEnd"/>
            <w:r w:rsidRPr="00F30756">
              <w:rPr>
                <w:rFonts w:ascii="Arial Narrow" w:hAnsi="Arial Narrow" w:cs="Arial"/>
                <w:sz w:val="22"/>
                <w:szCs w:val="22"/>
              </w:rPr>
              <w:t>, medicação e outras medidas pelo Sistema Único de Saúde (SUS) rendeu reembolso de apenas R$ 44 para a instituição. Enquanto isso, a paciente atendida gastou, já em casa, mais de R$ 100 com apenas um remédio para o tratamento. A desproporção dos valores preocupou a personagem dessa história, que procurou o Sindicato Médico do RS (SIMERS) assustada e tentando encontrar o resultado deste cálculo. “O meu temor é que fiquemos sem hospitais públicos, pois dessa maneira não podem fechar as contas”, advertiu.</w:t>
            </w:r>
          </w:p>
          <w:p w14:paraId="723D0D6E" w14:textId="533568B8" w:rsidR="006C3EF9" w:rsidRPr="00F30756" w:rsidRDefault="006C3EF9" w:rsidP="006C3EF9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30756">
              <w:rPr>
                <w:rFonts w:ascii="Arial Narrow" w:hAnsi="Arial Narrow" w:cs="Arial"/>
                <w:sz w:val="22"/>
                <w:szCs w:val="22"/>
              </w:rPr>
              <w:t>O medo dela é real. A situação financeira do país, os atrasos de repasses nas esferas estadual e federal e, especialmente, a defasada tabela do SUS apontam para a ruína de um sistema que já está deficitário há muito tempo. O levantamento mais recente do Conselho Federal de Medicina (CFM) identificou que mais de 1,5 mil procedimentos hospitalares incluídos na tabela SUS estão com valores ultrapassados.</w:t>
            </w:r>
            <w:r w:rsidR="00086D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30756">
              <w:rPr>
                <w:rFonts w:ascii="Arial Narrow" w:hAnsi="Arial Narrow" w:cs="Arial"/>
                <w:sz w:val="22"/>
                <w:szCs w:val="22"/>
              </w:rPr>
              <w:t xml:space="preserve">Hospitais conveniados, filantrópicos e médicos trabalham no limite, atendendo demanda igual ou superior e recebendo cada vez menos. Segundo o balanço, há perdas de mais de 400%, considerando o Índice Nacional de Preços ao Consumidor Amplo (IPCA) de 2008 a 2014 – período analisado. (Disponível em: </w:t>
            </w:r>
            <w:hyperlink r:id="rId10" w:history="1">
              <w:r w:rsidRPr="00F30756">
                <w:rPr>
                  <w:rStyle w:val="Hyperlink"/>
                  <w:rFonts w:ascii="Arial Narrow" w:hAnsi="Arial Narrow" w:cs="Arial"/>
                  <w:color w:val="auto"/>
                  <w:sz w:val="22"/>
                  <w:szCs w:val="22"/>
                </w:rPr>
                <w:t>http://www.simers.org.br/2016/03/tabela-defasada-do-sus-e-parte-da-ruina-do-sistema/</w:t>
              </w:r>
            </w:hyperlink>
            <w:r w:rsidRPr="00F30756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14:paraId="2B391CAA" w14:textId="77777777" w:rsidR="00BE541A" w:rsidRPr="007E098D" w:rsidRDefault="00F30756" w:rsidP="007E098D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30756">
              <w:rPr>
                <w:rFonts w:ascii="Arial Narrow" w:hAnsi="Arial Narrow" w:cs="Arial"/>
                <w:sz w:val="22"/>
                <w:szCs w:val="22"/>
              </w:rPr>
              <w:t>Assim, tem</w:t>
            </w:r>
            <w:r w:rsidR="006C3EF9" w:rsidRPr="00F30756">
              <w:rPr>
                <w:rFonts w:ascii="Arial Narrow" w:hAnsi="Arial Narrow" w:cs="Arial"/>
                <w:sz w:val="22"/>
                <w:szCs w:val="22"/>
              </w:rPr>
              <w:t>-se por justificado o objeto do convênio e a importância deste pacto para a comunidade de Lagoa Vermelha</w:t>
            </w:r>
            <w:r w:rsidRPr="00F30756">
              <w:rPr>
                <w:rFonts w:ascii="Arial Narrow" w:hAnsi="Arial Narrow" w:cs="Arial"/>
                <w:sz w:val="22"/>
                <w:szCs w:val="22"/>
              </w:rPr>
              <w:t xml:space="preserve"> e região, referindo-se a serviço essencial que não pode sofrer interrupção</w:t>
            </w:r>
            <w:r w:rsidR="006C3EF9" w:rsidRPr="00F30756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F30756" w:rsidRPr="00F30756" w14:paraId="33C7B78C" w14:textId="77777777" w:rsidTr="00AE032C">
        <w:trPr>
          <w:trHeight w:val="1605"/>
        </w:trPr>
        <w:tc>
          <w:tcPr>
            <w:tcW w:w="9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2640A9B" w14:textId="05A6E35D" w:rsidR="00BE541A" w:rsidRDefault="00BE541A" w:rsidP="00AE03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6F1F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Objetivos</w:t>
            </w:r>
          </w:p>
          <w:p w14:paraId="6E6D117E" w14:textId="77777777" w:rsidR="00DD6788" w:rsidRPr="007A6F1F" w:rsidRDefault="00DD6788" w:rsidP="00AE03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2F7A31D" w14:textId="7AD1DE7B" w:rsidR="001E2883" w:rsidRDefault="00325A4B" w:rsidP="001E2883">
            <w:pPr>
              <w:rPr>
                <w:rFonts w:ascii="Arial Narrow" w:hAnsi="Arial Narrow"/>
                <w:sz w:val="22"/>
                <w:szCs w:val="22"/>
              </w:rPr>
            </w:pPr>
            <w:r w:rsidRPr="007A6F1F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EE1019">
              <w:rPr>
                <w:rFonts w:ascii="Arial Narrow" w:hAnsi="Arial Narrow"/>
                <w:sz w:val="22"/>
                <w:szCs w:val="22"/>
              </w:rPr>
              <w:t>Apoio para m</w:t>
            </w:r>
            <w:r w:rsidR="001E2883" w:rsidRPr="007A6F1F">
              <w:rPr>
                <w:rFonts w:ascii="Arial Narrow" w:hAnsi="Arial Narrow"/>
                <w:sz w:val="22"/>
                <w:szCs w:val="22"/>
              </w:rPr>
              <w:t>anter e qualificar os serviços médicos hospitalar</w:t>
            </w:r>
            <w:r w:rsidR="00F30756" w:rsidRPr="007A6F1F">
              <w:rPr>
                <w:rFonts w:ascii="Arial Narrow" w:hAnsi="Arial Narrow"/>
                <w:sz w:val="22"/>
                <w:szCs w:val="22"/>
              </w:rPr>
              <w:t>es de</w:t>
            </w:r>
            <w:r w:rsidR="001E2883" w:rsidRPr="007A6F1F">
              <w:rPr>
                <w:rFonts w:ascii="Arial Narrow" w:hAnsi="Arial Narrow"/>
                <w:sz w:val="22"/>
                <w:szCs w:val="22"/>
              </w:rPr>
              <w:t xml:space="preserve"> urgência e emergência 24 horas por dia</w:t>
            </w:r>
            <w:r w:rsidR="00A805E4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5832986A" w14:textId="43ED36DF" w:rsidR="00EE1019" w:rsidRDefault="00EE1019" w:rsidP="001E288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 Apoio para manter Rede de Atenção ao Parto e Nascimento</w:t>
            </w:r>
            <w:r w:rsidR="00384D9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84D9D" w:rsidRPr="002B05DF">
              <w:rPr>
                <w:rFonts w:ascii="Arial Narrow" w:hAnsi="Arial Narrow"/>
                <w:sz w:val="22"/>
                <w:szCs w:val="22"/>
              </w:rPr>
              <w:t xml:space="preserve">através de </w:t>
            </w:r>
            <w:r w:rsidR="00384D9D" w:rsidRPr="002B05DF">
              <w:rPr>
                <w:rFonts w:ascii="Arial Narrow" w:hAnsi="Arial Narrow" w:cs="Arial"/>
                <w:sz w:val="22"/>
                <w:szCs w:val="22"/>
              </w:rPr>
              <w:t>sobreaviso pediátrico e obstétrico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8A37C90" w14:textId="74E837CC" w:rsidR="00A805E4" w:rsidRPr="007A6F1F" w:rsidRDefault="00A805E4" w:rsidP="00A805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 Apoio ao sobreaviso clínico e cirúrgico</w:t>
            </w:r>
            <w:r w:rsidR="00086D92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9F2BB7B" w14:textId="34FA342E" w:rsidR="00455D3E" w:rsidRPr="007A6F1F" w:rsidRDefault="00455D3E" w:rsidP="001E288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Apoio aos serviços de </w:t>
            </w:r>
            <w:r w:rsidR="00A805E4">
              <w:rPr>
                <w:rFonts w:ascii="Arial Narrow" w:hAnsi="Arial Narrow"/>
                <w:sz w:val="22"/>
                <w:szCs w:val="22"/>
              </w:rPr>
              <w:t>anestesiologia.</w:t>
            </w:r>
          </w:p>
          <w:p w14:paraId="319ECA68" w14:textId="77777777" w:rsidR="00BE541A" w:rsidRPr="00F30756" w:rsidRDefault="00BE541A" w:rsidP="002D13D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0756" w:rsidRPr="00F30756" w14:paraId="7958D5C2" w14:textId="77777777" w:rsidTr="00AE032C">
        <w:trPr>
          <w:trHeight w:val="1605"/>
        </w:trPr>
        <w:tc>
          <w:tcPr>
            <w:tcW w:w="9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FD93F71" w14:textId="77777777" w:rsidR="00BE541A" w:rsidRPr="00F30756" w:rsidRDefault="00BE541A" w:rsidP="00AE03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30756">
              <w:rPr>
                <w:rFonts w:ascii="Arial Narrow" w:hAnsi="Arial Narrow" w:cs="Arial"/>
                <w:b/>
                <w:sz w:val="22"/>
                <w:szCs w:val="22"/>
              </w:rPr>
              <w:t xml:space="preserve">Procedimentos Metodológicos </w:t>
            </w:r>
          </w:p>
          <w:p w14:paraId="1C6393C4" w14:textId="77777777" w:rsidR="00BE541A" w:rsidRPr="00F30756" w:rsidRDefault="00BE541A" w:rsidP="00AE032C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3288525" w14:textId="77777777" w:rsidR="00BE541A" w:rsidRPr="00F30756" w:rsidRDefault="00F30756" w:rsidP="00AE032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30756">
              <w:rPr>
                <w:rFonts w:ascii="Arial Narrow" w:hAnsi="Arial Narrow" w:cs="Arial"/>
                <w:sz w:val="22"/>
                <w:szCs w:val="22"/>
              </w:rPr>
              <w:t>Para o alcance dos objetivos a Proponente atuará na busca e qualificação de profissionais e manutenção da estrutura física, a fim de oferecer serviços de qualidade ao público atendido.</w:t>
            </w:r>
          </w:p>
          <w:p w14:paraId="3488A619" w14:textId="77777777" w:rsidR="00BE541A" w:rsidRPr="00F30756" w:rsidRDefault="00BE541A" w:rsidP="00AE032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0756" w:rsidRPr="00F30756" w14:paraId="1A953FA6" w14:textId="77777777" w:rsidTr="00DD6788">
        <w:trPr>
          <w:trHeight w:val="890"/>
        </w:trPr>
        <w:tc>
          <w:tcPr>
            <w:tcW w:w="9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00D7B05" w14:textId="77777777" w:rsidR="00BE541A" w:rsidRPr="00F30756" w:rsidRDefault="00BE541A" w:rsidP="00AE03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30756">
              <w:rPr>
                <w:rFonts w:ascii="Arial Narrow" w:hAnsi="Arial Narrow" w:cs="Arial"/>
                <w:b/>
                <w:sz w:val="22"/>
                <w:szCs w:val="22"/>
              </w:rPr>
              <w:t xml:space="preserve">Articulação Institucional </w:t>
            </w:r>
          </w:p>
          <w:p w14:paraId="00355F4A" w14:textId="77777777" w:rsidR="00BE541A" w:rsidRPr="00F30756" w:rsidRDefault="00F30756" w:rsidP="00F3075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30756">
              <w:rPr>
                <w:rFonts w:ascii="Arial Narrow" w:hAnsi="Arial Narrow" w:cs="Arial"/>
                <w:sz w:val="22"/>
                <w:szCs w:val="22"/>
              </w:rPr>
              <w:t>Para o alcance dos objetivos a Proponente buscará articular com instituições da comunidade, entes públicos, buscando aumento de receitas e redução de despesas.</w:t>
            </w:r>
          </w:p>
        </w:tc>
      </w:tr>
    </w:tbl>
    <w:p w14:paraId="6AB78BC2" w14:textId="77777777" w:rsidR="00BE541A" w:rsidRPr="00F30756" w:rsidRDefault="00BE541A" w:rsidP="00BE541A">
      <w:pPr>
        <w:rPr>
          <w:rFonts w:ascii="Arial Narrow" w:hAnsi="Arial Narrow" w:cs="Arial"/>
          <w:b/>
          <w:bCs/>
          <w:sz w:val="22"/>
          <w:szCs w:val="22"/>
        </w:rPr>
      </w:pPr>
    </w:p>
    <w:p w14:paraId="1E79927D" w14:textId="77777777" w:rsidR="00BE541A" w:rsidRPr="00F30756" w:rsidRDefault="00BE541A" w:rsidP="00BE541A">
      <w:pPr>
        <w:rPr>
          <w:rFonts w:ascii="Arial Narrow" w:hAnsi="Arial Narrow" w:cs="Arial"/>
          <w:b/>
          <w:bCs/>
          <w:sz w:val="22"/>
          <w:szCs w:val="22"/>
        </w:rPr>
      </w:pPr>
    </w:p>
    <w:p w14:paraId="38F57883" w14:textId="77777777" w:rsidR="00BE541A" w:rsidRDefault="00BE541A" w:rsidP="00BE541A">
      <w:pPr>
        <w:rPr>
          <w:rFonts w:ascii="Arial Narrow" w:hAnsi="Arial Narrow" w:cs="Arial"/>
          <w:b/>
          <w:bCs/>
          <w:sz w:val="22"/>
          <w:szCs w:val="22"/>
        </w:rPr>
      </w:pPr>
      <w:r w:rsidRPr="00F30756">
        <w:rPr>
          <w:rFonts w:ascii="Arial Narrow" w:hAnsi="Arial Narrow" w:cs="Arial"/>
          <w:b/>
          <w:bCs/>
          <w:sz w:val="22"/>
          <w:szCs w:val="22"/>
        </w:rPr>
        <w:t>4 - CRONOGRAMA DE EXECUÇÃO (META, ETAPA OU FASE)</w:t>
      </w:r>
    </w:p>
    <w:p w14:paraId="3C1D0EC9" w14:textId="77777777" w:rsidR="00F30756" w:rsidRPr="00F30756" w:rsidRDefault="00F30756" w:rsidP="00BE541A">
      <w:pPr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9898" w:type="dxa"/>
        <w:tblInd w:w="-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659"/>
        <w:gridCol w:w="4307"/>
        <w:gridCol w:w="1061"/>
        <w:gridCol w:w="1210"/>
        <w:gridCol w:w="992"/>
        <w:gridCol w:w="1038"/>
      </w:tblGrid>
      <w:tr w:rsidR="0059150C" w14:paraId="10FFE555" w14:textId="77777777" w:rsidTr="0059150C">
        <w:trPr>
          <w:trHeight w:val="22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7BF09568" w14:textId="77777777" w:rsidR="0059150C" w:rsidRDefault="0059150C">
            <w:pPr>
              <w:spacing w:before="120" w:line="256" w:lineRule="auto"/>
              <w:ind w:left="108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Meta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57A0B077" w14:textId="77777777" w:rsidR="0059150C" w:rsidRDefault="0059150C">
            <w:pPr>
              <w:spacing w:before="120"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Etapa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4A9E9E78" w14:textId="77777777" w:rsidR="0059150C" w:rsidRDefault="0059150C">
            <w:pPr>
              <w:spacing w:before="120"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Especificação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4232483F" w14:textId="77777777" w:rsidR="0059150C" w:rsidRDefault="0059150C">
            <w:pPr>
              <w:spacing w:before="120"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Indicador Físico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1E0A6CE2" w14:textId="77777777" w:rsidR="0059150C" w:rsidRDefault="0059150C">
            <w:pPr>
              <w:spacing w:before="120"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Duração</w:t>
            </w:r>
          </w:p>
        </w:tc>
      </w:tr>
      <w:tr w:rsidR="0059150C" w14:paraId="7222E64D" w14:textId="77777777" w:rsidTr="0059150C">
        <w:trPr>
          <w:trHeight w:val="14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40DAF71" w14:textId="77777777" w:rsidR="0059150C" w:rsidRDefault="0059150C">
            <w:pPr>
              <w:spacing w:line="256" w:lineRule="auto"/>
              <w:ind w:left="108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5C10596A" w14:textId="77777777" w:rsidR="0059150C" w:rsidRDefault="0059150C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Fase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A432FC4" w14:textId="77777777" w:rsidR="0059150C" w:rsidRDefault="0059150C">
            <w:pPr>
              <w:spacing w:line="25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7E8C607E" w14:textId="77777777" w:rsidR="0059150C" w:rsidRDefault="0059150C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6A5ED05C" w14:textId="77777777" w:rsidR="0059150C" w:rsidRDefault="0059150C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Quantidade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526C4CBC" w14:textId="77777777" w:rsidR="0059150C" w:rsidRDefault="0059150C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Início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1FC8B70B" w14:textId="77777777" w:rsidR="0059150C" w:rsidRDefault="0059150C">
            <w:pPr>
              <w:spacing w:line="25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Término</w:t>
            </w:r>
          </w:p>
        </w:tc>
      </w:tr>
      <w:tr w:rsidR="0059150C" w14:paraId="5DA51C15" w14:textId="77777777" w:rsidTr="0059150C">
        <w:trPr>
          <w:trHeight w:val="27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FEA18DA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  <w:p w14:paraId="12C826DC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23877A39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1F68AE4E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0DF3B8C3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5A03BCD2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5C6FB607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44A72068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9304E7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 1</w:t>
            </w:r>
          </w:p>
          <w:p w14:paraId="55300AED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2F200D5A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7BACF4B5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3534BABE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42ECCF95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7B812554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  <w:p w14:paraId="2481FF2B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2A26E253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32A6DB44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048930E6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</w:p>
          <w:p w14:paraId="217A6D72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30C54B7E" w14:textId="70C57405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062D42" w14:textId="09865A72" w:rsidR="0059150C" w:rsidRDefault="0059150C" w:rsidP="00C975B5">
            <w:pPr>
              <w:pStyle w:val="PargrafodaLista"/>
              <w:numPr>
                <w:ilvl w:val="0"/>
                <w:numId w:val="7"/>
              </w:num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bookmarkStart w:id="1" w:name="_Hlk73111990"/>
            <w:r w:rsidRPr="0059150C">
              <w:rPr>
                <w:rFonts w:ascii="Arial Narrow" w:hAnsi="Arial Narrow" w:cs="Arial"/>
                <w:sz w:val="20"/>
                <w:szCs w:val="20"/>
                <w:lang w:eastAsia="en-US"/>
              </w:rPr>
              <w:t>Apoio a manutenção de atendimentos de clínica médica e de enfermagem, 24 horas por dia, sete dias da semana, complementando os serviços da rede básica de saúde nos horários em que esta não oferece atendimento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(plantão médico);</w:t>
            </w:r>
          </w:p>
          <w:p w14:paraId="02488A8E" w14:textId="77777777" w:rsidR="0059150C" w:rsidRDefault="0059150C" w:rsidP="0059150C">
            <w:pPr>
              <w:pStyle w:val="PargrafodaLista"/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bookmarkEnd w:id="1"/>
          <w:p w14:paraId="73CCB98A" w14:textId="187D1166" w:rsidR="0059150C" w:rsidRDefault="0059150C" w:rsidP="0059150C">
            <w:pPr>
              <w:pStyle w:val="PargrafodaLista"/>
              <w:numPr>
                <w:ilvl w:val="0"/>
                <w:numId w:val="7"/>
              </w:num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9150C">
              <w:rPr>
                <w:rFonts w:ascii="Arial Narrow" w:hAnsi="Arial Narrow"/>
                <w:sz w:val="20"/>
                <w:szCs w:val="20"/>
              </w:rPr>
              <w:t xml:space="preserve">Apoio para manter Rede de Atenção ao Parto e Nascimento através de </w:t>
            </w:r>
            <w:r w:rsidRPr="0059150C">
              <w:rPr>
                <w:rFonts w:ascii="Arial Narrow" w:hAnsi="Arial Narrow" w:cs="Arial"/>
                <w:sz w:val="20"/>
                <w:szCs w:val="20"/>
              </w:rPr>
              <w:t>sobreaviso pediátrico e obstétrico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59E07EAC" w14:textId="77777777" w:rsidR="0059150C" w:rsidRPr="0059150C" w:rsidRDefault="0059150C" w:rsidP="0059150C">
            <w:pPr>
              <w:pStyle w:val="PargrafodaLista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111125B6" w14:textId="6C955E34" w:rsidR="0059150C" w:rsidRPr="0059150C" w:rsidRDefault="0059150C" w:rsidP="0059150C">
            <w:pPr>
              <w:pStyle w:val="PargrafodaLista"/>
              <w:numPr>
                <w:ilvl w:val="0"/>
                <w:numId w:val="7"/>
              </w:num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9150C">
              <w:rPr>
                <w:rFonts w:ascii="Arial Narrow" w:hAnsi="Arial Narrow"/>
                <w:sz w:val="20"/>
                <w:szCs w:val="20"/>
              </w:rPr>
              <w:t>Apoio ao sobreaviso clínico e cirúrgico;</w:t>
            </w:r>
          </w:p>
          <w:p w14:paraId="301F8678" w14:textId="77777777" w:rsidR="0059150C" w:rsidRPr="0059150C" w:rsidRDefault="0059150C" w:rsidP="0059150C">
            <w:pPr>
              <w:pStyle w:val="PargrafodaLista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394BE867" w14:textId="3B921620" w:rsidR="0059150C" w:rsidRPr="0059150C" w:rsidRDefault="0059150C" w:rsidP="0059150C">
            <w:pPr>
              <w:pStyle w:val="PargrafodaLista"/>
              <w:numPr>
                <w:ilvl w:val="0"/>
                <w:numId w:val="7"/>
              </w:num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9150C">
              <w:rPr>
                <w:rFonts w:ascii="Arial Narrow" w:hAnsi="Arial Narrow"/>
                <w:sz w:val="20"/>
                <w:szCs w:val="20"/>
              </w:rPr>
              <w:t>Apoio aos serviços de anestesiologia.</w:t>
            </w:r>
          </w:p>
          <w:p w14:paraId="0FF6E18A" w14:textId="77777777" w:rsidR="0059150C" w:rsidRDefault="0059150C">
            <w:p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372F19" w14:textId="77777777" w:rsidR="0059150C" w:rsidRDefault="0059150C">
            <w:p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Serviço</w:t>
            </w:r>
          </w:p>
          <w:p w14:paraId="19167BE5" w14:textId="77777777" w:rsidR="0059150C" w:rsidRDefault="0059150C">
            <w:p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0E9BC14F" w14:textId="77777777" w:rsidR="0059150C" w:rsidRDefault="0059150C">
            <w:p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0853A142" w14:textId="77777777" w:rsidR="0059150C" w:rsidRDefault="0059150C">
            <w:p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0B5E253D" w14:textId="77777777" w:rsidR="0059150C" w:rsidRDefault="0059150C">
            <w:p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35C75AD8" w14:textId="77777777" w:rsidR="0059150C" w:rsidRDefault="0059150C">
            <w:p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2ECC9F70" w14:textId="77777777" w:rsidR="0059150C" w:rsidRDefault="0059150C">
            <w:p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Serviço</w:t>
            </w:r>
          </w:p>
          <w:p w14:paraId="7B0D6A2B" w14:textId="77777777" w:rsidR="0059150C" w:rsidRDefault="0059150C">
            <w:p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4CAEF5B2" w14:textId="77777777" w:rsidR="0059150C" w:rsidRDefault="0059150C">
            <w:p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6F149417" w14:textId="77777777" w:rsidR="0059150C" w:rsidRDefault="0059150C">
            <w:p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5A49ED7B" w14:textId="77777777" w:rsidR="0059150C" w:rsidRDefault="0059150C" w:rsidP="0059150C">
            <w:p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Serviço</w:t>
            </w:r>
          </w:p>
          <w:p w14:paraId="3A378BDF" w14:textId="77777777" w:rsidR="0059150C" w:rsidRDefault="0059150C">
            <w:p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7FFDB47D" w14:textId="77777777" w:rsidR="0059150C" w:rsidRDefault="0059150C" w:rsidP="0059150C">
            <w:p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Serviço</w:t>
            </w:r>
          </w:p>
          <w:p w14:paraId="03821BD0" w14:textId="10DAF00B" w:rsidR="0059150C" w:rsidRDefault="0059150C">
            <w:p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1ABF1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  <w:p w14:paraId="70DE0AEC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1155FFCA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2B42AC32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37D4BC67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774C84C5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797B7654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  <w:p w14:paraId="10777BD7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52D69C61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0E3A14B3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66855417" w14:textId="77777777" w:rsidR="0059150C" w:rsidRDefault="0059150C" w:rsidP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  <w:p w14:paraId="6538DA3C" w14:textId="77777777" w:rsidR="0059150C" w:rsidRDefault="0059150C">
            <w:p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51192D60" w14:textId="43020E61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EEA633" w14:textId="2C1A3450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01/09/2021</w:t>
            </w:r>
          </w:p>
          <w:p w14:paraId="576AC2B3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35BC3481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10370CC9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2AF23F48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2A7272D7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2C82CFA0" w14:textId="799AC5F6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01/09/2021</w:t>
            </w:r>
          </w:p>
          <w:p w14:paraId="3163E53F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605E7D99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24053D03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76C6CB24" w14:textId="77777777" w:rsidR="0059150C" w:rsidRDefault="0059150C" w:rsidP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01/09/2021</w:t>
            </w:r>
          </w:p>
          <w:p w14:paraId="78025B2D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17B9052A" w14:textId="77777777" w:rsidR="0059150C" w:rsidRDefault="0059150C" w:rsidP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01/09/2021</w:t>
            </w:r>
          </w:p>
          <w:p w14:paraId="0D70CB4E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0BB" w14:textId="572D3F5D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</w:t>
            </w:r>
            <w:r w:rsidR="00EA28C3">
              <w:rPr>
                <w:rFonts w:ascii="Arial Narrow" w:hAnsi="Arial Narrow" w:cs="Arial"/>
                <w:sz w:val="20"/>
                <w:szCs w:val="20"/>
                <w:lang w:eastAsia="en-US"/>
              </w:rPr>
              <w:t>1/08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/202</w:t>
            </w:r>
            <w:r w:rsidR="00EA28C3"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</w:p>
          <w:p w14:paraId="4A83A84C" w14:textId="77777777" w:rsidR="00EA28C3" w:rsidRDefault="00EA28C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4C836B29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68B2ECF1" w14:textId="77777777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3338CCB7" w14:textId="2E318218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3C58A91D" w14:textId="77777777" w:rsidR="00EA28C3" w:rsidRDefault="00EA28C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4B8B0798" w14:textId="77777777" w:rsidR="00EA28C3" w:rsidRDefault="00EA28C3" w:rsidP="00EA28C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31/08/2022</w:t>
            </w:r>
          </w:p>
          <w:p w14:paraId="08D8A638" w14:textId="7A6D660B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51F09A92" w14:textId="1666C682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7FDA192D" w14:textId="6D04DD23" w:rsidR="0059150C" w:rsidRDefault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67E3952E" w14:textId="77777777" w:rsidR="00EA28C3" w:rsidRDefault="00EA28C3" w:rsidP="00EA28C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31/08/2022</w:t>
            </w:r>
          </w:p>
          <w:p w14:paraId="4A33E925" w14:textId="44840902" w:rsidR="0059150C" w:rsidRDefault="0059150C" w:rsidP="0059150C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14:paraId="20DEE911" w14:textId="77777777" w:rsidR="00EA28C3" w:rsidRDefault="00EA28C3" w:rsidP="00EA28C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31/08/2022</w:t>
            </w:r>
          </w:p>
          <w:p w14:paraId="22778139" w14:textId="77777777" w:rsidR="0059150C" w:rsidRDefault="0059150C">
            <w:p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700261CC" w14:textId="4A01403D" w:rsidR="00DD6788" w:rsidRDefault="00DD6788" w:rsidP="00BE541A">
      <w:pPr>
        <w:rPr>
          <w:rFonts w:ascii="Arial Narrow" w:hAnsi="Arial Narrow" w:cs="Arial"/>
          <w:b/>
          <w:bCs/>
          <w:sz w:val="22"/>
          <w:szCs w:val="22"/>
        </w:rPr>
      </w:pPr>
    </w:p>
    <w:p w14:paraId="2D0A4DF6" w14:textId="7F5D9C1F" w:rsidR="0059150C" w:rsidRDefault="0059150C" w:rsidP="00BE541A">
      <w:pPr>
        <w:rPr>
          <w:rFonts w:ascii="Arial Narrow" w:hAnsi="Arial Narrow" w:cs="Arial"/>
          <w:b/>
          <w:bCs/>
          <w:sz w:val="22"/>
          <w:szCs w:val="22"/>
        </w:rPr>
      </w:pPr>
    </w:p>
    <w:p w14:paraId="453B5596" w14:textId="104F2CF1" w:rsidR="0059150C" w:rsidRDefault="0059150C" w:rsidP="00BE541A">
      <w:pPr>
        <w:rPr>
          <w:rFonts w:ascii="Arial Narrow" w:hAnsi="Arial Narrow" w:cs="Arial"/>
          <w:b/>
          <w:bCs/>
          <w:sz w:val="22"/>
          <w:szCs w:val="22"/>
        </w:rPr>
      </w:pPr>
    </w:p>
    <w:p w14:paraId="487BDE09" w14:textId="5301D9DB" w:rsidR="0059150C" w:rsidRDefault="0059150C" w:rsidP="00BE541A">
      <w:pPr>
        <w:rPr>
          <w:rFonts w:ascii="Arial Narrow" w:hAnsi="Arial Narrow" w:cs="Arial"/>
          <w:b/>
          <w:bCs/>
          <w:sz w:val="22"/>
          <w:szCs w:val="22"/>
        </w:rPr>
      </w:pPr>
    </w:p>
    <w:p w14:paraId="090F978E" w14:textId="31303250" w:rsidR="0059150C" w:rsidRDefault="0059150C" w:rsidP="00BE541A">
      <w:pPr>
        <w:rPr>
          <w:rFonts w:ascii="Arial Narrow" w:hAnsi="Arial Narrow" w:cs="Arial"/>
          <w:b/>
          <w:bCs/>
          <w:sz w:val="22"/>
          <w:szCs w:val="22"/>
        </w:rPr>
      </w:pPr>
    </w:p>
    <w:p w14:paraId="2106EE52" w14:textId="77777777" w:rsidR="005A6475" w:rsidRDefault="005A6475" w:rsidP="00BE541A">
      <w:pPr>
        <w:rPr>
          <w:rFonts w:ascii="Arial Narrow" w:hAnsi="Arial Narrow" w:cs="Arial"/>
          <w:b/>
          <w:bCs/>
          <w:sz w:val="22"/>
          <w:szCs w:val="22"/>
        </w:rPr>
      </w:pPr>
    </w:p>
    <w:p w14:paraId="00C6E7D6" w14:textId="30EEABCF" w:rsidR="00DD6788" w:rsidRDefault="005A6475" w:rsidP="00BE541A">
      <w:p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>5. PROPOSTA FINANCEIRA</w:t>
      </w:r>
    </w:p>
    <w:p w14:paraId="4121AAA8" w14:textId="77777777" w:rsidR="00EA28C3" w:rsidRDefault="00EA28C3" w:rsidP="005A6475">
      <w:pPr>
        <w:rPr>
          <w:rFonts w:ascii="Arial Narrow" w:hAnsi="Arial Narrow" w:cs="Arial"/>
          <w:b/>
          <w:bCs/>
          <w:sz w:val="22"/>
          <w:szCs w:val="22"/>
        </w:rPr>
      </w:pPr>
    </w:p>
    <w:p w14:paraId="51C5A65E" w14:textId="4E197170" w:rsidR="00BE541A" w:rsidRDefault="00BE541A" w:rsidP="005A6475">
      <w:pPr>
        <w:rPr>
          <w:rFonts w:ascii="Arial Narrow" w:hAnsi="Arial Narrow" w:cs="Arial"/>
          <w:b/>
          <w:bCs/>
          <w:sz w:val="22"/>
          <w:szCs w:val="22"/>
        </w:rPr>
      </w:pPr>
      <w:r w:rsidRPr="00F30756">
        <w:rPr>
          <w:rFonts w:ascii="Arial Narrow" w:hAnsi="Arial Narrow" w:cs="Arial"/>
          <w:b/>
          <w:bCs/>
          <w:sz w:val="22"/>
          <w:szCs w:val="22"/>
        </w:rPr>
        <w:t>5.</w:t>
      </w:r>
      <w:r w:rsidR="005A6475">
        <w:rPr>
          <w:rFonts w:ascii="Arial Narrow" w:hAnsi="Arial Narrow" w:cs="Arial"/>
          <w:b/>
          <w:bCs/>
          <w:sz w:val="22"/>
          <w:szCs w:val="22"/>
        </w:rPr>
        <w:t>1</w:t>
      </w:r>
      <w:r w:rsidRPr="00F3075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5A6475">
        <w:rPr>
          <w:rFonts w:ascii="Arial Narrow" w:hAnsi="Arial Narrow" w:cs="Arial"/>
          <w:b/>
          <w:bCs/>
          <w:sz w:val="22"/>
          <w:szCs w:val="22"/>
        </w:rPr>
        <w:t>PLANO DE APLICAÇÃO</w:t>
      </w:r>
      <w:r w:rsidRPr="00F30756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4B272F65" w14:textId="39521DC4" w:rsidR="003F4831" w:rsidRDefault="003F4831" w:rsidP="005A6475">
      <w:pPr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Style w:val="Tabelacomgrade"/>
        <w:tblW w:w="9868" w:type="dxa"/>
        <w:tblLook w:val="04A0" w:firstRow="1" w:lastRow="0" w:firstColumn="1" w:lastColumn="0" w:noHBand="0" w:noVBand="1"/>
      </w:tblPr>
      <w:tblGrid>
        <w:gridCol w:w="4535"/>
        <w:gridCol w:w="1811"/>
        <w:gridCol w:w="1731"/>
        <w:gridCol w:w="1791"/>
      </w:tblGrid>
      <w:tr w:rsidR="003F4831" w14:paraId="6D8D23C6" w14:textId="77777777" w:rsidTr="00EA28C3">
        <w:trPr>
          <w:trHeight w:val="386"/>
        </w:trPr>
        <w:tc>
          <w:tcPr>
            <w:tcW w:w="4535" w:type="dxa"/>
          </w:tcPr>
          <w:p w14:paraId="138D2D6B" w14:textId="7884A15F" w:rsidR="003F4831" w:rsidRPr="003F4831" w:rsidRDefault="003F4831" w:rsidP="003F483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F4831">
              <w:rPr>
                <w:rFonts w:ascii="Arial Narrow" w:hAnsi="Arial Narrow" w:cs="Arial"/>
                <w:b/>
                <w:bCs/>
                <w:sz w:val="22"/>
                <w:szCs w:val="22"/>
                <w:lang w:eastAsia="en-US"/>
              </w:rPr>
              <w:t>Natureza da Despesa</w:t>
            </w:r>
          </w:p>
        </w:tc>
        <w:tc>
          <w:tcPr>
            <w:tcW w:w="1811" w:type="dxa"/>
          </w:tcPr>
          <w:p w14:paraId="1BC2B0FA" w14:textId="77777777" w:rsidR="003F4831" w:rsidRPr="003F4831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3F4831">
              <w:rPr>
                <w:rFonts w:ascii="Arial Narrow" w:hAnsi="Arial Narrow" w:cs="Arial"/>
                <w:b/>
                <w:bCs/>
                <w:sz w:val="22"/>
                <w:szCs w:val="22"/>
                <w:lang w:eastAsia="en-US"/>
              </w:rPr>
              <w:t>Total</w:t>
            </w:r>
          </w:p>
          <w:p w14:paraId="2A140B88" w14:textId="77777777" w:rsidR="003F4831" w:rsidRPr="003F4831" w:rsidRDefault="003F4831" w:rsidP="003F483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731" w:type="dxa"/>
          </w:tcPr>
          <w:p w14:paraId="7D4337DC" w14:textId="77777777" w:rsidR="003F4831" w:rsidRPr="003F4831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3F4831">
              <w:rPr>
                <w:rFonts w:ascii="Arial Narrow" w:hAnsi="Arial Narrow" w:cs="Arial"/>
                <w:b/>
                <w:bCs/>
                <w:sz w:val="22"/>
                <w:szCs w:val="22"/>
                <w:lang w:eastAsia="en-US"/>
              </w:rPr>
              <w:t>Concedente</w:t>
            </w:r>
          </w:p>
          <w:p w14:paraId="5E0B39F2" w14:textId="77777777" w:rsidR="003F4831" w:rsidRPr="003F4831" w:rsidRDefault="003F4831" w:rsidP="003F483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14:paraId="32C2E0B9" w14:textId="77777777" w:rsidR="003F4831" w:rsidRPr="003F4831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3F4831">
              <w:rPr>
                <w:rFonts w:ascii="Arial Narrow" w:hAnsi="Arial Narrow" w:cs="Arial"/>
                <w:b/>
                <w:bCs/>
                <w:sz w:val="22"/>
                <w:szCs w:val="22"/>
                <w:lang w:eastAsia="en-US"/>
              </w:rPr>
              <w:t>Proponente</w:t>
            </w:r>
          </w:p>
          <w:p w14:paraId="6FBAD513" w14:textId="77777777" w:rsidR="003F4831" w:rsidRPr="003F4831" w:rsidRDefault="003F4831" w:rsidP="003F483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3F4831" w14:paraId="4B5C8373" w14:textId="77777777" w:rsidTr="00EA28C3">
        <w:trPr>
          <w:trHeight w:val="1285"/>
        </w:trPr>
        <w:tc>
          <w:tcPr>
            <w:tcW w:w="4535" w:type="dxa"/>
          </w:tcPr>
          <w:p w14:paraId="2C66571C" w14:textId="1B8E0169" w:rsidR="003F4831" w:rsidRPr="00EA28C3" w:rsidRDefault="003F4831" w:rsidP="005A6475">
            <w:pPr>
              <w:pStyle w:val="PargrafodaLista"/>
              <w:numPr>
                <w:ilvl w:val="0"/>
                <w:numId w:val="9"/>
              </w:num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9150C">
              <w:rPr>
                <w:rFonts w:ascii="Arial Narrow" w:hAnsi="Arial Narrow" w:cs="Arial"/>
                <w:sz w:val="20"/>
                <w:szCs w:val="20"/>
                <w:lang w:eastAsia="en-US"/>
              </w:rPr>
              <w:t>Apoio a manutenção de atendimentos de clínica médica e de enfermagem, 24 horas por dia, sete dias da semana, complementando os serviços da rede básica de saúde nos horários em que esta não oferece atendimento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(plantão médico);</w:t>
            </w:r>
          </w:p>
        </w:tc>
        <w:tc>
          <w:tcPr>
            <w:tcW w:w="1811" w:type="dxa"/>
          </w:tcPr>
          <w:p w14:paraId="6D289A0C" w14:textId="4BF2C8D4" w:rsidR="003F4831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R$ 14.000,00</w:t>
            </w:r>
          </w:p>
        </w:tc>
        <w:tc>
          <w:tcPr>
            <w:tcW w:w="1731" w:type="dxa"/>
          </w:tcPr>
          <w:p w14:paraId="49AAA623" w14:textId="30941770" w:rsidR="003F4831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R$ 14.000,00</w:t>
            </w:r>
          </w:p>
        </w:tc>
        <w:tc>
          <w:tcPr>
            <w:tcW w:w="1791" w:type="dxa"/>
          </w:tcPr>
          <w:p w14:paraId="32B45638" w14:textId="77777777" w:rsidR="003F4831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3F4831" w14:paraId="0CF6CE47" w14:textId="77777777" w:rsidTr="00EA28C3">
        <w:trPr>
          <w:trHeight w:val="680"/>
        </w:trPr>
        <w:tc>
          <w:tcPr>
            <w:tcW w:w="4535" w:type="dxa"/>
          </w:tcPr>
          <w:p w14:paraId="32C8BC17" w14:textId="65978075" w:rsidR="003F4831" w:rsidRPr="00EA28C3" w:rsidRDefault="003F4831" w:rsidP="00EA28C3">
            <w:pPr>
              <w:pStyle w:val="PargrafodaLista"/>
              <w:numPr>
                <w:ilvl w:val="0"/>
                <w:numId w:val="9"/>
              </w:num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9150C">
              <w:rPr>
                <w:rFonts w:ascii="Arial Narrow" w:hAnsi="Arial Narrow"/>
                <w:sz w:val="20"/>
                <w:szCs w:val="20"/>
              </w:rPr>
              <w:t xml:space="preserve">Apoio para manter Rede de Atenção ao Parto e Nascimento através de </w:t>
            </w:r>
            <w:r w:rsidRPr="0059150C">
              <w:rPr>
                <w:rFonts w:ascii="Arial Narrow" w:hAnsi="Arial Narrow" w:cs="Arial"/>
                <w:sz w:val="20"/>
                <w:szCs w:val="20"/>
              </w:rPr>
              <w:t>sobreaviso pediátrico e obstétrico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</w:tc>
        <w:tc>
          <w:tcPr>
            <w:tcW w:w="1811" w:type="dxa"/>
          </w:tcPr>
          <w:p w14:paraId="59E48FF3" w14:textId="626BCDC9" w:rsidR="003F4831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 xml:space="preserve">R$ </w:t>
            </w:r>
            <w:r>
              <w:rPr>
                <w:rFonts w:ascii="Arial Narrow" w:hAnsi="Arial Narrow" w:cs="Arial"/>
                <w:sz w:val="22"/>
                <w:szCs w:val="22"/>
              </w:rPr>
              <w:t>6.384,06</w:t>
            </w:r>
          </w:p>
        </w:tc>
        <w:tc>
          <w:tcPr>
            <w:tcW w:w="1731" w:type="dxa"/>
          </w:tcPr>
          <w:p w14:paraId="30735610" w14:textId="5CC2771A" w:rsidR="003F4831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 xml:space="preserve">R$ </w:t>
            </w:r>
            <w:r>
              <w:rPr>
                <w:rFonts w:ascii="Arial Narrow" w:hAnsi="Arial Narrow" w:cs="Arial"/>
                <w:sz w:val="22"/>
                <w:szCs w:val="22"/>
              </w:rPr>
              <w:t>6.384,06</w:t>
            </w:r>
          </w:p>
        </w:tc>
        <w:tc>
          <w:tcPr>
            <w:tcW w:w="1791" w:type="dxa"/>
          </w:tcPr>
          <w:p w14:paraId="53B97628" w14:textId="77777777" w:rsidR="003F4831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3F4831" w14:paraId="00387661" w14:textId="77777777" w:rsidTr="003F4831">
        <w:trPr>
          <w:trHeight w:val="423"/>
        </w:trPr>
        <w:tc>
          <w:tcPr>
            <w:tcW w:w="4535" w:type="dxa"/>
          </w:tcPr>
          <w:p w14:paraId="147B3921" w14:textId="0F3E3645" w:rsidR="003F4831" w:rsidRPr="00EA28C3" w:rsidRDefault="003F4831" w:rsidP="00EA28C3">
            <w:pPr>
              <w:pStyle w:val="PargrafodaLista"/>
              <w:numPr>
                <w:ilvl w:val="0"/>
                <w:numId w:val="9"/>
              </w:num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  <w:r w:rsidRPr="0059150C">
              <w:rPr>
                <w:rFonts w:ascii="Arial Narrow" w:hAnsi="Arial Narrow"/>
                <w:sz w:val="20"/>
                <w:szCs w:val="20"/>
              </w:rPr>
              <w:t>Apoio ao sobreaviso clínico e cirúrgico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1811" w:type="dxa"/>
          </w:tcPr>
          <w:p w14:paraId="564B718A" w14:textId="11A5D598" w:rsidR="003F4831" w:rsidRPr="00DF5D48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 xml:space="preserve">R$ </w:t>
            </w:r>
            <w:r>
              <w:rPr>
                <w:rFonts w:ascii="Arial Narrow" w:hAnsi="Arial Narrow" w:cs="Arial"/>
                <w:sz w:val="22"/>
                <w:szCs w:val="22"/>
              </w:rPr>
              <w:t>6.615,94</w:t>
            </w:r>
          </w:p>
        </w:tc>
        <w:tc>
          <w:tcPr>
            <w:tcW w:w="1731" w:type="dxa"/>
          </w:tcPr>
          <w:p w14:paraId="274FB112" w14:textId="21FFF46C" w:rsidR="003F4831" w:rsidRPr="00DF5D48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 xml:space="preserve">R$ </w:t>
            </w:r>
            <w:r>
              <w:rPr>
                <w:rFonts w:ascii="Arial Narrow" w:hAnsi="Arial Narrow" w:cs="Arial"/>
                <w:sz w:val="22"/>
                <w:szCs w:val="22"/>
              </w:rPr>
              <w:t>6.615,94</w:t>
            </w:r>
          </w:p>
        </w:tc>
        <w:tc>
          <w:tcPr>
            <w:tcW w:w="1791" w:type="dxa"/>
          </w:tcPr>
          <w:p w14:paraId="3748D5A2" w14:textId="77777777" w:rsidR="003F4831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3F4831" w14:paraId="0774E28A" w14:textId="77777777" w:rsidTr="003F4831">
        <w:trPr>
          <w:trHeight w:val="423"/>
        </w:trPr>
        <w:tc>
          <w:tcPr>
            <w:tcW w:w="4535" w:type="dxa"/>
          </w:tcPr>
          <w:p w14:paraId="03A899AF" w14:textId="3BDE1905" w:rsidR="003F4831" w:rsidRPr="00EA28C3" w:rsidRDefault="003F4831" w:rsidP="00EA28C3">
            <w:pPr>
              <w:pStyle w:val="PargrafodaLista"/>
              <w:numPr>
                <w:ilvl w:val="0"/>
                <w:numId w:val="9"/>
              </w:numPr>
              <w:spacing w:line="25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59150C">
              <w:rPr>
                <w:rFonts w:ascii="Arial Narrow" w:hAnsi="Arial Narrow"/>
                <w:sz w:val="20"/>
                <w:szCs w:val="20"/>
              </w:rPr>
              <w:t>Apoio aos serviços de anestesiologia.</w:t>
            </w:r>
          </w:p>
        </w:tc>
        <w:tc>
          <w:tcPr>
            <w:tcW w:w="1811" w:type="dxa"/>
          </w:tcPr>
          <w:p w14:paraId="761C89B1" w14:textId="7EF46FCB" w:rsidR="003F4831" w:rsidRPr="00DF5D48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R$ 5.000,00</w:t>
            </w:r>
          </w:p>
        </w:tc>
        <w:tc>
          <w:tcPr>
            <w:tcW w:w="1731" w:type="dxa"/>
          </w:tcPr>
          <w:p w14:paraId="3FDB3134" w14:textId="0271AC98" w:rsidR="003F4831" w:rsidRPr="00DF5D48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R$ 5.000,00</w:t>
            </w:r>
          </w:p>
        </w:tc>
        <w:tc>
          <w:tcPr>
            <w:tcW w:w="1791" w:type="dxa"/>
          </w:tcPr>
          <w:p w14:paraId="56FB72ED" w14:textId="77777777" w:rsidR="003F4831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3F4831" w14:paraId="2E6DE466" w14:textId="77777777" w:rsidTr="00EA28C3">
        <w:trPr>
          <w:trHeight w:val="647"/>
        </w:trPr>
        <w:tc>
          <w:tcPr>
            <w:tcW w:w="4535" w:type="dxa"/>
          </w:tcPr>
          <w:p w14:paraId="4E25A39E" w14:textId="77777777" w:rsidR="003F4831" w:rsidRDefault="003F4831" w:rsidP="003F4831">
            <w:pPr>
              <w:pStyle w:val="PargrafodaLista"/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  <w:p w14:paraId="63A12BD3" w14:textId="15A30932" w:rsidR="003F4831" w:rsidRPr="003F4831" w:rsidRDefault="003F4831" w:rsidP="003F4831">
            <w:pPr>
              <w:pStyle w:val="PargrafodaLista"/>
              <w:spacing w:line="256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4831">
              <w:rPr>
                <w:rFonts w:ascii="Arial Narrow" w:hAnsi="Arial Narrow"/>
                <w:b/>
                <w:bCs/>
                <w:sz w:val="20"/>
                <w:szCs w:val="20"/>
              </w:rPr>
              <w:t>TOTAL GERAL MEN</w:t>
            </w:r>
            <w:r w:rsidR="00EA28C3">
              <w:rPr>
                <w:rFonts w:ascii="Arial Narrow" w:hAnsi="Arial Narrow"/>
                <w:b/>
                <w:bCs/>
                <w:sz w:val="20"/>
                <w:szCs w:val="20"/>
              </w:rPr>
              <w:t>S</w:t>
            </w:r>
            <w:r w:rsidRPr="003F483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AL </w:t>
            </w:r>
          </w:p>
        </w:tc>
        <w:tc>
          <w:tcPr>
            <w:tcW w:w="1811" w:type="dxa"/>
          </w:tcPr>
          <w:p w14:paraId="45735E0E" w14:textId="77777777" w:rsidR="003F4831" w:rsidRPr="003F4831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391B364A" w14:textId="7DFCBC37" w:rsidR="003F4831" w:rsidRPr="003F4831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F4831">
              <w:rPr>
                <w:rFonts w:ascii="Arial Narrow" w:hAnsi="Arial Narrow" w:cs="Arial"/>
                <w:b/>
                <w:bCs/>
                <w:sz w:val="22"/>
                <w:szCs w:val="22"/>
              </w:rPr>
              <w:t>R$ 32.000,00</w:t>
            </w:r>
          </w:p>
        </w:tc>
        <w:tc>
          <w:tcPr>
            <w:tcW w:w="1731" w:type="dxa"/>
          </w:tcPr>
          <w:p w14:paraId="7D03B396" w14:textId="77777777" w:rsidR="003F4831" w:rsidRPr="003F4831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63FE794A" w14:textId="51BF3531" w:rsidR="003F4831" w:rsidRPr="003F4831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F4831">
              <w:rPr>
                <w:rFonts w:ascii="Arial Narrow" w:hAnsi="Arial Narrow" w:cs="Arial"/>
                <w:b/>
                <w:bCs/>
                <w:sz w:val="22"/>
                <w:szCs w:val="22"/>
              </w:rPr>
              <w:t>R$ 32.000,00</w:t>
            </w:r>
          </w:p>
        </w:tc>
        <w:tc>
          <w:tcPr>
            <w:tcW w:w="1791" w:type="dxa"/>
          </w:tcPr>
          <w:p w14:paraId="159F0DE7" w14:textId="120D7AF4" w:rsidR="003F4831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2A32A70D" w14:textId="77777777" w:rsidR="003F4831" w:rsidRDefault="003F4831" w:rsidP="003F4831">
            <w:pPr>
              <w:spacing w:line="256" w:lineRule="auto"/>
              <w:ind w:left="157" w:hanging="157"/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348005DE" w14:textId="11E51BDB" w:rsidR="003F4831" w:rsidRDefault="003F4831" w:rsidP="003F4831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4CBA30DF" w14:textId="1DF1BC7F" w:rsidR="005A6475" w:rsidRDefault="005A6475" w:rsidP="00BE541A">
      <w:pPr>
        <w:rPr>
          <w:rFonts w:ascii="Arial Narrow" w:hAnsi="Arial Narrow" w:cs="Arial"/>
          <w:b/>
          <w:bCs/>
          <w:sz w:val="22"/>
          <w:szCs w:val="22"/>
        </w:rPr>
      </w:pPr>
    </w:p>
    <w:p w14:paraId="5DD913AD" w14:textId="6BD4AEE2" w:rsidR="005A6475" w:rsidRDefault="005A6475" w:rsidP="00BE541A">
      <w:pPr>
        <w:rPr>
          <w:rFonts w:ascii="Arial Narrow" w:hAnsi="Arial Narrow" w:cs="Arial"/>
          <w:b/>
          <w:bCs/>
          <w:sz w:val="22"/>
          <w:szCs w:val="22"/>
        </w:rPr>
      </w:pPr>
    </w:p>
    <w:p w14:paraId="2B5DFB4C" w14:textId="69B8A6B3" w:rsidR="00BE541A" w:rsidRDefault="00BE541A" w:rsidP="00BE541A">
      <w:pPr>
        <w:rPr>
          <w:rFonts w:ascii="Arial Narrow" w:hAnsi="Arial Narrow" w:cs="Arial"/>
          <w:b/>
          <w:bCs/>
          <w:sz w:val="22"/>
          <w:szCs w:val="22"/>
        </w:rPr>
      </w:pPr>
      <w:r w:rsidRPr="00F30756">
        <w:rPr>
          <w:rFonts w:ascii="Arial Narrow" w:hAnsi="Arial Narrow" w:cs="Arial"/>
          <w:b/>
          <w:bCs/>
          <w:sz w:val="22"/>
          <w:szCs w:val="22"/>
        </w:rPr>
        <w:t xml:space="preserve">5.2 - CRONOGRAMA DE DESEMBOLSO </w:t>
      </w:r>
    </w:p>
    <w:p w14:paraId="4F7E5F2F" w14:textId="77777777" w:rsidR="00F30756" w:rsidRPr="00F30756" w:rsidRDefault="00F30756" w:rsidP="00BE541A">
      <w:pPr>
        <w:rPr>
          <w:rFonts w:ascii="Arial Narrow" w:hAnsi="Arial Narrow" w:cs="Arial"/>
          <w:b/>
          <w:bCs/>
          <w:sz w:val="22"/>
          <w:szCs w:val="22"/>
        </w:rPr>
      </w:pPr>
    </w:p>
    <w:p w14:paraId="3E168057" w14:textId="77777777" w:rsidR="00BE541A" w:rsidRDefault="00BE541A" w:rsidP="00BE541A">
      <w:pPr>
        <w:jc w:val="both"/>
        <w:outlineLvl w:val="0"/>
        <w:rPr>
          <w:rFonts w:ascii="Arial Narrow" w:hAnsi="Arial Narrow" w:cs="Arial"/>
          <w:b/>
          <w:bCs/>
          <w:sz w:val="22"/>
          <w:szCs w:val="22"/>
        </w:rPr>
      </w:pPr>
      <w:r w:rsidRPr="00F30756">
        <w:rPr>
          <w:rFonts w:ascii="Arial Narrow" w:hAnsi="Arial Narrow" w:cs="Arial"/>
          <w:b/>
          <w:bCs/>
          <w:sz w:val="22"/>
          <w:szCs w:val="22"/>
        </w:rPr>
        <w:t>5.2.1-      CONCEDENTE</w:t>
      </w:r>
    </w:p>
    <w:p w14:paraId="00466386" w14:textId="77777777" w:rsidR="00F30756" w:rsidRPr="00F30756" w:rsidRDefault="00F30756" w:rsidP="00BE541A">
      <w:pPr>
        <w:jc w:val="both"/>
        <w:outlineLvl w:val="0"/>
        <w:rPr>
          <w:rFonts w:ascii="Arial Narrow" w:hAnsi="Arial Narrow"/>
          <w:sz w:val="22"/>
          <w:szCs w:val="22"/>
        </w:rPr>
      </w:pPr>
    </w:p>
    <w:tbl>
      <w:tblPr>
        <w:tblW w:w="9936" w:type="dxa"/>
        <w:tblInd w:w="-1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1376"/>
        <w:gridCol w:w="1426"/>
        <w:gridCol w:w="1493"/>
        <w:gridCol w:w="1493"/>
        <w:gridCol w:w="1490"/>
        <w:gridCol w:w="1793"/>
      </w:tblGrid>
      <w:tr w:rsidR="00086D92" w:rsidRPr="00F30756" w14:paraId="43E892F4" w14:textId="77777777" w:rsidTr="003F4831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764BDF5" w14:textId="77777777" w:rsidR="00086D92" w:rsidRPr="00F30756" w:rsidRDefault="00086D92" w:rsidP="00086D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 w:cs="Arial"/>
                <w:sz w:val="22"/>
                <w:szCs w:val="22"/>
              </w:rPr>
              <w:t> Meta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ED83546" w14:textId="5FC8AF6B" w:rsidR="00086D92" w:rsidRPr="00F30756" w:rsidRDefault="00086D92" w:rsidP="00086D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Setembro/2021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7809B6B" w14:textId="156A8E74" w:rsidR="00086D92" w:rsidRPr="00F30756" w:rsidRDefault="00086D92" w:rsidP="00086D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Outubro/2021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BD71B4F" w14:textId="33E7C086" w:rsidR="00086D92" w:rsidRPr="00F30756" w:rsidRDefault="00086D92" w:rsidP="00086D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Novembro/2021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63F6B75" w14:textId="5CD199FD" w:rsidR="00086D92" w:rsidRPr="00F30756" w:rsidRDefault="00086D92" w:rsidP="00086D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Dezembro/2021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A0A4576" w14:textId="30F174EC" w:rsidR="00086D92" w:rsidRPr="00F30756" w:rsidRDefault="00EA28C3" w:rsidP="00086D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Janeiro/2022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717B787" w14:textId="5C5555AC" w:rsidR="00086D92" w:rsidRPr="00F30756" w:rsidRDefault="00EA28C3" w:rsidP="00086D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Fevereiro/2022</w:t>
            </w:r>
          </w:p>
        </w:tc>
      </w:tr>
      <w:tr w:rsidR="00086D92" w:rsidRPr="00F30756" w14:paraId="2726BF45" w14:textId="77777777" w:rsidTr="003F4831">
        <w:trPr>
          <w:trHeight w:val="654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5A7D78" w14:textId="77777777" w:rsidR="00086D92" w:rsidRPr="00F30756" w:rsidRDefault="00086D92" w:rsidP="00086D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> 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68C54D6" w14:textId="5DA5EC3E" w:rsidR="00086D92" w:rsidRPr="003B3D31" w:rsidRDefault="00086D92" w:rsidP="00086D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R$ </w:t>
            </w:r>
            <w:r w:rsidR="003F4831">
              <w:rPr>
                <w:rFonts w:ascii="Arial Narrow" w:hAnsi="Arial Narrow"/>
                <w:sz w:val="22"/>
                <w:szCs w:val="22"/>
              </w:rPr>
              <w:t>32</w:t>
            </w:r>
            <w:r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09F7355" w14:textId="3A5EF876" w:rsidR="00086D92" w:rsidRPr="003B3D31" w:rsidRDefault="00086D92" w:rsidP="00086D92">
            <w:pPr>
              <w:rPr>
                <w:rFonts w:ascii="Arial Narrow" w:hAnsi="Arial Narrow"/>
                <w:sz w:val="22"/>
                <w:szCs w:val="22"/>
              </w:rPr>
            </w:pPr>
            <w:r w:rsidRPr="003B3D31">
              <w:rPr>
                <w:rFonts w:ascii="Arial Narrow" w:hAnsi="Arial Narrow"/>
                <w:sz w:val="22"/>
                <w:szCs w:val="22"/>
              </w:rPr>
              <w:t xml:space="preserve">R$ </w:t>
            </w:r>
            <w:r w:rsidR="003F4831">
              <w:rPr>
                <w:rFonts w:ascii="Arial Narrow" w:hAnsi="Arial Narrow"/>
                <w:sz w:val="22"/>
                <w:szCs w:val="22"/>
              </w:rPr>
              <w:t>32</w:t>
            </w:r>
            <w:r w:rsidRPr="003B3D31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0183255" w14:textId="200E31B4" w:rsidR="00086D92" w:rsidRPr="003B3D31" w:rsidRDefault="00086D92" w:rsidP="00086D92">
            <w:pPr>
              <w:rPr>
                <w:rFonts w:ascii="Arial Narrow" w:hAnsi="Arial Narrow"/>
                <w:sz w:val="22"/>
                <w:szCs w:val="22"/>
              </w:rPr>
            </w:pPr>
            <w:r w:rsidRPr="003B3D31">
              <w:rPr>
                <w:rFonts w:ascii="Arial Narrow" w:hAnsi="Arial Narrow"/>
                <w:sz w:val="22"/>
                <w:szCs w:val="22"/>
              </w:rPr>
              <w:t xml:space="preserve">R$ </w:t>
            </w:r>
            <w:r w:rsidR="003F4831">
              <w:rPr>
                <w:rFonts w:ascii="Arial Narrow" w:hAnsi="Arial Narrow"/>
                <w:sz w:val="22"/>
                <w:szCs w:val="22"/>
              </w:rPr>
              <w:t>32</w:t>
            </w:r>
            <w:r w:rsidRPr="003B3D31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B4FD865" w14:textId="2A06A2DB" w:rsidR="00086D92" w:rsidRPr="003B3D31" w:rsidRDefault="00086D92" w:rsidP="00086D92">
            <w:pPr>
              <w:rPr>
                <w:rFonts w:ascii="Arial Narrow" w:hAnsi="Arial Narrow"/>
                <w:sz w:val="22"/>
                <w:szCs w:val="22"/>
              </w:rPr>
            </w:pPr>
            <w:r w:rsidRPr="003B3D31">
              <w:rPr>
                <w:rFonts w:ascii="Arial Narrow" w:hAnsi="Arial Narrow"/>
                <w:sz w:val="22"/>
                <w:szCs w:val="22"/>
              </w:rPr>
              <w:t xml:space="preserve">R$ </w:t>
            </w:r>
            <w:r w:rsidR="003F4831">
              <w:rPr>
                <w:rFonts w:ascii="Arial Narrow" w:hAnsi="Arial Narrow"/>
                <w:sz w:val="22"/>
                <w:szCs w:val="22"/>
              </w:rPr>
              <w:t>32</w:t>
            </w:r>
            <w:r w:rsidRPr="003B3D31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2D7BA6" w14:textId="10F42B90" w:rsidR="00086D92" w:rsidRPr="003B3D31" w:rsidRDefault="00EA28C3" w:rsidP="00086D92">
            <w:pPr>
              <w:rPr>
                <w:rFonts w:ascii="Arial Narrow" w:hAnsi="Arial Narrow"/>
                <w:sz w:val="22"/>
                <w:szCs w:val="22"/>
              </w:rPr>
            </w:pPr>
            <w:r w:rsidRPr="003B3D31">
              <w:rPr>
                <w:rFonts w:ascii="Arial Narrow" w:hAnsi="Arial Narrow"/>
                <w:sz w:val="22"/>
                <w:szCs w:val="22"/>
              </w:rPr>
              <w:t xml:space="preserve">R$ </w:t>
            </w:r>
            <w:r>
              <w:rPr>
                <w:rFonts w:ascii="Arial Narrow" w:hAnsi="Arial Narrow"/>
                <w:sz w:val="22"/>
                <w:szCs w:val="22"/>
              </w:rPr>
              <w:t>32</w:t>
            </w:r>
            <w:r w:rsidRPr="003B3D31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8ED6ACA" w14:textId="0237F135" w:rsidR="00086D92" w:rsidRPr="003B3D31" w:rsidRDefault="00EA28C3" w:rsidP="00086D92">
            <w:pPr>
              <w:rPr>
                <w:rFonts w:ascii="Arial Narrow" w:hAnsi="Arial Narrow"/>
                <w:sz w:val="22"/>
                <w:szCs w:val="22"/>
              </w:rPr>
            </w:pPr>
            <w:r w:rsidRPr="003B3D31">
              <w:rPr>
                <w:rFonts w:ascii="Arial Narrow" w:hAnsi="Arial Narrow"/>
                <w:sz w:val="22"/>
                <w:szCs w:val="22"/>
              </w:rPr>
              <w:t xml:space="preserve">R$ </w:t>
            </w:r>
            <w:r>
              <w:rPr>
                <w:rFonts w:ascii="Arial Narrow" w:hAnsi="Arial Narrow"/>
                <w:sz w:val="22"/>
                <w:szCs w:val="22"/>
              </w:rPr>
              <w:t>32</w:t>
            </w:r>
            <w:r w:rsidRPr="003B3D31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086D92" w:rsidRPr="00F30756" w14:paraId="778860F2" w14:textId="77777777" w:rsidTr="003F4831">
        <w:trPr>
          <w:trHeight w:val="303"/>
        </w:trPr>
        <w:tc>
          <w:tcPr>
            <w:tcW w:w="8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4848586" w14:textId="77777777" w:rsidR="00086D92" w:rsidRPr="00F30756" w:rsidRDefault="00086D92" w:rsidP="00086D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B0315C9" w14:textId="77777777" w:rsidR="00086D92" w:rsidRPr="00F30756" w:rsidRDefault="00086D92" w:rsidP="00086D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0678B07" w14:textId="2D709261" w:rsidR="00086D92" w:rsidRPr="00F30756" w:rsidRDefault="00086D92" w:rsidP="00086D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F4D3834" w14:textId="32A635F4" w:rsidR="00086D92" w:rsidRPr="00F30756" w:rsidRDefault="00086D92" w:rsidP="00086D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071E041" w14:textId="77777777" w:rsidR="00086D92" w:rsidRPr="00F30756" w:rsidRDefault="00086D92" w:rsidP="00086D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BB52322" w14:textId="77777777" w:rsidR="00086D92" w:rsidRPr="00F30756" w:rsidRDefault="00086D92" w:rsidP="00086D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F11C391" w14:textId="77777777" w:rsidR="00086D92" w:rsidRPr="00F30756" w:rsidRDefault="00086D92" w:rsidP="00086D9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</w:tbl>
    <w:p w14:paraId="0084E6E6" w14:textId="77777777" w:rsidR="00BE541A" w:rsidRPr="003B3D31" w:rsidRDefault="00BE541A" w:rsidP="00BE541A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9936" w:type="dxa"/>
        <w:tblInd w:w="-1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1376"/>
        <w:gridCol w:w="1426"/>
        <w:gridCol w:w="1493"/>
        <w:gridCol w:w="1493"/>
        <w:gridCol w:w="1490"/>
        <w:gridCol w:w="1793"/>
      </w:tblGrid>
      <w:tr w:rsidR="00EA28C3" w:rsidRPr="00F30756" w14:paraId="42FF2DF2" w14:textId="77777777" w:rsidTr="00193D32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2A7250A" w14:textId="77777777" w:rsidR="00EA28C3" w:rsidRPr="00F30756" w:rsidRDefault="00EA28C3" w:rsidP="00193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 w:cs="Arial"/>
                <w:sz w:val="22"/>
                <w:szCs w:val="22"/>
              </w:rPr>
              <w:t> Meta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144DE07" w14:textId="6C115F60" w:rsidR="00EA28C3" w:rsidRPr="00F30756" w:rsidRDefault="00EA28C3" w:rsidP="00193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Março/2022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0693DF" w14:textId="2B11EB20" w:rsidR="00EA28C3" w:rsidRPr="00F30756" w:rsidRDefault="00EA28C3" w:rsidP="00193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Abril/2022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963D06A" w14:textId="3BD1CA6C" w:rsidR="00EA28C3" w:rsidRPr="00F30756" w:rsidRDefault="00EA28C3" w:rsidP="00193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Maio/2022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53F5CD5" w14:textId="45EEEBDB" w:rsidR="00EA28C3" w:rsidRPr="00F30756" w:rsidRDefault="00EA28C3" w:rsidP="00193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Junho/2022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AD9278D" w14:textId="73B18348" w:rsidR="00EA28C3" w:rsidRPr="00F30756" w:rsidRDefault="00EA28C3" w:rsidP="00193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Julho/2022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7CF33B3" w14:textId="01F325B7" w:rsidR="00EA28C3" w:rsidRPr="00F30756" w:rsidRDefault="00EA28C3" w:rsidP="00193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Agosto/2022</w:t>
            </w:r>
          </w:p>
        </w:tc>
      </w:tr>
      <w:tr w:rsidR="00EA28C3" w:rsidRPr="00F30756" w14:paraId="49D0C916" w14:textId="77777777" w:rsidTr="00193D32">
        <w:trPr>
          <w:trHeight w:val="654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2928789" w14:textId="77777777" w:rsidR="00EA28C3" w:rsidRPr="00F30756" w:rsidRDefault="00EA28C3" w:rsidP="00193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> 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A667ED1" w14:textId="77777777" w:rsidR="00EA28C3" w:rsidRPr="003B3D31" w:rsidRDefault="00EA28C3" w:rsidP="00193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R$ 32.000,00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91BEEEB" w14:textId="77777777" w:rsidR="00EA28C3" w:rsidRPr="003B3D31" w:rsidRDefault="00EA28C3" w:rsidP="00193D32">
            <w:pPr>
              <w:rPr>
                <w:rFonts w:ascii="Arial Narrow" w:hAnsi="Arial Narrow"/>
                <w:sz w:val="22"/>
                <w:szCs w:val="22"/>
              </w:rPr>
            </w:pPr>
            <w:r w:rsidRPr="003B3D31">
              <w:rPr>
                <w:rFonts w:ascii="Arial Narrow" w:hAnsi="Arial Narrow"/>
                <w:sz w:val="22"/>
                <w:szCs w:val="22"/>
              </w:rPr>
              <w:t xml:space="preserve">R$ </w:t>
            </w:r>
            <w:r>
              <w:rPr>
                <w:rFonts w:ascii="Arial Narrow" w:hAnsi="Arial Narrow"/>
                <w:sz w:val="22"/>
                <w:szCs w:val="22"/>
              </w:rPr>
              <w:t>32</w:t>
            </w:r>
            <w:r w:rsidRPr="003B3D31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FA982CA" w14:textId="77777777" w:rsidR="00EA28C3" w:rsidRPr="003B3D31" w:rsidRDefault="00EA28C3" w:rsidP="00193D32">
            <w:pPr>
              <w:rPr>
                <w:rFonts w:ascii="Arial Narrow" w:hAnsi="Arial Narrow"/>
                <w:sz w:val="22"/>
                <w:szCs w:val="22"/>
              </w:rPr>
            </w:pPr>
            <w:r w:rsidRPr="003B3D31">
              <w:rPr>
                <w:rFonts w:ascii="Arial Narrow" w:hAnsi="Arial Narrow"/>
                <w:sz w:val="22"/>
                <w:szCs w:val="22"/>
              </w:rPr>
              <w:t xml:space="preserve">R$ </w:t>
            </w:r>
            <w:r>
              <w:rPr>
                <w:rFonts w:ascii="Arial Narrow" w:hAnsi="Arial Narrow"/>
                <w:sz w:val="22"/>
                <w:szCs w:val="22"/>
              </w:rPr>
              <w:t>32</w:t>
            </w:r>
            <w:r w:rsidRPr="003B3D31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50B5BEC" w14:textId="77777777" w:rsidR="00EA28C3" w:rsidRPr="003B3D31" w:rsidRDefault="00EA28C3" w:rsidP="00193D32">
            <w:pPr>
              <w:rPr>
                <w:rFonts w:ascii="Arial Narrow" w:hAnsi="Arial Narrow"/>
                <w:sz w:val="22"/>
                <w:szCs w:val="22"/>
              </w:rPr>
            </w:pPr>
            <w:r w:rsidRPr="003B3D31">
              <w:rPr>
                <w:rFonts w:ascii="Arial Narrow" w:hAnsi="Arial Narrow"/>
                <w:sz w:val="22"/>
                <w:szCs w:val="22"/>
              </w:rPr>
              <w:t xml:space="preserve">R$ </w:t>
            </w:r>
            <w:r>
              <w:rPr>
                <w:rFonts w:ascii="Arial Narrow" w:hAnsi="Arial Narrow"/>
                <w:sz w:val="22"/>
                <w:szCs w:val="22"/>
              </w:rPr>
              <w:t>32</w:t>
            </w:r>
            <w:r w:rsidRPr="003B3D31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FD22CB8" w14:textId="372D3314" w:rsidR="00EA28C3" w:rsidRPr="003B3D31" w:rsidRDefault="00EA28C3" w:rsidP="00193D32">
            <w:pPr>
              <w:rPr>
                <w:rFonts w:ascii="Arial Narrow" w:hAnsi="Arial Narrow"/>
                <w:sz w:val="22"/>
                <w:szCs w:val="22"/>
              </w:rPr>
            </w:pPr>
            <w:r w:rsidRPr="003B3D31">
              <w:rPr>
                <w:rFonts w:ascii="Arial Narrow" w:hAnsi="Arial Narrow"/>
                <w:sz w:val="22"/>
                <w:szCs w:val="22"/>
              </w:rPr>
              <w:t xml:space="preserve">R$ </w:t>
            </w:r>
            <w:r>
              <w:rPr>
                <w:rFonts w:ascii="Arial Narrow" w:hAnsi="Arial Narrow"/>
                <w:sz w:val="22"/>
                <w:szCs w:val="22"/>
              </w:rPr>
              <w:t>32</w:t>
            </w:r>
            <w:r w:rsidRPr="003B3D31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D0A93B0" w14:textId="5C0D6247" w:rsidR="00EA28C3" w:rsidRPr="003B3D31" w:rsidRDefault="00EA28C3" w:rsidP="00193D32">
            <w:pPr>
              <w:rPr>
                <w:rFonts w:ascii="Arial Narrow" w:hAnsi="Arial Narrow"/>
                <w:sz w:val="22"/>
                <w:szCs w:val="22"/>
              </w:rPr>
            </w:pPr>
            <w:r w:rsidRPr="003B3D31">
              <w:rPr>
                <w:rFonts w:ascii="Arial Narrow" w:hAnsi="Arial Narrow"/>
                <w:sz w:val="22"/>
                <w:szCs w:val="22"/>
              </w:rPr>
              <w:t xml:space="preserve">R$ </w:t>
            </w:r>
            <w:r>
              <w:rPr>
                <w:rFonts w:ascii="Arial Narrow" w:hAnsi="Arial Narrow"/>
                <w:sz w:val="22"/>
                <w:szCs w:val="22"/>
              </w:rPr>
              <w:t>32</w:t>
            </w:r>
            <w:r w:rsidRPr="003B3D31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EA28C3" w:rsidRPr="00F30756" w14:paraId="64FA0636" w14:textId="77777777" w:rsidTr="00193D32">
        <w:trPr>
          <w:trHeight w:val="303"/>
        </w:trPr>
        <w:tc>
          <w:tcPr>
            <w:tcW w:w="8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9BF3E76" w14:textId="77777777" w:rsidR="00EA28C3" w:rsidRPr="00F30756" w:rsidRDefault="00EA28C3" w:rsidP="00193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8CC1D2A" w14:textId="77777777" w:rsidR="00EA28C3" w:rsidRPr="00F30756" w:rsidRDefault="00EA28C3" w:rsidP="00193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987CE76" w14:textId="77777777" w:rsidR="00EA28C3" w:rsidRPr="00F30756" w:rsidRDefault="00EA28C3" w:rsidP="00193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A088EE2" w14:textId="77777777" w:rsidR="00EA28C3" w:rsidRPr="00F30756" w:rsidRDefault="00EA28C3" w:rsidP="00193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55E646B" w14:textId="77777777" w:rsidR="00EA28C3" w:rsidRPr="00F30756" w:rsidRDefault="00EA28C3" w:rsidP="00193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13F416C" w14:textId="77777777" w:rsidR="00EA28C3" w:rsidRPr="00F30756" w:rsidRDefault="00EA28C3" w:rsidP="00193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2BDC34C" w14:textId="77777777" w:rsidR="00EA28C3" w:rsidRPr="00F30756" w:rsidRDefault="00EA28C3" w:rsidP="00193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30756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</w:tbl>
    <w:p w14:paraId="7F3C993E" w14:textId="3F2E2077" w:rsidR="00F30756" w:rsidRDefault="00F30756" w:rsidP="00BE541A">
      <w:pPr>
        <w:rPr>
          <w:rFonts w:ascii="Arial Narrow" w:hAnsi="Arial Narrow" w:cs="Arial"/>
          <w:b/>
          <w:bCs/>
          <w:sz w:val="22"/>
          <w:szCs w:val="22"/>
        </w:rPr>
      </w:pPr>
    </w:p>
    <w:p w14:paraId="356E98F2" w14:textId="77777777" w:rsidR="00086D92" w:rsidRDefault="00086D92" w:rsidP="00BE541A">
      <w:pPr>
        <w:rPr>
          <w:rFonts w:ascii="Arial Narrow" w:hAnsi="Arial Narrow" w:cs="Arial"/>
          <w:b/>
          <w:bCs/>
          <w:sz w:val="22"/>
          <w:szCs w:val="22"/>
        </w:rPr>
      </w:pPr>
    </w:p>
    <w:p w14:paraId="52CFC979" w14:textId="7CA8F7B1" w:rsidR="00BE541A" w:rsidRDefault="00BE541A" w:rsidP="00BE541A">
      <w:pPr>
        <w:rPr>
          <w:rFonts w:ascii="Arial Narrow" w:hAnsi="Arial Narrow" w:cs="Arial"/>
          <w:b/>
          <w:bCs/>
          <w:sz w:val="22"/>
          <w:szCs w:val="22"/>
        </w:rPr>
      </w:pPr>
      <w:r w:rsidRPr="00F30756">
        <w:rPr>
          <w:rFonts w:ascii="Arial Narrow" w:hAnsi="Arial Narrow" w:cs="Arial"/>
          <w:b/>
          <w:bCs/>
          <w:sz w:val="22"/>
          <w:szCs w:val="22"/>
        </w:rPr>
        <w:t>6 – DECLA</w:t>
      </w:r>
      <w:r w:rsidR="00EA28C3">
        <w:rPr>
          <w:rFonts w:ascii="Arial Narrow" w:hAnsi="Arial Narrow" w:cs="Arial"/>
          <w:b/>
          <w:bCs/>
          <w:sz w:val="22"/>
          <w:szCs w:val="22"/>
        </w:rPr>
        <w:t>R</w:t>
      </w:r>
      <w:r w:rsidRPr="00F30756">
        <w:rPr>
          <w:rFonts w:ascii="Arial Narrow" w:hAnsi="Arial Narrow" w:cs="Arial"/>
          <w:b/>
          <w:bCs/>
          <w:sz w:val="22"/>
          <w:szCs w:val="22"/>
        </w:rPr>
        <w:t>AÇÃO</w:t>
      </w:r>
    </w:p>
    <w:p w14:paraId="79333D9B" w14:textId="77777777" w:rsidR="00EA28C3" w:rsidRDefault="00EA28C3" w:rsidP="00BE541A">
      <w:pPr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002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2"/>
      </w:tblGrid>
      <w:tr w:rsidR="00F30756" w:rsidRPr="00F30756" w14:paraId="7097ABD5" w14:textId="77777777" w:rsidTr="00AE032C">
        <w:trPr>
          <w:trHeight w:val="3818"/>
        </w:trPr>
        <w:tc>
          <w:tcPr>
            <w:tcW w:w="10002" w:type="dxa"/>
            <w:tcBorders>
              <w:bottom w:val="single" w:sz="4" w:space="0" w:color="auto"/>
            </w:tcBorders>
          </w:tcPr>
          <w:p w14:paraId="71526E20" w14:textId="6FFE589E" w:rsidR="00BE541A" w:rsidRPr="00F30756" w:rsidRDefault="00BE541A" w:rsidP="00AE032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30756">
              <w:rPr>
                <w:rFonts w:ascii="Arial Narrow" w:hAnsi="Arial Narrow" w:cs="Arial"/>
                <w:sz w:val="22"/>
                <w:szCs w:val="22"/>
              </w:rPr>
              <w:t xml:space="preserve">Na qualidade de representante legal do proponente, declaro, para fins de prova junto à </w:t>
            </w:r>
            <w:r w:rsidRPr="00F30756">
              <w:rPr>
                <w:rFonts w:ascii="Arial Narrow" w:hAnsi="Arial Narrow" w:cs="Arial"/>
                <w:b/>
                <w:sz w:val="22"/>
                <w:szCs w:val="22"/>
              </w:rPr>
              <w:t xml:space="preserve">Município de </w:t>
            </w:r>
            <w:r w:rsidR="00086D92">
              <w:rPr>
                <w:rFonts w:ascii="Arial Narrow" w:hAnsi="Arial Narrow" w:cs="Arial"/>
                <w:b/>
                <w:sz w:val="22"/>
                <w:szCs w:val="22"/>
              </w:rPr>
              <w:t>Ibiraiaras</w:t>
            </w:r>
            <w:r w:rsidR="003B3D3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F30756">
              <w:rPr>
                <w:rFonts w:ascii="Arial Narrow" w:hAnsi="Arial Narrow" w:cs="Arial"/>
                <w:sz w:val="22"/>
                <w:szCs w:val="22"/>
              </w:rPr>
              <w:t xml:space="preserve">para os efeitos legais e sob as penas da lei, que inexiste qualquer débito em mora ou situação de inadimplência com o qualquer/entidade da Administração Pública </w:t>
            </w:r>
            <w:r w:rsidR="007E098D" w:rsidRPr="00F30756">
              <w:rPr>
                <w:rFonts w:ascii="Arial Narrow" w:hAnsi="Arial Narrow" w:cs="Arial"/>
                <w:sz w:val="22"/>
                <w:szCs w:val="22"/>
              </w:rPr>
              <w:t>Municipal que</w:t>
            </w:r>
            <w:r w:rsidRPr="00F30756">
              <w:rPr>
                <w:rFonts w:ascii="Arial Narrow" w:hAnsi="Arial Narrow" w:cs="Arial"/>
                <w:sz w:val="22"/>
                <w:szCs w:val="22"/>
              </w:rPr>
              <w:t xml:space="preserve"> impeça a transferência de recursos oriundos de dotações consignadas </w:t>
            </w:r>
            <w:r w:rsidR="007E098D" w:rsidRPr="00F30756">
              <w:rPr>
                <w:rFonts w:ascii="Arial Narrow" w:hAnsi="Arial Narrow" w:cs="Arial"/>
                <w:sz w:val="22"/>
                <w:szCs w:val="22"/>
              </w:rPr>
              <w:t>nos orçamentos</w:t>
            </w:r>
            <w:r w:rsidRPr="00F307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E098D" w:rsidRPr="00F30756">
              <w:rPr>
                <w:rFonts w:ascii="Arial Narrow" w:hAnsi="Arial Narrow" w:cs="Arial"/>
                <w:sz w:val="22"/>
                <w:szCs w:val="22"/>
              </w:rPr>
              <w:t>do Município</w:t>
            </w:r>
            <w:r w:rsidRPr="00F30756">
              <w:rPr>
                <w:rFonts w:ascii="Arial Narrow" w:hAnsi="Arial Narrow" w:cs="Arial"/>
                <w:sz w:val="22"/>
                <w:szCs w:val="22"/>
              </w:rPr>
              <w:t>, na forma deste Plano de Trabalho.</w:t>
            </w:r>
          </w:p>
          <w:p w14:paraId="0257B1CC" w14:textId="77777777" w:rsidR="00BE541A" w:rsidRPr="00F30756" w:rsidRDefault="00BE541A" w:rsidP="00AE032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94C8F6F" w14:textId="77777777" w:rsidR="00BE541A" w:rsidRPr="00F30756" w:rsidRDefault="00BE541A" w:rsidP="00AE032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30756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</w:t>
            </w:r>
          </w:p>
          <w:p w14:paraId="222C0DBE" w14:textId="77777777" w:rsidR="00DD6788" w:rsidRPr="00DF5D48" w:rsidRDefault="00DD6788" w:rsidP="00DD6788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17FE3B" w14:textId="43A72C30" w:rsidR="00DD6788" w:rsidRPr="00DF5D48" w:rsidRDefault="00DD6788" w:rsidP="00DD6788">
            <w:pPr>
              <w:spacing w:line="360" w:lineRule="auto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Lagoa Vermelha/RS</w:t>
            </w:r>
            <w:r w:rsidRPr="00DF5D48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455D3E">
              <w:rPr>
                <w:rFonts w:ascii="Arial Narrow" w:hAnsi="Arial Narrow" w:cs="Arial"/>
                <w:sz w:val="22"/>
                <w:szCs w:val="22"/>
              </w:rPr>
              <w:t>01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de </w:t>
            </w:r>
            <w:proofErr w:type="gramStart"/>
            <w:r w:rsidR="00086D92">
              <w:rPr>
                <w:rFonts w:ascii="Arial Narrow" w:hAnsi="Arial Narrow" w:cs="Arial"/>
                <w:sz w:val="22"/>
                <w:szCs w:val="22"/>
              </w:rPr>
              <w:t>Setembro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 xml:space="preserve"> de 2021.</w:t>
            </w:r>
          </w:p>
          <w:p w14:paraId="2680C67F" w14:textId="77777777" w:rsidR="00DD6788" w:rsidRDefault="00DD6788" w:rsidP="00DD6788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54BBE4B" w14:textId="77777777" w:rsidR="00DD6788" w:rsidRPr="00DF5D48" w:rsidRDefault="00DD6788" w:rsidP="00DD6788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5D01A04" w14:textId="77777777" w:rsidR="00DD6788" w:rsidRPr="003E4EAA" w:rsidRDefault="00DD6788" w:rsidP="00DD6788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4EAA">
              <w:rPr>
                <w:rFonts w:ascii="Arial Narrow" w:hAnsi="Arial Narrow"/>
                <w:sz w:val="22"/>
                <w:szCs w:val="22"/>
              </w:rPr>
              <w:t>_____________________________________</w:t>
            </w:r>
          </w:p>
          <w:p w14:paraId="0B82CBF8" w14:textId="77777777" w:rsidR="00DD6788" w:rsidRPr="003C335A" w:rsidRDefault="00DD6788" w:rsidP="00DD6788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C335A">
              <w:rPr>
                <w:rFonts w:ascii="Arial Narrow" w:hAnsi="Arial Narrow"/>
                <w:b/>
                <w:sz w:val="22"/>
                <w:szCs w:val="22"/>
              </w:rPr>
              <w:t>ADEMIR PERINETO</w:t>
            </w:r>
          </w:p>
          <w:p w14:paraId="6F497844" w14:textId="4822E321" w:rsidR="00BE541A" w:rsidRPr="00F30756" w:rsidRDefault="00DD6788" w:rsidP="006F021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335A">
              <w:rPr>
                <w:rFonts w:ascii="Arial Narrow" w:hAnsi="Arial Narrow"/>
                <w:sz w:val="22"/>
                <w:szCs w:val="22"/>
              </w:rPr>
              <w:t>SUPERINTENDENTE – FUNDAÇÃO ARAUCÁRIA</w:t>
            </w:r>
            <w:r w:rsidRPr="00DF5D4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2BD5A6D8" w14:textId="57A9EF56" w:rsidR="00DD6788" w:rsidRDefault="00BE541A" w:rsidP="00BE541A">
      <w:pPr>
        <w:rPr>
          <w:rFonts w:ascii="Arial Narrow" w:hAnsi="Arial Narrow" w:cs="Arial"/>
          <w:b/>
          <w:bCs/>
          <w:sz w:val="22"/>
          <w:szCs w:val="22"/>
        </w:rPr>
      </w:pPr>
      <w:r w:rsidRPr="00F30756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7 - APROVAÇÃO PELO CONCEDENTE           </w:t>
      </w:r>
    </w:p>
    <w:p w14:paraId="2D4F8DE9" w14:textId="77777777" w:rsidR="00DD6788" w:rsidRDefault="00DD6788" w:rsidP="00BE541A">
      <w:pPr>
        <w:rPr>
          <w:rFonts w:ascii="Arial Narrow" w:hAnsi="Arial Narrow" w:cs="Arial"/>
          <w:b/>
          <w:bCs/>
          <w:sz w:val="22"/>
          <w:szCs w:val="22"/>
        </w:rPr>
      </w:pPr>
    </w:p>
    <w:p w14:paraId="03F12339" w14:textId="5384E1C2" w:rsidR="00BE541A" w:rsidRPr="00F30756" w:rsidRDefault="00BE541A" w:rsidP="00BE541A">
      <w:pPr>
        <w:rPr>
          <w:rFonts w:ascii="Arial Narrow" w:hAnsi="Arial Narrow" w:cs="Arial"/>
          <w:b/>
          <w:bCs/>
          <w:sz w:val="22"/>
          <w:szCs w:val="22"/>
        </w:rPr>
      </w:pPr>
      <w:r w:rsidRPr="00F30756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tbl>
      <w:tblPr>
        <w:tblW w:w="9978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5928"/>
      </w:tblGrid>
      <w:tr w:rsidR="00DD6788" w:rsidRPr="00F30756" w14:paraId="7B573978" w14:textId="77777777" w:rsidTr="00AE032C">
        <w:trPr>
          <w:cantSplit/>
          <w:trHeight w:val="2409"/>
        </w:trPr>
        <w:tc>
          <w:tcPr>
            <w:tcW w:w="4050" w:type="dxa"/>
          </w:tcPr>
          <w:p w14:paraId="62045142" w14:textId="77777777" w:rsidR="00DD6788" w:rsidRPr="00DF5D48" w:rsidRDefault="00DD6788" w:rsidP="00DD6788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Aprovado.</w:t>
            </w:r>
          </w:p>
          <w:p w14:paraId="5AAE3F58" w14:textId="77777777" w:rsidR="00DD6788" w:rsidRPr="00DF5D48" w:rsidRDefault="00DD6788" w:rsidP="00DD6788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2C7CCE04" w14:textId="77777777" w:rsidR="00DD6788" w:rsidRPr="00DF5D48" w:rsidRDefault="00DD6788" w:rsidP="00DD6788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4AF8313D" w14:textId="51385849" w:rsidR="00DD6788" w:rsidRPr="00DF5D48" w:rsidRDefault="00086D92" w:rsidP="00DD6788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Ibiraiaras</w:t>
            </w:r>
            <w:r w:rsidR="00DD6788">
              <w:rPr>
                <w:rFonts w:ascii="Arial Narrow" w:hAnsi="Arial Narrow" w:cs="Arial"/>
                <w:sz w:val="22"/>
                <w:szCs w:val="22"/>
              </w:rPr>
              <w:t>/RS</w:t>
            </w:r>
            <w:r w:rsidR="00DD6788" w:rsidRPr="00DF5D48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455D3E">
              <w:rPr>
                <w:rFonts w:ascii="Arial Narrow" w:hAnsi="Arial Narrow" w:cs="Arial"/>
                <w:sz w:val="22"/>
                <w:szCs w:val="22"/>
              </w:rPr>
              <w:t xml:space="preserve"> 01</w:t>
            </w:r>
            <w:r w:rsidR="00DD6788">
              <w:rPr>
                <w:rFonts w:ascii="Arial Narrow" w:hAnsi="Arial Narrow" w:cs="Arial"/>
                <w:sz w:val="22"/>
                <w:szCs w:val="22"/>
              </w:rPr>
              <w:t xml:space="preserve"> de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Setembro</w:t>
            </w:r>
            <w:proofErr w:type="gramEnd"/>
            <w:r w:rsidR="00DD6788">
              <w:rPr>
                <w:rFonts w:ascii="Arial Narrow" w:hAnsi="Arial Narrow" w:cs="Arial"/>
                <w:sz w:val="22"/>
                <w:szCs w:val="22"/>
              </w:rPr>
              <w:t xml:space="preserve"> de 2021.</w:t>
            </w:r>
          </w:p>
          <w:p w14:paraId="49C7EF36" w14:textId="4EB71DF0" w:rsidR="00DD6788" w:rsidRPr="00F30756" w:rsidRDefault="00DD6788" w:rsidP="00DD678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28" w:type="dxa"/>
          </w:tcPr>
          <w:p w14:paraId="2E85DD6F" w14:textId="77777777" w:rsidR="00DD6788" w:rsidRPr="00DF5D48" w:rsidRDefault="00DD6788" w:rsidP="00DD6788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608CB0DB" w14:textId="77777777" w:rsidR="00DD6788" w:rsidRPr="00DF5D48" w:rsidRDefault="00DD6788" w:rsidP="00DD6788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1069B0FB" w14:textId="77777777" w:rsidR="00DD6788" w:rsidRPr="00DF5D48" w:rsidRDefault="00DD6788" w:rsidP="00DD6788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28C4813E" w14:textId="77777777" w:rsidR="00DD6788" w:rsidRPr="00DF5D48" w:rsidRDefault="00DD6788" w:rsidP="00DD6788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F5D48">
              <w:rPr>
                <w:rFonts w:ascii="Arial Narrow" w:hAnsi="Arial Narrow" w:cs="Arial"/>
                <w:sz w:val="22"/>
                <w:szCs w:val="22"/>
              </w:rPr>
              <w:t>___________________________</w:t>
            </w:r>
          </w:p>
          <w:p w14:paraId="5899044D" w14:textId="77777777" w:rsidR="00086D92" w:rsidRPr="003B3D31" w:rsidRDefault="00086D92" w:rsidP="00086D9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B3D31">
              <w:rPr>
                <w:rFonts w:ascii="Arial Narrow" w:hAnsi="Arial Narrow" w:cs="Arial"/>
                <w:b/>
                <w:sz w:val="22"/>
                <w:szCs w:val="22"/>
              </w:rPr>
              <w:t xml:space="preserve">Douglas </w:t>
            </w:r>
            <w:proofErr w:type="spellStart"/>
            <w:r w:rsidRPr="003B3D31">
              <w:rPr>
                <w:rFonts w:ascii="Arial Narrow" w:hAnsi="Arial Narrow" w:cs="Arial"/>
                <w:b/>
                <w:sz w:val="22"/>
                <w:szCs w:val="22"/>
              </w:rPr>
              <w:t>Rossoni</w:t>
            </w:r>
            <w:proofErr w:type="spellEnd"/>
          </w:p>
          <w:p w14:paraId="0146EA53" w14:textId="77777777" w:rsidR="00086D92" w:rsidRDefault="00086D92" w:rsidP="00086D9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B3D31">
              <w:rPr>
                <w:rFonts w:ascii="Arial Narrow" w:hAnsi="Arial Narrow" w:cs="Arial"/>
                <w:sz w:val="22"/>
                <w:szCs w:val="22"/>
              </w:rPr>
              <w:t>Prefeito Municipal</w:t>
            </w:r>
          </w:p>
          <w:p w14:paraId="1898184B" w14:textId="77777777" w:rsidR="00086D92" w:rsidRPr="003B3D31" w:rsidRDefault="00086D92" w:rsidP="00086D9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Município de Ibiraiaras</w:t>
            </w:r>
          </w:p>
          <w:p w14:paraId="20912578" w14:textId="61D58D42" w:rsidR="00DD6788" w:rsidRPr="00F30756" w:rsidRDefault="00DD6788" w:rsidP="00DD678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C44985E" w14:textId="77777777" w:rsidR="00BE541A" w:rsidRPr="00F30756" w:rsidRDefault="00BE541A" w:rsidP="00BE541A">
      <w:pPr>
        <w:rPr>
          <w:rFonts w:ascii="Arial Narrow" w:hAnsi="Arial Narrow"/>
          <w:sz w:val="22"/>
          <w:szCs w:val="22"/>
        </w:rPr>
      </w:pPr>
    </w:p>
    <w:p w14:paraId="4E963E04" w14:textId="77777777" w:rsidR="00696F9C" w:rsidRPr="00F30756" w:rsidRDefault="00696F9C">
      <w:pPr>
        <w:rPr>
          <w:rFonts w:ascii="Arial Narrow" w:hAnsi="Arial Narrow"/>
          <w:sz w:val="22"/>
          <w:szCs w:val="22"/>
        </w:rPr>
      </w:pPr>
    </w:p>
    <w:sectPr w:rsidR="00696F9C" w:rsidRPr="00F30756" w:rsidSect="00AE032C">
      <w:headerReference w:type="default" r:id="rId11"/>
      <w:footerReference w:type="default" r:id="rId12"/>
      <w:pgSz w:w="11907" w:h="16840" w:code="9"/>
      <w:pgMar w:top="1428" w:right="851" w:bottom="567" w:left="1418" w:header="454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1139" w14:textId="77777777" w:rsidR="00182EAD" w:rsidRDefault="00182EAD">
      <w:r>
        <w:separator/>
      </w:r>
    </w:p>
  </w:endnote>
  <w:endnote w:type="continuationSeparator" w:id="0">
    <w:p w14:paraId="49D1BDD1" w14:textId="77777777" w:rsidR="00182EAD" w:rsidRDefault="0018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066400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0499870" w14:textId="77777777" w:rsidR="007E098D" w:rsidRPr="007E098D" w:rsidRDefault="007E098D">
        <w:pPr>
          <w:pStyle w:val="Rodap"/>
          <w:jc w:val="right"/>
          <w:rPr>
            <w:sz w:val="16"/>
          </w:rPr>
        </w:pPr>
        <w:r w:rsidRPr="007E098D">
          <w:rPr>
            <w:sz w:val="16"/>
          </w:rPr>
          <w:fldChar w:fldCharType="begin"/>
        </w:r>
        <w:r w:rsidRPr="007E098D">
          <w:rPr>
            <w:sz w:val="16"/>
          </w:rPr>
          <w:instrText>PAGE   \* MERGEFORMAT</w:instrText>
        </w:r>
        <w:r w:rsidRPr="007E098D">
          <w:rPr>
            <w:sz w:val="16"/>
          </w:rPr>
          <w:fldChar w:fldCharType="separate"/>
        </w:r>
        <w:r w:rsidR="00EE63EB">
          <w:rPr>
            <w:noProof/>
            <w:sz w:val="16"/>
          </w:rPr>
          <w:t>4</w:t>
        </w:r>
        <w:r w:rsidRPr="007E098D">
          <w:rPr>
            <w:sz w:val="16"/>
          </w:rPr>
          <w:fldChar w:fldCharType="end"/>
        </w:r>
      </w:p>
    </w:sdtContent>
  </w:sdt>
  <w:p w14:paraId="5269FCB1" w14:textId="77777777" w:rsidR="007E098D" w:rsidRDefault="007E09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6A5C" w14:textId="77777777" w:rsidR="00182EAD" w:rsidRDefault="00182EAD">
      <w:r>
        <w:separator/>
      </w:r>
    </w:p>
  </w:footnote>
  <w:footnote w:type="continuationSeparator" w:id="0">
    <w:p w14:paraId="62167CCA" w14:textId="77777777" w:rsidR="00182EAD" w:rsidRDefault="0018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A722" w14:textId="77777777" w:rsidR="00AE032C" w:rsidRDefault="00AE032C" w:rsidP="00AE032C">
    <w:pPr>
      <w:jc w:val="center"/>
      <w:rPr>
        <w:rFonts w:ascii="Arial" w:hAnsi="Arial" w:cs="Arial"/>
        <w:b/>
        <w:sz w:val="18"/>
      </w:rPr>
    </w:pPr>
  </w:p>
  <w:p w14:paraId="096EBD57" w14:textId="77777777" w:rsidR="00AE032C" w:rsidRDefault="00AE032C" w:rsidP="00AE032C">
    <w:pPr>
      <w:jc w:val="center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833"/>
    <w:multiLevelType w:val="hybridMultilevel"/>
    <w:tmpl w:val="63F64F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798D"/>
    <w:multiLevelType w:val="hybridMultilevel"/>
    <w:tmpl w:val="63F64F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878"/>
    <w:multiLevelType w:val="hybridMultilevel"/>
    <w:tmpl w:val="63F64F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6551"/>
    <w:multiLevelType w:val="hybridMultilevel"/>
    <w:tmpl w:val="63F64F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44F41"/>
    <w:multiLevelType w:val="hybridMultilevel"/>
    <w:tmpl w:val="63F64F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173AB"/>
    <w:multiLevelType w:val="hybridMultilevel"/>
    <w:tmpl w:val="724C32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67A9E"/>
    <w:multiLevelType w:val="hybridMultilevel"/>
    <w:tmpl w:val="E862BE12"/>
    <w:lvl w:ilvl="0" w:tplc="1C36C812">
      <w:start w:val="1"/>
      <w:numFmt w:val="lowerLetter"/>
      <w:lvlText w:val="%1)"/>
      <w:lvlJc w:val="left"/>
      <w:pPr>
        <w:ind w:left="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9" w:hanging="360"/>
      </w:pPr>
    </w:lvl>
    <w:lvl w:ilvl="2" w:tplc="0416001B" w:tentative="1">
      <w:start w:val="1"/>
      <w:numFmt w:val="lowerRoman"/>
      <w:lvlText w:val="%3."/>
      <w:lvlJc w:val="right"/>
      <w:pPr>
        <w:ind w:left="2219" w:hanging="180"/>
      </w:pPr>
    </w:lvl>
    <w:lvl w:ilvl="3" w:tplc="0416000F" w:tentative="1">
      <w:start w:val="1"/>
      <w:numFmt w:val="decimal"/>
      <w:lvlText w:val="%4."/>
      <w:lvlJc w:val="left"/>
      <w:pPr>
        <w:ind w:left="2939" w:hanging="360"/>
      </w:pPr>
    </w:lvl>
    <w:lvl w:ilvl="4" w:tplc="04160019" w:tentative="1">
      <w:start w:val="1"/>
      <w:numFmt w:val="lowerLetter"/>
      <w:lvlText w:val="%5."/>
      <w:lvlJc w:val="left"/>
      <w:pPr>
        <w:ind w:left="3659" w:hanging="360"/>
      </w:pPr>
    </w:lvl>
    <w:lvl w:ilvl="5" w:tplc="0416001B" w:tentative="1">
      <w:start w:val="1"/>
      <w:numFmt w:val="lowerRoman"/>
      <w:lvlText w:val="%6."/>
      <w:lvlJc w:val="right"/>
      <w:pPr>
        <w:ind w:left="4379" w:hanging="180"/>
      </w:pPr>
    </w:lvl>
    <w:lvl w:ilvl="6" w:tplc="0416000F" w:tentative="1">
      <w:start w:val="1"/>
      <w:numFmt w:val="decimal"/>
      <w:lvlText w:val="%7."/>
      <w:lvlJc w:val="left"/>
      <w:pPr>
        <w:ind w:left="5099" w:hanging="360"/>
      </w:pPr>
    </w:lvl>
    <w:lvl w:ilvl="7" w:tplc="04160019" w:tentative="1">
      <w:start w:val="1"/>
      <w:numFmt w:val="lowerLetter"/>
      <w:lvlText w:val="%8."/>
      <w:lvlJc w:val="left"/>
      <w:pPr>
        <w:ind w:left="5819" w:hanging="360"/>
      </w:pPr>
    </w:lvl>
    <w:lvl w:ilvl="8" w:tplc="0416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1A"/>
    <w:rsid w:val="00086D92"/>
    <w:rsid w:val="000B53AC"/>
    <w:rsid w:val="00182EAD"/>
    <w:rsid w:val="00191B5A"/>
    <w:rsid w:val="001E2883"/>
    <w:rsid w:val="001F1C3D"/>
    <w:rsid w:val="002360DC"/>
    <w:rsid w:val="002A2244"/>
    <w:rsid w:val="002B05DF"/>
    <w:rsid w:val="002D13DB"/>
    <w:rsid w:val="002D297F"/>
    <w:rsid w:val="002D555B"/>
    <w:rsid w:val="00325A4B"/>
    <w:rsid w:val="00341C9C"/>
    <w:rsid w:val="00363986"/>
    <w:rsid w:val="00384D9D"/>
    <w:rsid w:val="003A0221"/>
    <w:rsid w:val="003A1008"/>
    <w:rsid w:val="003B3D31"/>
    <w:rsid w:val="003E6488"/>
    <w:rsid w:val="003E6D9E"/>
    <w:rsid w:val="003F18FD"/>
    <w:rsid w:val="003F4831"/>
    <w:rsid w:val="00455D3E"/>
    <w:rsid w:val="004A1D0D"/>
    <w:rsid w:val="004C5F11"/>
    <w:rsid w:val="004E2DB5"/>
    <w:rsid w:val="00516997"/>
    <w:rsid w:val="0059150C"/>
    <w:rsid w:val="005A6475"/>
    <w:rsid w:val="005E6C6B"/>
    <w:rsid w:val="0063438B"/>
    <w:rsid w:val="0064628E"/>
    <w:rsid w:val="0064655B"/>
    <w:rsid w:val="00696F9C"/>
    <w:rsid w:val="006C2C67"/>
    <w:rsid w:val="006C3EF9"/>
    <w:rsid w:val="006F0216"/>
    <w:rsid w:val="00716F78"/>
    <w:rsid w:val="00716FE1"/>
    <w:rsid w:val="00730C62"/>
    <w:rsid w:val="007A5E25"/>
    <w:rsid w:val="007A6F1F"/>
    <w:rsid w:val="007D0839"/>
    <w:rsid w:val="007D2B0B"/>
    <w:rsid w:val="007E098D"/>
    <w:rsid w:val="008347F1"/>
    <w:rsid w:val="00845456"/>
    <w:rsid w:val="00880348"/>
    <w:rsid w:val="008C0217"/>
    <w:rsid w:val="008E3A6B"/>
    <w:rsid w:val="009113EC"/>
    <w:rsid w:val="00990C35"/>
    <w:rsid w:val="009C7A4A"/>
    <w:rsid w:val="00A754DD"/>
    <w:rsid w:val="00A805E4"/>
    <w:rsid w:val="00AE032C"/>
    <w:rsid w:val="00B158C9"/>
    <w:rsid w:val="00B72848"/>
    <w:rsid w:val="00B906D9"/>
    <w:rsid w:val="00BA42DD"/>
    <w:rsid w:val="00BD5061"/>
    <w:rsid w:val="00BE12D7"/>
    <w:rsid w:val="00BE541A"/>
    <w:rsid w:val="00BF4E38"/>
    <w:rsid w:val="00C55392"/>
    <w:rsid w:val="00C57749"/>
    <w:rsid w:val="00C716AD"/>
    <w:rsid w:val="00C874B8"/>
    <w:rsid w:val="00C916AE"/>
    <w:rsid w:val="00CA22AA"/>
    <w:rsid w:val="00D2762D"/>
    <w:rsid w:val="00D374F7"/>
    <w:rsid w:val="00D711EB"/>
    <w:rsid w:val="00D816A9"/>
    <w:rsid w:val="00DB4AF5"/>
    <w:rsid w:val="00DC7013"/>
    <w:rsid w:val="00DD6788"/>
    <w:rsid w:val="00DF1205"/>
    <w:rsid w:val="00E1410E"/>
    <w:rsid w:val="00E34DEA"/>
    <w:rsid w:val="00EA28C3"/>
    <w:rsid w:val="00EA39D5"/>
    <w:rsid w:val="00EC7A22"/>
    <w:rsid w:val="00EE1019"/>
    <w:rsid w:val="00EE63EB"/>
    <w:rsid w:val="00EF31D7"/>
    <w:rsid w:val="00F01611"/>
    <w:rsid w:val="00F16AD0"/>
    <w:rsid w:val="00F30756"/>
    <w:rsid w:val="00F345AE"/>
    <w:rsid w:val="00F3791F"/>
    <w:rsid w:val="00F9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F861"/>
  <w15:chartTrackingRefBased/>
  <w15:docId w15:val="{CBE4F864-A99B-4D5B-A342-6FE43A7C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55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31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1D7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84545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3EF9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E09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09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09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098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F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ucaria.org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mers.org.br/2016/03/tabela-defasada-do-sus-e-parte-da-ruina-do-sistem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aucaria@araucaria.org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D478-D78D-4DE9-A53E-8ABDA088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Valquiria</cp:lastModifiedBy>
  <cp:revision>2</cp:revision>
  <cp:lastPrinted>2021-09-29T12:23:00Z</cp:lastPrinted>
  <dcterms:created xsi:type="dcterms:W3CDTF">2021-09-29T12:24:00Z</dcterms:created>
  <dcterms:modified xsi:type="dcterms:W3CDTF">2021-09-29T12:24:00Z</dcterms:modified>
</cp:coreProperties>
</file>