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D296A" w14:textId="77777777" w:rsidR="00A96697" w:rsidRPr="004A2622" w:rsidRDefault="00A96697" w:rsidP="00A96697">
      <w:pPr>
        <w:pStyle w:val="Corpodetexto2"/>
        <w:widowControl w:val="0"/>
        <w:tabs>
          <w:tab w:val="left" w:pos="1418"/>
        </w:tabs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</w:rPr>
      </w:pPr>
      <w:r w:rsidRPr="004A2622">
        <w:rPr>
          <w:rFonts w:ascii="Courier New" w:hAnsi="Courier New" w:cs="Courier New"/>
          <w:b/>
          <w:sz w:val="23"/>
          <w:szCs w:val="23"/>
        </w:rPr>
        <w:t>PROCESSO LICITATÓRIO Nº 40/2022</w:t>
      </w:r>
    </w:p>
    <w:p w14:paraId="587A72AA" w14:textId="77777777" w:rsidR="00A96697" w:rsidRPr="004A2622" w:rsidRDefault="00A96697" w:rsidP="00A96697">
      <w:pPr>
        <w:pStyle w:val="Corpodetexto2"/>
        <w:widowControl w:val="0"/>
        <w:tabs>
          <w:tab w:val="left" w:pos="1418"/>
        </w:tabs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</w:rPr>
      </w:pPr>
      <w:r w:rsidRPr="004A2622">
        <w:rPr>
          <w:rFonts w:ascii="Courier New" w:hAnsi="Courier New" w:cs="Courier New"/>
          <w:b/>
          <w:sz w:val="23"/>
          <w:szCs w:val="23"/>
        </w:rPr>
        <w:t>PREGÃO PRESENCIAL Nº 15/2022</w:t>
      </w:r>
    </w:p>
    <w:p w14:paraId="0043BC2B" w14:textId="77777777" w:rsidR="00A96697" w:rsidRPr="004A2622" w:rsidRDefault="00A96697" w:rsidP="00A96697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3"/>
          <w:szCs w:val="23"/>
        </w:rPr>
      </w:pPr>
    </w:p>
    <w:p w14:paraId="41967837" w14:textId="5758925D" w:rsidR="00A96697" w:rsidRPr="004A2622" w:rsidRDefault="00A96697" w:rsidP="00A96697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3"/>
          <w:szCs w:val="23"/>
        </w:rPr>
      </w:pPr>
      <w:r w:rsidRPr="004A2622">
        <w:rPr>
          <w:rFonts w:ascii="Courier New" w:hAnsi="Courier New" w:cs="Courier New"/>
          <w:b/>
          <w:bCs/>
          <w:sz w:val="23"/>
          <w:szCs w:val="23"/>
        </w:rPr>
        <w:t xml:space="preserve">CONTRATO ADMINISTRATIVO Nº </w:t>
      </w:r>
      <w:r w:rsidR="00B8357C" w:rsidRPr="004A2622">
        <w:rPr>
          <w:rFonts w:ascii="Courier New" w:hAnsi="Courier New" w:cs="Courier New"/>
          <w:b/>
          <w:bCs/>
          <w:sz w:val="23"/>
          <w:szCs w:val="23"/>
        </w:rPr>
        <w:t>51</w:t>
      </w:r>
      <w:r w:rsidRPr="004A2622">
        <w:rPr>
          <w:rFonts w:ascii="Courier New" w:hAnsi="Courier New" w:cs="Courier New"/>
          <w:b/>
          <w:bCs/>
          <w:sz w:val="23"/>
          <w:szCs w:val="23"/>
        </w:rPr>
        <w:t>/2022</w:t>
      </w:r>
    </w:p>
    <w:p w14:paraId="448EB178" w14:textId="77777777" w:rsidR="00A96697" w:rsidRPr="004A2622" w:rsidRDefault="00A96697" w:rsidP="00A96697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3"/>
          <w:szCs w:val="23"/>
        </w:rPr>
      </w:pPr>
    </w:p>
    <w:p w14:paraId="313B2881" w14:textId="552AC7A7" w:rsidR="00A96697" w:rsidRPr="004A2622" w:rsidRDefault="00A96697" w:rsidP="00A96697">
      <w:pPr>
        <w:widowControl w:val="0"/>
        <w:jc w:val="both"/>
        <w:rPr>
          <w:rFonts w:ascii="Courier New" w:hAnsi="Courier New" w:cs="Courier New"/>
          <w:sz w:val="23"/>
          <w:szCs w:val="23"/>
        </w:rPr>
      </w:pPr>
      <w:r w:rsidRPr="004A2622">
        <w:rPr>
          <w:rFonts w:ascii="Courier New" w:hAnsi="Courier New" w:cs="Courier New"/>
          <w:b/>
          <w:sz w:val="23"/>
          <w:szCs w:val="23"/>
        </w:rPr>
        <w:t xml:space="preserve">MUNICÍPIO DE IBIRAIARAS, </w:t>
      </w:r>
      <w:r w:rsidRPr="004A2622">
        <w:rPr>
          <w:rFonts w:ascii="Courier New" w:hAnsi="Courier New" w:cs="Courier New"/>
          <w:sz w:val="23"/>
          <w:szCs w:val="23"/>
        </w:rPr>
        <w:t xml:space="preserve">pessoa jurídica de direito público, com sede física na Rua João Stella, n.º 55, na cidade de Ibiraiaras/RS, representado por seu Prefeito Municipal, </w:t>
      </w:r>
      <w:r w:rsidRPr="004A2622">
        <w:rPr>
          <w:rFonts w:ascii="Courier New" w:hAnsi="Courier New" w:cs="Courier New"/>
          <w:b/>
          <w:sz w:val="23"/>
          <w:szCs w:val="23"/>
        </w:rPr>
        <w:t>DOUGLAS ROSSONI</w:t>
      </w:r>
      <w:r w:rsidRPr="004A2622">
        <w:rPr>
          <w:rFonts w:ascii="Courier New" w:hAnsi="Courier New" w:cs="Courier New"/>
          <w:sz w:val="23"/>
          <w:szCs w:val="23"/>
        </w:rPr>
        <w:t xml:space="preserve">, doravante denominado de </w:t>
      </w:r>
      <w:r w:rsidRPr="004A2622">
        <w:rPr>
          <w:rFonts w:ascii="Courier New" w:hAnsi="Courier New" w:cs="Courier New"/>
          <w:b/>
          <w:sz w:val="23"/>
          <w:szCs w:val="23"/>
        </w:rPr>
        <w:t xml:space="preserve">CONTRATANTE, </w:t>
      </w:r>
      <w:r w:rsidRPr="004A2622">
        <w:rPr>
          <w:rFonts w:ascii="Courier New" w:hAnsi="Courier New" w:cs="Courier New"/>
          <w:sz w:val="23"/>
          <w:szCs w:val="23"/>
        </w:rPr>
        <w:t xml:space="preserve">e de outro lado, a empresa </w:t>
      </w:r>
      <w:r w:rsidR="00B8357C" w:rsidRPr="004A2622">
        <w:rPr>
          <w:rFonts w:ascii="Courier New" w:hAnsi="Courier New" w:cs="Courier New"/>
          <w:b/>
          <w:bCs/>
          <w:sz w:val="23"/>
          <w:szCs w:val="23"/>
        </w:rPr>
        <w:t>FUNDAÇÃO EDUCATIVA NORDESTE</w:t>
      </w:r>
      <w:r w:rsidRPr="004A2622">
        <w:rPr>
          <w:rFonts w:ascii="Courier New" w:hAnsi="Courier New" w:cs="Courier New"/>
          <w:sz w:val="23"/>
          <w:szCs w:val="23"/>
        </w:rPr>
        <w:t xml:space="preserve">, inscrita no CNPJ sob o n.º </w:t>
      </w:r>
      <w:r w:rsidR="00B8357C" w:rsidRPr="004A2622">
        <w:rPr>
          <w:rFonts w:ascii="Courier New" w:hAnsi="Courier New" w:cs="Courier New"/>
          <w:sz w:val="23"/>
          <w:szCs w:val="23"/>
        </w:rPr>
        <w:t>88.535.612/0001-20</w:t>
      </w:r>
      <w:r w:rsidRPr="004A2622">
        <w:rPr>
          <w:rFonts w:ascii="Courier New" w:hAnsi="Courier New" w:cs="Courier New"/>
          <w:sz w:val="23"/>
          <w:szCs w:val="23"/>
        </w:rPr>
        <w:t xml:space="preserve">, com sede na Rua </w:t>
      </w:r>
      <w:r w:rsidR="00B8357C" w:rsidRPr="004A2622">
        <w:rPr>
          <w:rFonts w:ascii="Courier New" w:hAnsi="Courier New" w:cs="Courier New"/>
          <w:sz w:val="23"/>
          <w:szCs w:val="23"/>
        </w:rPr>
        <w:t>14 de Julho</w:t>
      </w:r>
      <w:r w:rsidRPr="004A2622">
        <w:rPr>
          <w:rFonts w:ascii="Courier New" w:hAnsi="Courier New" w:cs="Courier New"/>
          <w:sz w:val="23"/>
          <w:szCs w:val="23"/>
        </w:rPr>
        <w:t xml:space="preserve">, n.º </w:t>
      </w:r>
      <w:r w:rsidR="00B8357C" w:rsidRPr="004A2622">
        <w:rPr>
          <w:rFonts w:ascii="Courier New" w:hAnsi="Courier New" w:cs="Courier New"/>
          <w:sz w:val="23"/>
          <w:szCs w:val="23"/>
        </w:rPr>
        <w:t>588, Centro, Lagoa Vermelha-RS,</w:t>
      </w:r>
      <w:r w:rsidRPr="004A2622">
        <w:rPr>
          <w:rFonts w:ascii="Courier New" w:hAnsi="Courier New" w:cs="Courier New"/>
          <w:sz w:val="23"/>
          <w:szCs w:val="23"/>
        </w:rPr>
        <w:t xml:space="preserve"> representada pelo Sr. </w:t>
      </w:r>
      <w:r w:rsidR="00B8357C" w:rsidRPr="004A2622">
        <w:rPr>
          <w:rFonts w:ascii="Courier New" w:hAnsi="Courier New" w:cs="Courier New"/>
          <w:sz w:val="23"/>
          <w:szCs w:val="23"/>
        </w:rPr>
        <w:t xml:space="preserve">Almir </w:t>
      </w:r>
      <w:proofErr w:type="spellStart"/>
      <w:r w:rsidR="00B8357C" w:rsidRPr="004A2622">
        <w:rPr>
          <w:rFonts w:ascii="Courier New" w:hAnsi="Courier New" w:cs="Courier New"/>
          <w:sz w:val="23"/>
          <w:szCs w:val="23"/>
        </w:rPr>
        <w:t>Roeder</w:t>
      </w:r>
      <w:proofErr w:type="spellEnd"/>
      <w:r w:rsidRPr="004A2622">
        <w:rPr>
          <w:rFonts w:ascii="Courier New" w:hAnsi="Courier New" w:cs="Courier New"/>
          <w:sz w:val="23"/>
          <w:szCs w:val="23"/>
        </w:rPr>
        <w:t xml:space="preserve">, abaixo assinado, doravante denominada </w:t>
      </w:r>
      <w:r w:rsidRPr="004A2622">
        <w:rPr>
          <w:rFonts w:ascii="Courier New" w:hAnsi="Courier New" w:cs="Courier New"/>
          <w:b/>
          <w:sz w:val="23"/>
          <w:szCs w:val="23"/>
        </w:rPr>
        <w:t>CONTRATADA</w:t>
      </w:r>
      <w:r w:rsidRPr="004A2622">
        <w:rPr>
          <w:rFonts w:ascii="Courier New" w:hAnsi="Courier New" w:cs="Courier New"/>
          <w:sz w:val="23"/>
          <w:szCs w:val="23"/>
        </w:rPr>
        <w:t>, têm entre si, como justo e contratado o que segue:</w:t>
      </w:r>
    </w:p>
    <w:p w14:paraId="458DA385" w14:textId="77777777" w:rsidR="00A96697" w:rsidRPr="004A2622" w:rsidRDefault="00A96697" w:rsidP="00A96697">
      <w:pPr>
        <w:widowControl w:val="0"/>
        <w:jc w:val="both"/>
        <w:rPr>
          <w:rFonts w:ascii="Courier New" w:hAnsi="Courier New" w:cs="Courier New"/>
          <w:sz w:val="23"/>
          <w:szCs w:val="23"/>
        </w:rPr>
      </w:pPr>
    </w:p>
    <w:p w14:paraId="65C70A2B" w14:textId="0994D6BA" w:rsidR="00A96697" w:rsidRPr="004A2622" w:rsidRDefault="00A96697" w:rsidP="00A96697">
      <w:pPr>
        <w:widowControl w:val="0"/>
        <w:tabs>
          <w:tab w:val="left" w:pos="3240"/>
        </w:tabs>
        <w:jc w:val="both"/>
        <w:rPr>
          <w:rFonts w:ascii="Courier New" w:hAnsi="Courier New" w:cs="Courier New"/>
          <w:sz w:val="23"/>
          <w:szCs w:val="23"/>
        </w:rPr>
      </w:pPr>
      <w:r w:rsidRPr="004A2622">
        <w:rPr>
          <w:rFonts w:ascii="Courier New" w:hAnsi="Courier New" w:cs="Courier New"/>
          <w:b/>
          <w:sz w:val="23"/>
          <w:szCs w:val="23"/>
        </w:rPr>
        <w:t xml:space="preserve">CLÁUSULA PRIMEIRA – </w:t>
      </w:r>
      <w:r w:rsidRPr="004A2622">
        <w:rPr>
          <w:rFonts w:ascii="Courier New" w:hAnsi="Courier New" w:cs="Courier New"/>
          <w:sz w:val="23"/>
          <w:szCs w:val="23"/>
        </w:rPr>
        <w:t>O</w:t>
      </w:r>
      <w:r w:rsidRPr="004A2622">
        <w:rPr>
          <w:rFonts w:ascii="Courier New" w:hAnsi="Courier New" w:cs="Courier New"/>
          <w:b/>
          <w:sz w:val="23"/>
          <w:szCs w:val="23"/>
        </w:rPr>
        <w:t xml:space="preserve"> </w:t>
      </w:r>
      <w:r w:rsidRPr="004A2622">
        <w:rPr>
          <w:rFonts w:ascii="Courier New" w:hAnsi="Courier New" w:cs="Courier New"/>
          <w:sz w:val="23"/>
          <w:szCs w:val="23"/>
        </w:rPr>
        <w:t xml:space="preserve">CONTRATANTE contrata os serviços da CONTRATADA para </w:t>
      </w:r>
      <w:r w:rsidRPr="004A2622">
        <w:rPr>
          <w:rFonts w:ascii="Courier New" w:hAnsi="Courier New" w:cs="Courier New"/>
          <w:bCs/>
          <w:sz w:val="23"/>
          <w:szCs w:val="23"/>
        </w:rPr>
        <w:t>prestação dos serviços de publicidade institucional e de utilidade pública em emissora de rádio</w:t>
      </w:r>
      <w:r w:rsidRPr="004A2622">
        <w:rPr>
          <w:rFonts w:ascii="Courier New" w:hAnsi="Courier New" w:cs="Courier New"/>
          <w:sz w:val="23"/>
          <w:szCs w:val="23"/>
        </w:rPr>
        <w:t>,</w:t>
      </w:r>
      <w:r w:rsidRPr="004A2622">
        <w:rPr>
          <w:rFonts w:ascii="Courier New" w:hAnsi="Courier New" w:cs="Courier New"/>
          <w:b/>
          <w:sz w:val="23"/>
          <w:szCs w:val="23"/>
        </w:rPr>
        <w:t xml:space="preserve"> </w:t>
      </w:r>
      <w:r w:rsidRPr="004A2622">
        <w:rPr>
          <w:rFonts w:ascii="Courier New" w:hAnsi="Courier New" w:cs="Courier New"/>
          <w:sz w:val="23"/>
          <w:szCs w:val="23"/>
        </w:rPr>
        <w:t>conforme descrições abaixo:</w:t>
      </w:r>
    </w:p>
    <w:p w14:paraId="2DFE461C" w14:textId="77777777" w:rsidR="004A2622" w:rsidRPr="004A2622" w:rsidRDefault="004A2622" w:rsidP="00A96697">
      <w:pPr>
        <w:widowControl w:val="0"/>
        <w:tabs>
          <w:tab w:val="left" w:pos="3240"/>
        </w:tabs>
        <w:jc w:val="both"/>
        <w:rPr>
          <w:rFonts w:ascii="Courier New" w:hAnsi="Courier New" w:cs="Courier New"/>
          <w:sz w:val="23"/>
          <w:szCs w:val="23"/>
        </w:rPr>
      </w:pPr>
    </w:p>
    <w:tbl>
      <w:tblPr>
        <w:tblStyle w:val="Tabelacomgrade"/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0"/>
        <w:gridCol w:w="963"/>
        <w:gridCol w:w="851"/>
        <w:gridCol w:w="3543"/>
        <w:gridCol w:w="1418"/>
        <w:gridCol w:w="1446"/>
      </w:tblGrid>
      <w:tr w:rsidR="00A96697" w:rsidRPr="004A2622" w14:paraId="5BB71517" w14:textId="77777777" w:rsidTr="001C7A9D">
        <w:trPr>
          <w:trHeight w:val="299"/>
        </w:trPr>
        <w:tc>
          <w:tcPr>
            <w:tcW w:w="880" w:type="dxa"/>
            <w:vAlign w:val="center"/>
          </w:tcPr>
          <w:p w14:paraId="22BA3936" w14:textId="77777777" w:rsidR="00A96697" w:rsidRPr="004A2622" w:rsidRDefault="00A96697" w:rsidP="001C7A9D">
            <w:pPr>
              <w:widowControl w:val="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4A2622">
              <w:rPr>
                <w:rFonts w:ascii="Courier New" w:hAnsi="Courier New" w:cs="Courier New"/>
                <w:b/>
                <w:sz w:val="16"/>
                <w:szCs w:val="16"/>
              </w:rPr>
              <w:t>Item</w:t>
            </w:r>
          </w:p>
        </w:tc>
        <w:tc>
          <w:tcPr>
            <w:tcW w:w="963" w:type="dxa"/>
            <w:vAlign w:val="center"/>
          </w:tcPr>
          <w:p w14:paraId="5D318530" w14:textId="77777777" w:rsidR="00A96697" w:rsidRPr="004A2622" w:rsidRDefault="00A96697" w:rsidP="001C7A9D">
            <w:pPr>
              <w:widowControl w:val="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4A2622">
              <w:rPr>
                <w:rFonts w:ascii="Courier New" w:hAnsi="Courier New" w:cs="Courier New"/>
                <w:b/>
                <w:sz w:val="16"/>
                <w:szCs w:val="16"/>
              </w:rPr>
              <w:t>Quantidade</w:t>
            </w:r>
          </w:p>
        </w:tc>
        <w:tc>
          <w:tcPr>
            <w:tcW w:w="851" w:type="dxa"/>
            <w:vAlign w:val="center"/>
          </w:tcPr>
          <w:p w14:paraId="4FCF6199" w14:textId="77777777" w:rsidR="00A96697" w:rsidRPr="004A2622" w:rsidRDefault="00A96697" w:rsidP="001C7A9D">
            <w:pPr>
              <w:widowControl w:val="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4A2622">
              <w:rPr>
                <w:rFonts w:ascii="Courier New" w:hAnsi="Courier New" w:cs="Courier New"/>
                <w:b/>
                <w:sz w:val="16"/>
                <w:szCs w:val="16"/>
              </w:rPr>
              <w:t>Un.</w:t>
            </w:r>
          </w:p>
        </w:tc>
        <w:tc>
          <w:tcPr>
            <w:tcW w:w="3543" w:type="dxa"/>
            <w:vAlign w:val="center"/>
          </w:tcPr>
          <w:p w14:paraId="61DFF848" w14:textId="77777777" w:rsidR="00A96697" w:rsidRPr="004A2622" w:rsidRDefault="00A96697" w:rsidP="001C7A9D">
            <w:pPr>
              <w:widowControl w:val="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4A2622">
              <w:rPr>
                <w:rFonts w:ascii="Courier New" w:hAnsi="Courier New" w:cs="Courier New"/>
                <w:b/>
                <w:sz w:val="16"/>
                <w:szCs w:val="16"/>
              </w:rPr>
              <w:t>Descrição dos serviços</w:t>
            </w:r>
          </w:p>
        </w:tc>
        <w:tc>
          <w:tcPr>
            <w:tcW w:w="1418" w:type="dxa"/>
            <w:vAlign w:val="center"/>
          </w:tcPr>
          <w:p w14:paraId="6844C9DB" w14:textId="77777777" w:rsidR="00A96697" w:rsidRPr="004A2622" w:rsidRDefault="00A96697" w:rsidP="001C7A9D">
            <w:pPr>
              <w:widowControl w:val="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4A2622">
              <w:rPr>
                <w:rFonts w:ascii="Courier New" w:hAnsi="Courier New" w:cs="Courier New"/>
                <w:b/>
                <w:sz w:val="16"/>
                <w:szCs w:val="16"/>
              </w:rPr>
              <w:t>Valor unitário</w:t>
            </w:r>
          </w:p>
          <w:p w14:paraId="3200BF62" w14:textId="63D6AC6A" w:rsidR="00A96697" w:rsidRPr="004A2622" w:rsidRDefault="00A96697" w:rsidP="001C7A9D">
            <w:pPr>
              <w:widowControl w:val="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4A2622">
              <w:rPr>
                <w:rFonts w:ascii="Courier New" w:hAnsi="Courier New" w:cs="Courier New"/>
                <w:b/>
                <w:sz w:val="16"/>
                <w:szCs w:val="16"/>
              </w:rPr>
              <w:t>mensal</w:t>
            </w:r>
          </w:p>
        </w:tc>
        <w:tc>
          <w:tcPr>
            <w:tcW w:w="1446" w:type="dxa"/>
            <w:vAlign w:val="center"/>
          </w:tcPr>
          <w:p w14:paraId="61BAF0DC" w14:textId="148F9869" w:rsidR="00A96697" w:rsidRPr="004A2622" w:rsidRDefault="00A96697" w:rsidP="001C7A9D">
            <w:pPr>
              <w:widowControl w:val="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4A2622">
              <w:rPr>
                <w:rFonts w:ascii="Courier New" w:hAnsi="Courier New" w:cs="Courier New"/>
                <w:b/>
                <w:sz w:val="16"/>
                <w:szCs w:val="16"/>
              </w:rPr>
              <w:t xml:space="preserve">Valor </w:t>
            </w:r>
            <w:proofErr w:type="gramStart"/>
            <w:r w:rsidRPr="004A2622">
              <w:rPr>
                <w:rFonts w:ascii="Courier New" w:hAnsi="Courier New" w:cs="Courier New"/>
                <w:b/>
                <w:sz w:val="16"/>
                <w:szCs w:val="16"/>
              </w:rPr>
              <w:t>total Anual</w:t>
            </w:r>
            <w:proofErr w:type="gramEnd"/>
          </w:p>
        </w:tc>
      </w:tr>
      <w:tr w:rsidR="00A96697" w:rsidRPr="004A2622" w14:paraId="6DCEB83A" w14:textId="77777777" w:rsidTr="001C7A9D">
        <w:trPr>
          <w:trHeight w:val="236"/>
        </w:trPr>
        <w:tc>
          <w:tcPr>
            <w:tcW w:w="880" w:type="dxa"/>
            <w:vAlign w:val="center"/>
          </w:tcPr>
          <w:p w14:paraId="19B10626" w14:textId="77777777" w:rsidR="00A96697" w:rsidRPr="004A2622" w:rsidRDefault="00A96697" w:rsidP="001C7A9D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A2622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963" w:type="dxa"/>
            <w:vAlign w:val="center"/>
          </w:tcPr>
          <w:p w14:paraId="37459DC5" w14:textId="77777777" w:rsidR="00A96697" w:rsidRPr="004A2622" w:rsidRDefault="00A96697" w:rsidP="001C7A9D">
            <w:pPr>
              <w:widowControl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A2622">
              <w:rPr>
                <w:rFonts w:ascii="Courier New" w:hAnsi="Courier New" w:cs="Courier New"/>
                <w:sz w:val="16"/>
                <w:szCs w:val="16"/>
              </w:rPr>
              <w:t>12,00</w:t>
            </w:r>
          </w:p>
        </w:tc>
        <w:tc>
          <w:tcPr>
            <w:tcW w:w="851" w:type="dxa"/>
            <w:vAlign w:val="center"/>
          </w:tcPr>
          <w:p w14:paraId="04C270BA" w14:textId="77777777" w:rsidR="00A96697" w:rsidRPr="004A2622" w:rsidRDefault="00A96697" w:rsidP="001C7A9D">
            <w:pPr>
              <w:widowControl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A2622">
              <w:rPr>
                <w:rFonts w:ascii="Courier New" w:hAnsi="Courier New" w:cs="Courier New"/>
                <w:sz w:val="16"/>
                <w:szCs w:val="16"/>
              </w:rPr>
              <w:t>meses</w:t>
            </w:r>
          </w:p>
        </w:tc>
        <w:tc>
          <w:tcPr>
            <w:tcW w:w="3543" w:type="dxa"/>
            <w:vAlign w:val="center"/>
          </w:tcPr>
          <w:p w14:paraId="326B4119" w14:textId="77777777" w:rsidR="00A96697" w:rsidRPr="004A2622" w:rsidRDefault="00A96697" w:rsidP="001C7A9D">
            <w:pPr>
              <w:widowControl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A2622">
              <w:rPr>
                <w:rFonts w:ascii="Courier New" w:hAnsi="Courier New" w:cs="Courier New"/>
                <w:sz w:val="16"/>
                <w:szCs w:val="16"/>
              </w:rPr>
              <w:t>Contratação de emissora de radiodifusão, com frequência AM/FM, com abrangência regional e em todo o território do Município de Ibiraiaras/RS (área urbana e rural), para a prestação dos serviços de publicidade dos atos e fatos do Município de Ibiraiaras-RS, com as seguintes especificações:</w:t>
            </w:r>
          </w:p>
          <w:p w14:paraId="57AD3864" w14:textId="77777777" w:rsidR="00A96697" w:rsidRPr="004A2622" w:rsidRDefault="00A96697" w:rsidP="001C7A9D">
            <w:pPr>
              <w:pStyle w:val="PargrafodaLista"/>
              <w:widowControl w:val="0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A2622">
              <w:rPr>
                <w:rFonts w:ascii="Courier New" w:hAnsi="Courier New" w:cs="Courier New"/>
                <w:sz w:val="16"/>
                <w:szCs w:val="16"/>
              </w:rPr>
              <w:t>Até 150 inserções de 30 segundos, com, no mínimo, 05 inserções diárias na programação;</w:t>
            </w:r>
          </w:p>
          <w:p w14:paraId="2B594C24" w14:textId="77777777" w:rsidR="00A96697" w:rsidRPr="004A2622" w:rsidRDefault="00A96697" w:rsidP="001C7A9D">
            <w:pPr>
              <w:pStyle w:val="PargrafodaLista"/>
              <w:widowControl w:val="0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A2622">
              <w:rPr>
                <w:rFonts w:ascii="Courier New" w:hAnsi="Courier New" w:cs="Courier New"/>
                <w:sz w:val="16"/>
                <w:szCs w:val="16"/>
              </w:rPr>
              <w:t>Disponibilização de um programa de 5 minutos, preferencialmente, aos sábados, entre 11:00hs e 11:30hs, com um resumo de informações relacionadas à Administração;</w:t>
            </w:r>
          </w:p>
          <w:p w14:paraId="1BCAC591" w14:textId="77777777" w:rsidR="00A96697" w:rsidRPr="004A2622" w:rsidRDefault="00A96697" w:rsidP="001C7A9D">
            <w:pPr>
              <w:pStyle w:val="PargrafodaLista"/>
              <w:widowControl w:val="0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A2622">
              <w:rPr>
                <w:rFonts w:ascii="Courier New" w:hAnsi="Courier New" w:cs="Courier New"/>
                <w:sz w:val="16"/>
                <w:szCs w:val="16"/>
              </w:rPr>
              <w:t>Vinculação das informações nas mídias de apoio através de postagens realizadas pela rádio em suas páginas do Facebook e demais redes sociais ou site;</w:t>
            </w:r>
          </w:p>
          <w:p w14:paraId="4D09FFE6" w14:textId="77777777" w:rsidR="00A96697" w:rsidRPr="004A2622" w:rsidRDefault="00A96697" w:rsidP="001C7A9D">
            <w:pPr>
              <w:pStyle w:val="PargrafodaLista"/>
              <w:widowControl w:val="0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A2622">
              <w:rPr>
                <w:rFonts w:ascii="Courier New" w:hAnsi="Courier New" w:cs="Courier New"/>
                <w:sz w:val="16"/>
                <w:szCs w:val="16"/>
              </w:rPr>
              <w:t>Proporcionar entrevista eventuais com os responsáveis pelos setores da Administração Municipal;</w:t>
            </w:r>
          </w:p>
          <w:p w14:paraId="13AB0B8D" w14:textId="77777777" w:rsidR="00A96697" w:rsidRPr="004A2622" w:rsidRDefault="00A96697" w:rsidP="001C7A9D">
            <w:pPr>
              <w:pStyle w:val="PargrafodaLista"/>
              <w:widowControl w:val="0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A2622">
              <w:rPr>
                <w:rFonts w:ascii="Courier New" w:hAnsi="Courier New" w:cs="Courier New"/>
                <w:sz w:val="16"/>
                <w:szCs w:val="16"/>
              </w:rPr>
              <w:t xml:space="preserve">Disponibilizar a vinculação de notícias do Município, </w:t>
            </w:r>
            <w:r w:rsidRPr="004A2622">
              <w:rPr>
                <w:rFonts w:ascii="Courier New" w:hAnsi="Courier New" w:cs="Courier New"/>
                <w:sz w:val="16"/>
                <w:szCs w:val="16"/>
              </w:rPr>
              <w:lastRenderedPageBreak/>
              <w:t>sempre que for necessário, para levar conhecimento a população.</w:t>
            </w:r>
          </w:p>
        </w:tc>
        <w:tc>
          <w:tcPr>
            <w:tcW w:w="1418" w:type="dxa"/>
            <w:vAlign w:val="center"/>
          </w:tcPr>
          <w:p w14:paraId="23E6D067" w14:textId="54D0A14A" w:rsidR="00A96697" w:rsidRPr="004A2622" w:rsidRDefault="00B8357C" w:rsidP="001C7A9D">
            <w:pPr>
              <w:widowControl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A2622">
              <w:rPr>
                <w:rFonts w:ascii="Courier New" w:hAnsi="Courier New" w:cs="Courier New"/>
                <w:sz w:val="16"/>
                <w:szCs w:val="16"/>
              </w:rPr>
              <w:lastRenderedPageBreak/>
              <w:t>R$ 1</w:t>
            </w:r>
            <w:r w:rsidR="001C7A9D" w:rsidRPr="004A2622">
              <w:rPr>
                <w:rFonts w:ascii="Courier New" w:hAnsi="Courier New" w:cs="Courier New"/>
                <w:sz w:val="16"/>
                <w:szCs w:val="16"/>
              </w:rPr>
              <w:t>.</w:t>
            </w:r>
            <w:r w:rsidRPr="004A2622">
              <w:rPr>
                <w:rFonts w:ascii="Courier New" w:hAnsi="Courier New" w:cs="Courier New"/>
                <w:sz w:val="16"/>
                <w:szCs w:val="16"/>
              </w:rPr>
              <w:t>980,00</w:t>
            </w:r>
          </w:p>
        </w:tc>
        <w:tc>
          <w:tcPr>
            <w:tcW w:w="1446" w:type="dxa"/>
            <w:vAlign w:val="center"/>
          </w:tcPr>
          <w:p w14:paraId="68D5D163" w14:textId="6C6C5F44" w:rsidR="00A96697" w:rsidRPr="004A2622" w:rsidRDefault="00B8357C" w:rsidP="001C7A9D">
            <w:pPr>
              <w:widowControl w:val="0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4A2622">
              <w:rPr>
                <w:rFonts w:ascii="Courier New" w:hAnsi="Courier New" w:cs="Courier New"/>
                <w:color w:val="000000"/>
                <w:sz w:val="16"/>
                <w:szCs w:val="16"/>
              </w:rPr>
              <w:t>R$</w:t>
            </w:r>
            <w:r w:rsidR="001C7A9D" w:rsidRPr="004A2622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23.760,00</w:t>
            </w:r>
          </w:p>
        </w:tc>
      </w:tr>
    </w:tbl>
    <w:p w14:paraId="0423A743" w14:textId="77777777" w:rsidR="004A2622" w:rsidRPr="004A2622" w:rsidRDefault="004A2622" w:rsidP="00A96697">
      <w:pPr>
        <w:pStyle w:val="Corpodetexto2"/>
        <w:widowControl w:val="0"/>
        <w:spacing w:after="0" w:line="240" w:lineRule="auto"/>
        <w:jc w:val="both"/>
        <w:rPr>
          <w:rFonts w:ascii="Courier New" w:hAnsi="Courier New" w:cs="Courier New"/>
          <w:b/>
          <w:bCs/>
          <w:sz w:val="23"/>
          <w:szCs w:val="23"/>
        </w:rPr>
      </w:pPr>
    </w:p>
    <w:p w14:paraId="25020F7A" w14:textId="0ED45DEB" w:rsidR="00A96697" w:rsidRPr="004A2622" w:rsidRDefault="00A96697" w:rsidP="00A96697">
      <w:pPr>
        <w:pStyle w:val="Corpodetexto2"/>
        <w:widowControl w:val="0"/>
        <w:spacing w:after="0" w:line="240" w:lineRule="auto"/>
        <w:jc w:val="both"/>
        <w:rPr>
          <w:rFonts w:ascii="Courier New" w:hAnsi="Courier New" w:cs="Courier New"/>
          <w:sz w:val="23"/>
          <w:szCs w:val="23"/>
        </w:rPr>
      </w:pPr>
      <w:r w:rsidRPr="004A2622">
        <w:rPr>
          <w:rFonts w:ascii="Courier New" w:hAnsi="Courier New" w:cs="Courier New"/>
          <w:b/>
          <w:bCs/>
          <w:sz w:val="23"/>
          <w:szCs w:val="23"/>
        </w:rPr>
        <w:t>Parágrafo primeiro</w:t>
      </w:r>
      <w:r w:rsidRPr="004A2622">
        <w:rPr>
          <w:rFonts w:ascii="Courier New" w:hAnsi="Courier New" w:cs="Courier New"/>
          <w:sz w:val="23"/>
          <w:szCs w:val="23"/>
        </w:rPr>
        <w:t xml:space="preserve"> – A emissora de rádio contratada </w:t>
      </w:r>
      <w:r w:rsidRPr="004A2622">
        <w:rPr>
          <w:rFonts w:ascii="Courier New" w:hAnsi="Courier New" w:cs="Courier New"/>
          <w:b/>
          <w:sz w:val="23"/>
          <w:szCs w:val="23"/>
        </w:rPr>
        <w:t xml:space="preserve">deverá </w:t>
      </w:r>
      <w:r w:rsidRPr="004A2622">
        <w:rPr>
          <w:rFonts w:ascii="Courier New" w:hAnsi="Courier New" w:cs="Courier New"/>
          <w:sz w:val="23"/>
          <w:szCs w:val="23"/>
        </w:rPr>
        <w:t>disponibilizar todo o suporte técnico (suporte técnico de pessoal e equipamentos) necessário para a edição e gravação dos programas e dos spots.</w:t>
      </w:r>
    </w:p>
    <w:p w14:paraId="5B1887E5" w14:textId="77777777" w:rsidR="00A96697" w:rsidRPr="004A2622" w:rsidRDefault="00A96697" w:rsidP="00A96697">
      <w:pPr>
        <w:pStyle w:val="Corpodetexto2"/>
        <w:widowControl w:val="0"/>
        <w:spacing w:after="0" w:line="240" w:lineRule="auto"/>
        <w:jc w:val="both"/>
        <w:rPr>
          <w:rFonts w:ascii="Courier New" w:hAnsi="Courier New" w:cs="Courier New"/>
          <w:sz w:val="23"/>
          <w:szCs w:val="23"/>
        </w:rPr>
      </w:pPr>
    </w:p>
    <w:p w14:paraId="57224E75" w14:textId="77777777" w:rsidR="00A96697" w:rsidRPr="004A2622" w:rsidRDefault="00A96697" w:rsidP="00A96697">
      <w:pPr>
        <w:pStyle w:val="Corpodetexto2"/>
        <w:widowControl w:val="0"/>
        <w:spacing w:after="0" w:line="240" w:lineRule="auto"/>
        <w:jc w:val="both"/>
        <w:rPr>
          <w:rFonts w:ascii="Courier New" w:hAnsi="Courier New" w:cs="Courier New"/>
          <w:sz w:val="23"/>
          <w:szCs w:val="23"/>
        </w:rPr>
      </w:pPr>
      <w:r w:rsidRPr="004A2622">
        <w:rPr>
          <w:rFonts w:ascii="Courier New" w:hAnsi="Courier New" w:cs="Courier New"/>
          <w:b/>
          <w:bCs/>
          <w:sz w:val="23"/>
          <w:szCs w:val="23"/>
        </w:rPr>
        <w:t>Parágrafo segundo</w:t>
      </w:r>
      <w:r w:rsidRPr="004A2622">
        <w:rPr>
          <w:rFonts w:ascii="Courier New" w:hAnsi="Courier New" w:cs="Courier New"/>
          <w:sz w:val="23"/>
          <w:szCs w:val="23"/>
        </w:rPr>
        <w:t xml:space="preserve"> – O Município de Ibiraiaras, através da Assessoria de Imprensa ou outro servidor público designado, realizará a elaboração dos textos e terá a obrigação de se deslocar até a sede da emissora de rádio para a gravação do programa.</w:t>
      </w:r>
    </w:p>
    <w:p w14:paraId="5A28B86B" w14:textId="77777777" w:rsidR="00A96697" w:rsidRPr="004A2622" w:rsidRDefault="00A96697" w:rsidP="00A96697">
      <w:pPr>
        <w:pStyle w:val="Corpodetexto2"/>
        <w:widowControl w:val="0"/>
        <w:spacing w:after="0" w:line="240" w:lineRule="auto"/>
        <w:jc w:val="both"/>
        <w:rPr>
          <w:rFonts w:ascii="Courier New" w:hAnsi="Courier New" w:cs="Courier New"/>
          <w:sz w:val="23"/>
          <w:szCs w:val="23"/>
        </w:rPr>
      </w:pPr>
    </w:p>
    <w:p w14:paraId="6737B982" w14:textId="77777777" w:rsidR="00A96697" w:rsidRPr="004A2622" w:rsidRDefault="00A96697" w:rsidP="00A96697">
      <w:pPr>
        <w:pStyle w:val="Corpodetexto2"/>
        <w:widowControl w:val="0"/>
        <w:spacing w:after="0" w:line="240" w:lineRule="auto"/>
        <w:jc w:val="both"/>
        <w:rPr>
          <w:rFonts w:ascii="Courier New" w:hAnsi="Courier New" w:cs="Courier New"/>
          <w:sz w:val="23"/>
          <w:szCs w:val="23"/>
        </w:rPr>
      </w:pPr>
      <w:r w:rsidRPr="004A2622">
        <w:rPr>
          <w:rFonts w:ascii="Courier New" w:hAnsi="Courier New" w:cs="Courier New"/>
          <w:b/>
          <w:bCs/>
          <w:sz w:val="23"/>
          <w:szCs w:val="23"/>
        </w:rPr>
        <w:t>Parágrafo terceiro</w:t>
      </w:r>
      <w:r w:rsidRPr="004A2622">
        <w:rPr>
          <w:rFonts w:ascii="Courier New" w:hAnsi="Courier New" w:cs="Courier New"/>
          <w:sz w:val="23"/>
          <w:szCs w:val="23"/>
        </w:rPr>
        <w:t xml:space="preserve"> – O Município </w:t>
      </w:r>
      <w:r w:rsidRPr="004A2622">
        <w:rPr>
          <w:rFonts w:ascii="Courier New" w:hAnsi="Courier New" w:cs="Courier New"/>
          <w:b/>
          <w:sz w:val="23"/>
          <w:szCs w:val="23"/>
        </w:rPr>
        <w:t>poderá</w:t>
      </w:r>
      <w:r w:rsidRPr="004A2622">
        <w:rPr>
          <w:rFonts w:ascii="Courier New" w:hAnsi="Courier New" w:cs="Courier New"/>
          <w:sz w:val="23"/>
          <w:szCs w:val="23"/>
        </w:rPr>
        <w:t xml:space="preserve"> contratar empresa terceirizada para a elaboração do programa.</w:t>
      </w:r>
    </w:p>
    <w:p w14:paraId="5FD4ABDB" w14:textId="77777777" w:rsidR="00A96697" w:rsidRPr="004A2622" w:rsidRDefault="00A96697" w:rsidP="00A96697">
      <w:pPr>
        <w:pStyle w:val="Corpodetexto2"/>
        <w:widowControl w:val="0"/>
        <w:spacing w:after="0" w:line="240" w:lineRule="auto"/>
        <w:jc w:val="both"/>
        <w:rPr>
          <w:rFonts w:ascii="Courier New" w:hAnsi="Courier New" w:cs="Courier New"/>
          <w:sz w:val="23"/>
          <w:szCs w:val="23"/>
        </w:rPr>
      </w:pPr>
    </w:p>
    <w:p w14:paraId="7CD1E585" w14:textId="77777777" w:rsidR="00A96697" w:rsidRPr="004A2622" w:rsidRDefault="00A96697" w:rsidP="00A96697">
      <w:pPr>
        <w:widowControl w:val="0"/>
        <w:tabs>
          <w:tab w:val="left" w:pos="3240"/>
        </w:tabs>
        <w:jc w:val="both"/>
        <w:rPr>
          <w:rFonts w:ascii="Courier New" w:hAnsi="Courier New" w:cs="Courier New"/>
          <w:sz w:val="23"/>
          <w:szCs w:val="23"/>
        </w:rPr>
      </w:pPr>
      <w:r w:rsidRPr="004A2622">
        <w:rPr>
          <w:rFonts w:ascii="Courier New" w:hAnsi="Courier New" w:cs="Courier New"/>
          <w:b/>
          <w:bCs/>
          <w:sz w:val="23"/>
          <w:szCs w:val="23"/>
        </w:rPr>
        <w:t>Parágrafo quarto</w:t>
      </w:r>
      <w:r w:rsidRPr="004A2622">
        <w:rPr>
          <w:rFonts w:ascii="Courier New" w:hAnsi="Courier New" w:cs="Courier New"/>
          <w:sz w:val="23"/>
          <w:szCs w:val="23"/>
        </w:rPr>
        <w:t xml:space="preserve"> – A CONTRATADA ficará obrigada a aceitar, nas mesmas condições contratuais, os acréscimos ou supressão que, a critério do Município de Ibiraiaras, se façam necessários nos serviços desta licitação, até o limite de 25% (vinte e cinco por cento) do valor inicial atualizado do contrato.</w:t>
      </w:r>
    </w:p>
    <w:p w14:paraId="1B5F0DEA" w14:textId="77777777" w:rsidR="00A96697" w:rsidRPr="004A2622" w:rsidRDefault="00A96697" w:rsidP="00A96697">
      <w:pPr>
        <w:widowControl w:val="0"/>
        <w:tabs>
          <w:tab w:val="left" w:pos="3240"/>
        </w:tabs>
        <w:jc w:val="both"/>
        <w:rPr>
          <w:rFonts w:ascii="Courier New" w:hAnsi="Courier New" w:cs="Courier New"/>
          <w:sz w:val="23"/>
          <w:szCs w:val="23"/>
        </w:rPr>
      </w:pPr>
    </w:p>
    <w:p w14:paraId="28A58162" w14:textId="70743B91" w:rsidR="00A96697" w:rsidRPr="004A2622" w:rsidRDefault="00A96697" w:rsidP="00A96697">
      <w:pPr>
        <w:widowControl w:val="0"/>
        <w:tabs>
          <w:tab w:val="left" w:pos="3240"/>
        </w:tabs>
        <w:jc w:val="both"/>
        <w:rPr>
          <w:rFonts w:ascii="Courier New" w:hAnsi="Courier New" w:cs="Courier New"/>
          <w:sz w:val="23"/>
          <w:szCs w:val="23"/>
        </w:rPr>
      </w:pPr>
      <w:r w:rsidRPr="004A2622">
        <w:rPr>
          <w:rFonts w:ascii="Courier New" w:hAnsi="Courier New" w:cs="Courier New"/>
          <w:b/>
          <w:sz w:val="23"/>
          <w:szCs w:val="23"/>
        </w:rPr>
        <w:t>CLÁUSULA SEGUNDA</w:t>
      </w:r>
      <w:r w:rsidRPr="004A2622">
        <w:rPr>
          <w:rFonts w:ascii="Courier New" w:hAnsi="Courier New" w:cs="Courier New"/>
          <w:sz w:val="23"/>
          <w:szCs w:val="23"/>
        </w:rPr>
        <w:t xml:space="preserve"> – Pela prestação dos serviços referido na cláusula primeira do presente contrato, a CONTRATADA perceberá o valor mensal de R$ </w:t>
      </w:r>
      <w:r w:rsidR="001C7A9D" w:rsidRPr="004A2622">
        <w:rPr>
          <w:rFonts w:ascii="Courier New" w:hAnsi="Courier New" w:cs="Courier New"/>
          <w:sz w:val="23"/>
          <w:szCs w:val="23"/>
        </w:rPr>
        <w:t>1.980,00</w:t>
      </w:r>
      <w:r w:rsidRPr="004A2622">
        <w:rPr>
          <w:rFonts w:ascii="Courier New" w:hAnsi="Courier New" w:cs="Courier New"/>
          <w:sz w:val="23"/>
          <w:szCs w:val="23"/>
        </w:rPr>
        <w:t>(</w:t>
      </w:r>
      <w:r w:rsidR="001C7A9D" w:rsidRPr="004A2622">
        <w:rPr>
          <w:rFonts w:ascii="Courier New" w:hAnsi="Courier New" w:cs="Courier New"/>
          <w:sz w:val="23"/>
          <w:szCs w:val="23"/>
        </w:rPr>
        <w:t>um mil novecentos e oitenta reais</w:t>
      </w:r>
      <w:r w:rsidRPr="004A2622">
        <w:rPr>
          <w:rFonts w:ascii="Courier New" w:hAnsi="Courier New" w:cs="Courier New"/>
          <w:sz w:val="23"/>
          <w:szCs w:val="23"/>
        </w:rPr>
        <w:t>).</w:t>
      </w:r>
    </w:p>
    <w:p w14:paraId="706148FE" w14:textId="77777777" w:rsidR="00A96697" w:rsidRPr="004A2622" w:rsidRDefault="00A96697" w:rsidP="00A96697">
      <w:pPr>
        <w:widowControl w:val="0"/>
        <w:tabs>
          <w:tab w:val="left" w:pos="3240"/>
        </w:tabs>
        <w:jc w:val="both"/>
        <w:rPr>
          <w:rFonts w:ascii="Courier New" w:hAnsi="Courier New" w:cs="Courier New"/>
          <w:sz w:val="23"/>
          <w:szCs w:val="23"/>
        </w:rPr>
      </w:pPr>
    </w:p>
    <w:p w14:paraId="5F3A218C" w14:textId="77777777" w:rsidR="00A96697" w:rsidRPr="004A2622" w:rsidRDefault="00A96697" w:rsidP="00A96697">
      <w:pPr>
        <w:widowControl w:val="0"/>
        <w:jc w:val="both"/>
        <w:rPr>
          <w:rFonts w:ascii="Courier New" w:hAnsi="Courier New" w:cs="Courier New"/>
          <w:sz w:val="23"/>
          <w:szCs w:val="23"/>
        </w:rPr>
      </w:pPr>
      <w:r w:rsidRPr="004A2622">
        <w:rPr>
          <w:rFonts w:ascii="Courier New" w:hAnsi="Courier New" w:cs="Courier New"/>
          <w:b/>
          <w:bCs/>
          <w:sz w:val="23"/>
          <w:szCs w:val="23"/>
        </w:rPr>
        <w:t>Parágrafo primeiro</w:t>
      </w:r>
      <w:r w:rsidRPr="004A2622">
        <w:rPr>
          <w:rFonts w:ascii="Courier New" w:hAnsi="Courier New" w:cs="Courier New"/>
          <w:sz w:val="23"/>
          <w:szCs w:val="23"/>
        </w:rPr>
        <w:t xml:space="preserve"> – Ocorrendo às hipóteses previstas no artigo 65, inciso II, alínea “d”, da Lei 8.666/93, será concedido reequilíbrio econômico-financeiro do contrato, devendo ser requerido pela contratada acompanhado de documentos que comprovem o desequilíbrio contratual.</w:t>
      </w:r>
    </w:p>
    <w:p w14:paraId="5425D9A4" w14:textId="77777777" w:rsidR="00A96697" w:rsidRPr="004A2622" w:rsidRDefault="00A96697" w:rsidP="00A96697">
      <w:pPr>
        <w:widowControl w:val="0"/>
        <w:jc w:val="both"/>
        <w:rPr>
          <w:rFonts w:ascii="Courier New" w:hAnsi="Courier New" w:cs="Courier New"/>
          <w:sz w:val="23"/>
          <w:szCs w:val="23"/>
        </w:rPr>
      </w:pPr>
    </w:p>
    <w:p w14:paraId="4B1B43FE" w14:textId="77777777" w:rsidR="00A96697" w:rsidRPr="004A2622" w:rsidRDefault="00A96697" w:rsidP="00A96697">
      <w:pPr>
        <w:widowControl w:val="0"/>
        <w:jc w:val="both"/>
        <w:rPr>
          <w:rFonts w:ascii="Courier New" w:hAnsi="Courier New" w:cs="Courier New"/>
          <w:sz w:val="23"/>
          <w:szCs w:val="23"/>
        </w:rPr>
      </w:pPr>
      <w:r w:rsidRPr="004A2622">
        <w:rPr>
          <w:rFonts w:ascii="Courier New" w:hAnsi="Courier New" w:cs="Courier New"/>
          <w:b/>
          <w:bCs/>
          <w:sz w:val="23"/>
          <w:szCs w:val="23"/>
        </w:rPr>
        <w:t>Parágrafo segundo</w:t>
      </w:r>
      <w:r w:rsidRPr="004A2622">
        <w:rPr>
          <w:rFonts w:ascii="Courier New" w:hAnsi="Courier New" w:cs="Courier New"/>
          <w:sz w:val="23"/>
          <w:szCs w:val="23"/>
        </w:rPr>
        <w:t xml:space="preserve"> – Caso o presente contrato seja prorrogado, de forma que sua vigência ultrapasse a 12 meses, o valor proposto será reajustado pelo IPCA/IBGE acumulado nos 12 (doze) meses imediatamente anteriores à data da prorrogação.</w:t>
      </w:r>
    </w:p>
    <w:p w14:paraId="700C31D3" w14:textId="77777777" w:rsidR="00A96697" w:rsidRPr="004A2622" w:rsidRDefault="00A96697" w:rsidP="00A96697">
      <w:pPr>
        <w:widowControl w:val="0"/>
        <w:jc w:val="both"/>
        <w:rPr>
          <w:rFonts w:ascii="Courier New" w:hAnsi="Courier New" w:cs="Courier New"/>
          <w:sz w:val="23"/>
          <w:szCs w:val="23"/>
        </w:rPr>
      </w:pPr>
    </w:p>
    <w:p w14:paraId="1EE06198" w14:textId="77777777" w:rsidR="00A96697" w:rsidRPr="004A2622" w:rsidRDefault="00A96697" w:rsidP="00A96697">
      <w:pPr>
        <w:widowControl w:val="0"/>
        <w:tabs>
          <w:tab w:val="left" w:pos="3240"/>
        </w:tabs>
        <w:jc w:val="both"/>
        <w:rPr>
          <w:rFonts w:ascii="Courier New" w:hAnsi="Courier New" w:cs="Courier New"/>
          <w:sz w:val="23"/>
          <w:szCs w:val="23"/>
        </w:rPr>
      </w:pPr>
      <w:r w:rsidRPr="004A2622">
        <w:rPr>
          <w:rFonts w:ascii="Courier New" w:hAnsi="Courier New" w:cs="Courier New"/>
          <w:b/>
          <w:sz w:val="23"/>
          <w:szCs w:val="23"/>
        </w:rPr>
        <w:t>CLÁUSULA TERCEIRA</w:t>
      </w:r>
      <w:r w:rsidRPr="004A2622">
        <w:rPr>
          <w:rFonts w:ascii="Courier New" w:hAnsi="Courier New" w:cs="Courier New"/>
          <w:sz w:val="23"/>
          <w:szCs w:val="23"/>
        </w:rPr>
        <w:t xml:space="preserve"> – O pagamento será efetuado de forma mensal, pelos valores das notas fiscais, apresentadas até o quinto dia do mês subsequente, e o pagamento deverá ser efetuado até 10 dias após a apresentação da nota fiscal, respeitando sempre os valores contratados, mediante prévia certificação a Secretaria Municipal da Administração e Planejamento.</w:t>
      </w:r>
    </w:p>
    <w:p w14:paraId="210CB41A" w14:textId="77777777" w:rsidR="00A96697" w:rsidRPr="004A2622" w:rsidRDefault="00A96697" w:rsidP="00A96697">
      <w:pPr>
        <w:widowControl w:val="0"/>
        <w:tabs>
          <w:tab w:val="left" w:pos="3240"/>
        </w:tabs>
        <w:jc w:val="both"/>
        <w:rPr>
          <w:rFonts w:ascii="Courier New" w:hAnsi="Courier New" w:cs="Courier New"/>
          <w:sz w:val="23"/>
          <w:szCs w:val="23"/>
        </w:rPr>
      </w:pPr>
    </w:p>
    <w:p w14:paraId="7F65FF8A" w14:textId="0AA1CF85" w:rsidR="00A96697" w:rsidRPr="004A2622" w:rsidRDefault="00A96697" w:rsidP="00A96697">
      <w:pPr>
        <w:widowControl w:val="0"/>
        <w:jc w:val="both"/>
        <w:rPr>
          <w:rFonts w:ascii="Courier New" w:hAnsi="Courier New" w:cs="Courier New"/>
          <w:sz w:val="23"/>
          <w:szCs w:val="23"/>
        </w:rPr>
      </w:pPr>
      <w:r w:rsidRPr="004A2622">
        <w:rPr>
          <w:rFonts w:ascii="Courier New" w:hAnsi="Courier New" w:cs="Courier New"/>
          <w:b/>
          <w:sz w:val="23"/>
          <w:szCs w:val="23"/>
        </w:rPr>
        <w:t>CLÁUSULA QUARTA</w:t>
      </w:r>
      <w:r w:rsidRPr="004A2622">
        <w:rPr>
          <w:rFonts w:ascii="Courier New" w:hAnsi="Courier New" w:cs="Courier New"/>
          <w:sz w:val="23"/>
          <w:szCs w:val="23"/>
        </w:rPr>
        <w:t xml:space="preserve"> – O prazo de vigência do presente contrato se iniciará a partir da data de sua assinatura e vigorará por 12 meses, ou seja, </w:t>
      </w:r>
      <w:r w:rsidRPr="004A2622">
        <w:rPr>
          <w:rFonts w:ascii="Courier New" w:hAnsi="Courier New" w:cs="Courier New"/>
          <w:sz w:val="23"/>
          <w:szCs w:val="23"/>
        </w:rPr>
        <w:lastRenderedPageBreak/>
        <w:t xml:space="preserve">até </w:t>
      </w:r>
      <w:r w:rsidR="001C7A9D" w:rsidRPr="004A2622">
        <w:rPr>
          <w:rFonts w:ascii="Courier New" w:hAnsi="Courier New" w:cs="Courier New"/>
          <w:sz w:val="23"/>
          <w:szCs w:val="23"/>
        </w:rPr>
        <w:t>08</w:t>
      </w:r>
      <w:r w:rsidRPr="004A2622">
        <w:rPr>
          <w:rFonts w:ascii="Courier New" w:hAnsi="Courier New" w:cs="Courier New"/>
          <w:sz w:val="23"/>
          <w:szCs w:val="23"/>
        </w:rPr>
        <w:t xml:space="preserve"> de </w:t>
      </w:r>
      <w:r w:rsidR="001C7A9D" w:rsidRPr="004A2622">
        <w:rPr>
          <w:rFonts w:ascii="Courier New" w:hAnsi="Courier New" w:cs="Courier New"/>
          <w:sz w:val="23"/>
          <w:szCs w:val="23"/>
        </w:rPr>
        <w:t>abril</w:t>
      </w:r>
      <w:r w:rsidRPr="004A2622">
        <w:rPr>
          <w:rFonts w:ascii="Courier New" w:hAnsi="Courier New" w:cs="Courier New"/>
          <w:sz w:val="23"/>
          <w:szCs w:val="23"/>
        </w:rPr>
        <w:t xml:space="preserve"> de </w:t>
      </w:r>
      <w:r w:rsidR="001C7A9D" w:rsidRPr="004A2622">
        <w:rPr>
          <w:rFonts w:ascii="Courier New" w:hAnsi="Courier New" w:cs="Courier New"/>
          <w:sz w:val="23"/>
          <w:szCs w:val="23"/>
        </w:rPr>
        <w:t>202</w:t>
      </w:r>
      <w:r w:rsidR="004A2622">
        <w:rPr>
          <w:rFonts w:ascii="Courier New" w:hAnsi="Courier New" w:cs="Courier New"/>
          <w:sz w:val="23"/>
          <w:szCs w:val="23"/>
        </w:rPr>
        <w:t>3</w:t>
      </w:r>
      <w:r w:rsidRPr="004A2622">
        <w:rPr>
          <w:rFonts w:ascii="Courier New" w:hAnsi="Courier New" w:cs="Courier New"/>
          <w:sz w:val="23"/>
          <w:szCs w:val="23"/>
        </w:rPr>
        <w:t>, podendo ser prorrogado nos termos da legislação vigente e caso haja interesse das partes ora contratantes.</w:t>
      </w:r>
    </w:p>
    <w:p w14:paraId="070956E2" w14:textId="77777777" w:rsidR="00A96697" w:rsidRPr="004A2622" w:rsidRDefault="00A96697" w:rsidP="00A96697">
      <w:pPr>
        <w:widowControl w:val="0"/>
        <w:jc w:val="both"/>
        <w:rPr>
          <w:rFonts w:ascii="Courier New" w:hAnsi="Courier New" w:cs="Courier New"/>
          <w:sz w:val="23"/>
          <w:szCs w:val="23"/>
        </w:rPr>
      </w:pPr>
    </w:p>
    <w:p w14:paraId="0C56D86C" w14:textId="77777777" w:rsidR="00A96697" w:rsidRPr="004A2622" w:rsidRDefault="00A96697" w:rsidP="00A96697">
      <w:pPr>
        <w:widowControl w:val="0"/>
        <w:tabs>
          <w:tab w:val="left" w:pos="3240"/>
        </w:tabs>
        <w:jc w:val="both"/>
        <w:rPr>
          <w:rFonts w:ascii="Courier New" w:hAnsi="Courier New" w:cs="Courier New"/>
          <w:sz w:val="23"/>
          <w:szCs w:val="23"/>
        </w:rPr>
      </w:pPr>
      <w:r w:rsidRPr="004A2622">
        <w:rPr>
          <w:rFonts w:ascii="Courier New" w:hAnsi="Courier New" w:cs="Courier New"/>
          <w:b/>
          <w:sz w:val="23"/>
          <w:szCs w:val="23"/>
        </w:rPr>
        <w:t>CLÁUSULA QUINTA –</w:t>
      </w:r>
      <w:r w:rsidRPr="004A2622">
        <w:rPr>
          <w:rFonts w:ascii="Courier New" w:hAnsi="Courier New" w:cs="Courier New"/>
          <w:sz w:val="23"/>
          <w:szCs w:val="23"/>
        </w:rPr>
        <w:t xml:space="preserve"> A </w:t>
      </w:r>
      <w:r w:rsidRPr="004A2622">
        <w:rPr>
          <w:rFonts w:ascii="Courier New" w:hAnsi="Courier New" w:cs="Courier New"/>
          <w:b/>
          <w:sz w:val="23"/>
          <w:szCs w:val="23"/>
        </w:rPr>
        <w:t>Contratada</w:t>
      </w:r>
      <w:r w:rsidRPr="004A2622">
        <w:rPr>
          <w:rFonts w:ascii="Courier New" w:hAnsi="Courier New" w:cs="Courier New"/>
          <w:sz w:val="23"/>
          <w:szCs w:val="23"/>
        </w:rPr>
        <w:t xml:space="preserve"> que não satisfazer os compromissos assumidos, serão aplicadas as seguintes penalidades:</w:t>
      </w:r>
    </w:p>
    <w:p w14:paraId="7AB9632C" w14:textId="77777777" w:rsidR="00A96697" w:rsidRPr="004A2622" w:rsidRDefault="00A96697" w:rsidP="00A96697">
      <w:pPr>
        <w:widowControl w:val="0"/>
        <w:tabs>
          <w:tab w:val="left" w:pos="3240"/>
        </w:tabs>
        <w:jc w:val="both"/>
        <w:rPr>
          <w:rFonts w:ascii="Courier New" w:hAnsi="Courier New" w:cs="Courier New"/>
          <w:sz w:val="23"/>
          <w:szCs w:val="23"/>
        </w:rPr>
      </w:pPr>
    </w:p>
    <w:p w14:paraId="351E9B2D" w14:textId="77777777" w:rsidR="00A96697" w:rsidRPr="004A2622" w:rsidRDefault="00A96697" w:rsidP="00A96697">
      <w:pPr>
        <w:pStyle w:val="Normal1"/>
        <w:ind w:left="708"/>
        <w:jc w:val="both"/>
        <w:rPr>
          <w:rFonts w:ascii="Courier New" w:hAnsi="Courier New" w:cs="Courier New"/>
          <w:sz w:val="23"/>
          <w:szCs w:val="23"/>
        </w:rPr>
      </w:pPr>
      <w:r w:rsidRPr="004A2622">
        <w:rPr>
          <w:rFonts w:ascii="Courier New" w:hAnsi="Courier New" w:cs="Courier New"/>
          <w:b/>
          <w:color w:val="auto"/>
          <w:sz w:val="23"/>
          <w:szCs w:val="23"/>
        </w:rPr>
        <w:t xml:space="preserve">a) </w:t>
      </w:r>
      <w:r w:rsidRPr="004A2622">
        <w:rPr>
          <w:rFonts w:ascii="Courier New" w:hAnsi="Courier New" w:cs="Courier New"/>
          <w:color w:val="auto"/>
          <w:sz w:val="23"/>
          <w:szCs w:val="23"/>
        </w:rPr>
        <w:t>A</w:t>
      </w:r>
      <w:r w:rsidRPr="004A2622">
        <w:rPr>
          <w:rFonts w:ascii="Courier New" w:hAnsi="Courier New" w:cs="Courier New"/>
          <w:sz w:val="23"/>
          <w:szCs w:val="23"/>
        </w:rPr>
        <w:t xml:space="preserve"> CONTRATADA ficará sujeita a multa de até 2</w:t>
      </w:r>
      <w:r w:rsidRPr="004A2622">
        <w:rPr>
          <w:rFonts w:ascii="Courier New" w:hAnsi="Courier New" w:cs="Courier New"/>
          <w:color w:val="auto"/>
          <w:sz w:val="23"/>
          <w:szCs w:val="23"/>
        </w:rPr>
        <w:t xml:space="preserve">0% (vinte por cento), sobre o valor total adjudicado no caso de </w:t>
      </w:r>
      <w:r w:rsidRPr="004A2622">
        <w:rPr>
          <w:rFonts w:ascii="Courier New" w:hAnsi="Courier New" w:cs="Courier New"/>
          <w:b/>
          <w:color w:val="auto"/>
          <w:sz w:val="23"/>
          <w:szCs w:val="23"/>
        </w:rPr>
        <w:t>apresentação de documento ou declaração falsa</w:t>
      </w:r>
      <w:r w:rsidRPr="004A2622">
        <w:rPr>
          <w:rFonts w:ascii="Courier New" w:hAnsi="Courier New" w:cs="Courier New"/>
          <w:color w:val="auto"/>
          <w:sz w:val="23"/>
          <w:szCs w:val="23"/>
        </w:rPr>
        <w:t xml:space="preserve"> para fins de habilitação no presente processo licitatório. No presente caso, a contratação será rescindida e será aplicada a penalidade de </w:t>
      </w:r>
      <w:r w:rsidRPr="004A2622">
        <w:rPr>
          <w:rFonts w:ascii="Courier New" w:hAnsi="Courier New" w:cs="Courier New"/>
          <w:sz w:val="23"/>
          <w:szCs w:val="23"/>
          <w:shd w:val="clear" w:color="auto" w:fill="FFFFFF"/>
        </w:rPr>
        <w:t>declaração de inidoneidade para licitar ou contratar com a Administração Pública, por prazo de 03 (três) anos</w:t>
      </w:r>
      <w:r w:rsidRPr="004A2622">
        <w:rPr>
          <w:rFonts w:ascii="Courier New" w:hAnsi="Courier New" w:cs="Courier New"/>
          <w:sz w:val="23"/>
          <w:szCs w:val="23"/>
        </w:rPr>
        <w:t>.</w:t>
      </w:r>
    </w:p>
    <w:p w14:paraId="7233E17D" w14:textId="77777777" w:rsidR="00A96697" w:rsidRPr="004A2622" w:rsidRDefault="00A96697" w:rsidP="00A96697">
      <w:pPr>
        <w:pStyle w:val="Normal1"/>
        <w:ind w:left="708"/>
        <w:jc w:val="both"/>
        <w:rPr>
          <w:rFonts w:ascii="Courier New" w:hAnsi="Courier New" w:cs="Courier New"/>
          <w:color w:val="auto"/>
          <w:sz w:val="23"/>
          <w:szCs w:val="23"/>
        </w:rPr>
      </w:pPr>
    </w:p>
    <w:p w14:paraId="4B5E77F0" w14:textId="77777777" w:rsidR="00A96697" w:rsidRPr="004A2622" w:rsidRDefault="00A96697" w:rsidP="00A96697">
      <w:pPr>
        <w:pStyle w:val="TextosemFormatao1"/>
        <w:widowControl w:val="0"/>
        <w:suppressAutoHyphens w:val="0"/>
        <w:ind w:left="708"/>
        <w:jc w:val="both"/>
        <w:rPr>
          <w:rFonts w:cs="Courier New"/>
          <w:sz w:val="23"/>
          <w:szCs w:val="23"/>
        </w:rPr>
      </w:pPr>
      <w:r w:rsidRPr="004A2622">
        <w:rPr>
          <w:rFonts w:cs="Courier New"/>
          <w:b/>
          <w:sz w:val="23"/>
          <w:szCs w:val="23"/>
        </w:rPr>
        <w:t xml:space="preserve">b) </w:t>
      </w:r>
      <w:r w:rsidRPr="004A2622">
        <w:rPr>
          <w:rFonts w:cs="Courier New"/>
          <w:sz w:val="23"/>
          <w:szCs w:val="23"/>
        </w:rPr>
        <w:t>Advertência – Sempre que forem observadas irregularidades de pequena monta, para as quais tenha concorrido a contratada desde que ao caso não se apliquem as demais penalidades.</w:t>
      </w:r>
    </w:p>
    <w:p w14:paraId="022C1206" w14:textId="77777777" w:rsidR="00A96697" w:rsidRPr="004A2622" w:rsidRDefault="00A96697" w:rsidP="00A96697">
      <w:pPr>
        <w:pStyle w:val="Normal1"/>
        <w:ind w:left="708"/>
        <w:jc w:val="both"/>
        <w:rPr>
          <w:rFonts w:ascii="Courier New" w:hAnsi="Courier New" w:cs="Courier New"/>
          <w:sz w:val="23"/>
          <w:szCs w:val="23"/>
        </w:rPr>
      </w:pPr>
    </w:p>
    <w:p w14:paraId="6FBC2FDE" w14:textId="77777777" w:rsidR="00A96697" w:rsidRPr="004A2622" w:rsidRDefault="00A96697" w:rsidP="00A96697">
      <w:pPr>
        <w:pStyle w:val="Normal1"/>
        <w:ind w:left="708"/>
        <w:jc w:val="both"/>
        <w:rPr>
          <w:rFonts w:ascii="Courier New" w:hAnsi="Courier New" w:cs="Courier New"/>
          <w:b/>
          <w:sz w:val="23"/>
          <w:szCs w:val="23"/>
        </w:rPr>
      </w:pPr>
      <w:r w:rsidRPr="004A2622">
        <w:rPr>
          <w:rFonts w:ascii="Courier New" w:hAnsi="Courier New" w:cs="Courier New"/>
          <w:b/>
          <w:sz w:val="23"/>
          <w:szCs w:val="23"/>
        </w:rPr>
        <w:t xml:space="preserve">c) </w:t>
      </w:r>
      <w:r w:rsidRPr="004A2622">
        <w:rPr>
          <w:rFonts w:ascii="Courier New" w:hAnsi="Courier New" w:cs="Courier New"/>
          <w:sz w:val="23"/>
          <w:szCs w:val="23"/>
        </w:rPr>
        <w:t xml:space="preserve">A </w:t>
      </w:r>
      <w:r w:rsidRPr="004A2622">
        <w:rPr>
          <w:rFonts w:ascii="Courier New" w:hAnsi="Courier New" w:cs="Courier New"/>
          <w:b/>
          <w:sz w:val="23"/>
          <w:szCs w:val="23"/>
        </w:rPr>
        <w:t>inexecução do contrato administrativo</w:t>
      </w:r>
      <w:r w:rsidRPr="004A2622">
        <w:rPr>
          <w:rFonts w:ascii="Courier New" w:hAnsi="Courier New" w:cs="Courier New"/>
          <w:sz w:val="23"/>
          <w:szCs w:val="23"/>
        </w:rPr>
        <w:t xml:space="preserve"> acarretará multa de 20% (vinte por cento), sobre o valor total do contrato administrativo, e </w:t>
      </w:r>
      <w:r w:rsidRPr="004A2622">
        <w:rPr>
          <w:rFonts w:ascii="Courier New" w:hAnsi="Courier New" w:cs="Courier New"/>
          <w:sz w:val="23"/>
          <w:szCs w:val="23"/>
          <w:shd w:val="clear" w:color="auto" w:fill="FFFFFF"/>
        </w:rPr>
        <w:t>suspensão temporária de participação em licitação e impedimento de contratar com a Administração, por prazo de 02 (dois) anos</w:t>
      </w:r>
      <w:r w:rsidRPr="004A2622">
        <w:rPr>
          <w:rFonts w:ascii="Courier New" w:hAnsi="Courier New" w:cs="Courier New"/>
          <w:sz w:val="23"/>
          <w:szCs w:val="23"/>
        </w:rPr>
        <w:t>.</w:t>
      </w:r>
    </w:p>
    <w:p w14:paraId="218540A1" w14:textId="77777777" w:rsidR="00A96697" w:rsidRPr="004A2622" w:rsidRDefault="00A96697" w:rsidP="00A96697">
      <w:pPr>
        <w:pStyle w:val="Normal1"/>
        <w:jc w:val="both"/>
        <w:rPr>
          <w:rFonts w:ascii="Courier New" w:hAnsi="Courier New" w:cs="Courier New"/>
          <w:sz w:val="23"/>
          <w:szCs w:val="23"/>
        </w:rPr>
      </w:pPr>
    </w:p>
    <w:p w14:paraId="100D16F7" w14:textId="77777777" w:rsidR="00A96697" w:rsidRPr="004A2622" w:rsidRDefault="00A96697" w:rsidP="00A96697">
      <w:pPr>
        <w:widowControl w:val="0"/>
        <w:tabs>
          <w:tab w:val="left" w:pos="3240"/>
        </w:tabs>
        <w:jc w:val="both"/>
        <w:rPr>
          <w:rFonts w:ascii="Courier New" w:hAnsi="Courier New" w:cs="Courier New"/>
          <w:sz w:val="23"/>
          <w:szCs w:val="23"/>
        </w:rPr>
      </w:pPr>
      <w:r w:rsidRPr="004A2622">
        <w:rPr>
          <w:rFonts w:ascii="Courier New" w:hAnsi="Courier New" w:cs="Courier New"/>
          <w:b/>
          <w:sz w:val="23"/>
          <w:szCs w:val="23"/>
        </w:rPr>
        <w:t xml:space="preserve">CLÁUSULA SEXTA – </w:t>
      </w:r>
      <w:r w:rsidRPr="004A2622">
        <w:rPr>
          <w:rFonts w:ascii="Courier New" w:hAnsi="Courier New" w:cs="Courier New"/>
          <w:sz w:val="23"/>
          <w:szCs w:val="23"/>
        </w:rPr>
        <w:t>As despesas serão cobertas por conta das seguintes dotações orçamentárias:</w:t>
      </w:r>
    </w:p>
    <w:p w14:paraId="6136B73A" w14:textId="77777777" w:rsidR="00A96697" w:rsidRPr="004A2622" w:rsidRDefault="00A96697" w:rsidP="00A96697">
      <w:pPr>
        <w:pStyle w:val="TextosemFormatao"/>
        <w:widowControl w:val="0"/>
        <w:jc w:val="both"/>
        <w:rPr>
          <w:rFonts w:cs="Courier New"/>
          <w:sz w:val="23"/>
          <w:szCs w:val="23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6928"/>
      </w:tblGrid>
      <w:tr w:rsidR="00A96697" w:rsidRPr="004A2622" w14:paraId="298BA31D" w14:textId="77777777" w:rsidTr="00962E17">
        <w:trPr>
          <w:jc w:val="center"/>
        </w:trPr>
        <w:tc>
          <w:tcPr>
            <w:tcW w:w="2235" w:type="dxa"/>
          </w:tcPr>
          <w:p w14:paraId="0B202070" w14:textId="77777777" w:rsidR="00A96697" w:rsidRPr="004A2622" w:rsidRDefault="00A96697" w:rsidP="00962E17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16"/>
                <w:szCs w:val="16"/>
              </w:rPr>
            </w:pPr>
            <w:r w:rsidRPr="004A2622">
              <w:rPr>
                <w:rFonts w:ascii="Courier New" w:hAnsi="Courier New" w:cs="Courier New"/>
                <w:color w:val="auto"/>
                <w:sz w:val="16"/>
                <w:szCs w:val="16"/>
              </w:rPr>
              <w:t>Órgão:</w:t>
            </w:r>
          </w:p>
        </w:tc>
        <w:tc>
          <w:tcPr>
            <w:tcW w:w="6928" w:type="dxa"/>
          </w:tcPr>
          <w:p w14:paraId="6A891F88" w14:textId="77777777" w:rsidR="00A96697" w:rsidRPr="004A2622" w:rsidRDefault="00A96697" w:rsidP="00962E17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16"/>
                <w:szCs w:val="16"/>
              </w:rPr>
            </w:pPr>
            <w:r w:rsidRPr="004A2622">
              <w:rPr>
                <w:rFonts w:ascii="Courier New" w:hAnsi="Courier New" w:cs="Courier New"/>
                <w:color w:val="auto"/>
                <w:sz w:val="16"/>
                <w:szCs w:val="16"/>
              </w:rPr>
              <w:t>02 Gabinete do Prefeito Municipal</w:t>
            </w:r>
          </w:p>
        </w:tc>
      </w:tr>
      <w:tr w:rsidR="00A96697" w:rsidRPr="004A2622" w14:paraId="791F0EAA" w14:textId="77777777" w:rsidTr="00962E17">
        <w:trPr>
          <w:jc w:val="center"/>
        </w:trPr>
        <w:tc>
          <w:tcPr>
            <w:tcW w:w="2235" w:type="dxa"/>
          </w:tcPr>
          <w:p w14:paraId="6CFD48EE" w14:textId="77777777" w:rsidR="00A96697" w:rsidRPr="004A2622" w:rsidRDefault="00A96697" w:rsidP="00962E17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16"/>
                <w:szCs w:val="16"/>
              </w:rPr>
            </w:pPr>
            <w:r w:rsidRPr="004A2622">
              <w:rPr>
                <w:rFonts w:ascii="Courier New" w:hAnsi="Courier New" w:cs="Courier New"/>
                <w:color w:val="auto"/>
                <w:sz w:val="16"/>
                <w:szCs w:val="16"/>
              </w:rPr>
              <w:t>Unid. Orçamentária:</w:t>
            </w:r>
          </w:p>
        </w:tc>
        <w:tc>
          <w:tcPr>
            <w:tcW w:w="6928" w:type="dxa"/>
          </w:tcPr>
          <w:p w14:paraId="4BE3B18B" w14:textId="77777777" w:rsidR="00A96697" w:rsidRPr="004A2622" w:rsidRDefault="00A96697" w:rsidP="00962E17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16"/>
                <w:szCs w:val="16"/>
              </w:rPr>
            </w:pPr>
            <w:r w:rsidRPr="004A2622">
              <w:rPr>
                <w:rFonts w:ascii="Courier New" w:hAnsi="Courier New" w:cs="Courier New"/>
                <w:color w:val="auto"/>
                <w:sz w:val="16"/>
                <w:szCs w:val="16"/>
              </w:rPr>
              <w:t>02.01 Gabinete do Prefeito</w:t>
            </w:r>
          </w:p>
        </w:tc>
      </w:tr>
      <w:tr w:rsidR="00A96697" w:rsidRPr="004A2622" w14:paraId="6AEE2897" w14:textId="77777777" w:rsidTr="00962E17">
        <w:trPr>
          <w:jc w:val="center"/>
        </w:trPr>
        <w:tc>
          <w:tcPr>
            <w:tcW w:w="2235" w:type="dxa"/>
          </w:tcPr>
          <w:p w14:paraId="3782828C" w14:textId="77777777" w:rsidR="00A96697" w:rsidRPr="004A2622" w:rsidRDefault="00A96697" w:rsidP="00962E17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16"/>
                <w:szCs w:val="16"/>
              </w:rPr>
            </w:pPr>
            <w:r w:rsidRPr="004A2622">
              <w:rPr>
                <w:rFonts w:ascii="Courier New" w:hAnsi="Courier New" w:cs="Courier New"/>
                <w:color w:val="auto"/>
                <w:sz w:val="16"/>
                <w:szCs w:val="16"/>
              </w:rPr>
              <w:t>Projeto/Atividade:</w:t>
            </w:r>
          </w:p>
        </w:tc>
        <w:tc>
          <w:tcPr>
            <w:tcW w:w="6928" w:type="dxa"/>
          </w:tcPr>
          <w:p w14:paraId="24D71931" w14:textId="77777777" w:rsidR="00A96697" w:rsidRPr="004A2622" w:rsidRDefault="00A96697" w:rsidP="00962E17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16"/>
                <w:szCs w:val="16"/>
              </w:rPr>
            </w:pPr>
            <w:r w:rsidRPr="004A2622">
              <w:rPr>
                <w:rFonts w:ascii="Courier New" w:hAnsi="Courier New" w:cs="Courier New"/>
                <w:color w:val="auto"/>
                <w:sz w:val="16"/>
                <w:szCs w:val="16"/>
              </w:rPr>
              <w:t xml:space="preserve">2.002 Manutenção das Atividades do Gabinete do Prefeito </w:t>
            </w:r>
          </w:p>
        </w:tc>
      </w:tr>
      <w:tr w:rsidR="00A96697" w:rsidRPr="004A2622" w14:paraId="52A9FB5D" w14:textId="77777777" w:rsidTr="00962E17">
        <w:trPr>
          <w:jc w:val="center"/>
        </w:trPr>
        <w:tc>
          <w:tcPr>
            <w:tcW w:w="2235" w:type="dxa"/>
          </w:tcPr>
          <w:p w14:paraId="4D98271C" w14:textId="77777777" w:rsidR="00A96697" w:rsidRPr="004A2622" w:rsidRDefault="00A96697" w:rsidP="00962E17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16"/>
                <w:szCs w:val="16"/>
              </w:rPr>
            </w:pPr>
            <w:r w:rsidRPr="004A2622">
              <w:rPr>
                <w:rFonts w:ascii="Courier New" w:hAnsi="Courier New" w:cs="Courier New"/>
                <w:color w:val="auto"/>
                <w:sz w:val="16"/>
                <w:szCs w:val="16"/>
              </w:rPr>
              <w:t>Rubrica:</w:t>
            </w:r>
          </w:p>
        </w:tc>
        <w:tc>
          <w:tcPr>
            <w:tcW w:w="6928" w:type="dxa"/>
          </w:tcPr>
          <w:p w14:paraId="6121398F" w14:textId="77777777" w:rsidR="00A96697" w:rsidRPr="004A2622" w:rsidRDefault="00A96697" w:rsidP="00962E17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16"/>
                <w:szCs w:val="16"/>
                <w:highlight w:val="yellow"/>
              </w:rPr>
            </w:pPr>
            <w:r w:rsidRPr="004A2622">
              <w:rPr>
                <w:rFonts w:ascii="Courier New" w:hAnsi="Courier New" w:cs="Courier New"/>
                <w:color w:val="auto"/>
                <w:sz w:val="16"/>
                <w:szCs w:val="16"/>
              </w:rPr>
              <w:t>3.3.90.39.00.00.00 Outros serviços de terceiros – Pessoa Jurídica</w:t>
            </w:r>
          </w:p>
        </w:tc>
      </w:tr>
      <w:tr w:rsidR="00A96697" w:rsidRPr="004A2622" w14:paraId="54D107B1" w14:textId="77777777" w:rsidTr="00962E17">
        <w:trPr>
          <w:jc w:val="center"/>
        </w:trPr>
        <w:tc>
          <w:tcPr>
            <w:tcW w:w="2235" w:type="dxa"/>
          </w:tcPr>
          <w:p w14:paraId="5E1D0583" w14:textId="77777777" w:rsidR="00A96697" w:rsidRPr="004A2622" w:rsidRDefault="00A96697" w:rsidP="00962E17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16"/>
                <w:szCs w:val="16"/>
              </w:rPr>
            </w:pPr>
            <w:r w:rsidRPr="004A2622">
              <w:rPr>
                <w:rFonts w:ascii="Courier New" w:hAnsi="Courier New" w:cs="Courier New"/>
                <w:color w:val="auto"/>
                <w:sz w:val="16"/>
                <w:szCs w:val="16"/>
              </w:rPr>
              <w:t>Despesa:</w:t>
            </w:r>
          </w:p>
        </w:tc>
        <w:tc>
          <w:tcPr>
            <w:tcW w:w="6928" w:type="dxa"/>
          </w:tcPr>
          <w:p w14:paraId="1A694D8E" w14:textId="77777777" w:rsidR="00A96697" w:rsidRPr="004A2622" w:rsidRDefault="00A96697" w:rsidP="00962E17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16"/>
                <w:szCs w:val="16"/>
              </w:rPr>
            </w:pPr>
            <w:r w:rsidRPr="004A2622">
              <w:rPr>
                <w:rFonts w:ascii="Courier New" w:hAnsi="Courier New" w:cs="Courier New"/>
                <w:color w:val="auto"/>
                <w:sz w:val="16"/>
                <w:szCs w:val="16"/>
              </w:rPr>
              <w:t>8</w:t>
            </w:r>
          </w:p>
        </w:tc>
      </w:tr>
      <w:tr w:rsidR="00A96697" w:rsidRPr="004A2622" w14:paraId="43BD4A62" w14:textId="77777777" w:rsidTr="00962E17">
        <w:trPr>
          <w:jc w:val="center"/>
        </w:trPr>
        <w:tc>
          <w:tcPr>
            <w:tcW w:w="2235" w:type="dxa"/>
          </w:tcPr>
          <w:p w14:paraId="76145CC9" w14:textId="77777777" w:rsidR="00A96697" w:rsidRPr="004A2622" w:rsidRDefault="00A96697" w:rsidP="00962E17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16"/>
                <w:szCs w:val="16"/>
              </w:rPr>
            </w:pPr>
            <w:r w:rsidRPr="004A2622">
              <w:rPr>
                <w:rFonts w:ascii="Courier New" w:hAnsi="Courier New" w:cs="Courier New"/>
                <w:color w:val="auto"/>
                <w:sz w:val="16"/>
                <w:szCs w:val="16"/>
              </w:rPr>
              <w:t>Órgão:</w:t>
            </w:r>
          </w:p>
        </w:tc>
        <w:tc>
          <w:tcPr>
            <w:tcW w:w="6928" w:type="dxa"/>
          </w:tcPr>
          <w:p w14:paraId="0638951E" w14:textId="77777777" w:rsidR="00A96697" w:rsidRPr="004A2622" w:rsidRDefault="00A96697" w:rsidP="00962E17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16"/>
                <w:szCs w:val="16"/>
              </w:rPr>
            </w:pPr>
            <w:r w:rsidRPr="004A2622">
              <w:rPr>
                <w:rFonts w:ascii="Courier New" w:hAnsi="Courier New" w:cs="Courier New"/>
                <w:color w:val="auto"/>
                <w:sz w:val="16"/>
                <w:szCs w:val="16"/>
              </w:rPr>
              <w:t>03 Secretaria Municipal de Administração e Planejamento</w:t>
            </w:r>
          </w:p>
        </w:tc>
      </w:tr>
      <w:tr w:rsidR="00A96697" w:rsidRPr="004A2622" w14:paraId="3E5D4425" w14:textId="77777777" w:rsidTr="00962E17">
        <w:trPr>
          <w:jc w:val="center"/>
        </w:trPr>
        <w:tc>
          <w:tcPr>
            <w:tcW w:w="2235" w:type="dxa"/>
          </w:tcPr>
          <w:p w14:paraId="4FDB6B11" w14:textId="77777777" w:rsidR="00A96697" w:rsidRPr="004A2622" w:rsidRDefault="00A96697" w:rsidP="00962E17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16"/>
                <w:szCs w:val="16"/>
              </w:rPr>
            </w:pPr>
            <w:r w:rsidRPr="004A2622">
              <w:rPr>
                <w:rFonts w:ascii="Courier New" w:hAnsi="Courier New" w:cs="Courier New"/>
                <w:color w:val="auto"/>
                <w:sz w:val="16"/>
                <w:szCs w:val="16"/>
              </w:rPr>
              <w:t>Unid. Orçamentária:</w:t>
            </w:r>
          </w:p>
        </w:tc>
        <w:tc>
          <w:tcPr>
            <w:tcW w:w="6928" w:type="dxa"/>
          </w:tcPr>
          <w:p w14:paraId="2FA7405F" w14:textId="77777777" w:rsidR="00A96697" w:rsidRPr="004A2622" w:rsidRDefault="00A96697" w:rsidP="00962E17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16"/>
                <w:szCs w:val="16"/>
              </w:rPr>
            </w:pPr>
            <w:r w:rsidRPr="004A2622">
              <w:rPr>
                <w:rFonts w:ascii="Courier New" w:hAnsi="Courier New" w:cs="Courier New"/>
                <w:color w:val="auto"/>
                <w:sz w:val="16"/>
                <w:szCs w:val="16"/>
              </w:rPr>
              <w:t>03.01 Secretaria Geral</w:t>
            </w:r>
          </w:p>
        </w:tc>
      </w:tr>
      <w:tr w:rsidR="00A96697" w:rsidRPr="004A2622" w14:paraId="3C341A16" w14:textId="77777777" w:rsidTr="00962E17">
        <w:trPr>
          <w:jc w:val="center"/>
        </w:trPr>
        <w:tc>
          <w:tcPr>
            <w:tcW w:w="2235" w:type="dxa"/>
          </w:tcPr>
          <w:p w14:paraId="1B0C0BCC" w14:textId="77777777" w:rsidR="00A96697" w:rsidRPr="004A2622" w:rsidRDefault="00A96697" w:rsidP="00962E17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16"/>
                <w:szCs w:val="16"/>
              </w:rPr>
            </w:pPr>
            <w:r w:rsidRPr="004A2622">
              <w:rPr>
                <w:rFonts w:ascii="Courier New" w:hAnsi="Courier New" w:cs="Courier New"/>
                <w:color w:val="auto"/>
                <w:sz w:val="16"/>
                <w:szCs w:val="16"/>
              </w:rPr>
              <w:t>Projeto/Atividade:</w:t>
            </w:r>
          </w:p>
        </w:tc>
        <w:tc>
          <w:tcPr>
            <w:tcW w:w="6928" w:type="dxa"/>
          </w:tcPr>
          <w:p w14:paraId="382D481C" w14:textId="77777777" w:rsidR="00A96697" w:rsidRPr="004A2622" w:rsidRDefault="00A96697" w:rsidP="00962E17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16"/>
                <w:szCs w:val="16"/>
              </w:rPr>
            </w:pPr>
            <w:r w:rsidRPr="004A2622">
              <w:rPr>
                <w:rFonts w:ascii="Courier New" w:hAnsi="Courier New" w:cs="Courier New"/>
                <w:color w:val="auto"/>
                <w:sz w:val="16"/>
                <w:szCs w:val="16"/>
              </w:rPr>
              <w:t>2.003 Manutenção da Secretaria Municipal de Administração e Planejamento</w:t>
            </w:r>
          </w:p>
        </w:tc>
      </w:tr>
      <w:tr w:rsidR="00A96697" w:rsidRPr="004A2622" w14:paraId="59293180" w14:textId="77777777" w:rsidTr="00962E17">
        <w:trPr>
          <w:jc w:val="center"/>
        </w:trPr>
        <w:tc>
          <w:tcPr>
            <w:tcW w:w="2235" w:type="dxa"/>
          </w:tcPr>
          <w:p w14:paraId="35D99582" w14:textId="77777777" w:rsidR="00A96697" w:rsidRPr="004A2622" w:rsidRDefault="00A96697" w:rsidP="00962E17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16"/>
                <w:szCs w:val="16"/>
              </w:rPr>
            </w:pPr>
            <w:r w:rsidRPr="004A2622">
              <w:rPr>
                <w:rFonts w:ascii="Courier New" w:hAnsi="Courier New" w:cs="Courier New"/>
                <w:color w:val="auto"/>
                <w:sz w:val="16"/>
                <w:szCs w:val="16"/>
              </w:rPr>
              <w:t>Rubrica:</w:t>
            </w:r>
          </w:p>
        </w:tc>
        <w:tc>
          <w:tcPr>
            <w:tcW w:w="6928" w:type="dxa"/>
          </w:tcPr>
          <w:p w14:paraId="77497C0F" w14:textId="77777777" w:rsidR="00A96697" w:rsidRPr="004A2622" w:rsidRDefault="00A96697" w:rsidP="00962E17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16"/>
                <w:szCs w:val="16"/>
              </w:rPr>
            </w:pPr>
            <w:r w:rsidRPr="004A2622">
              <w:rPr>
                <w:rFonts w:ascii="Courier New" w:hAnsi="Courier New" w:cs="Courier New"/>
                <w:color w:val="auto"/>
                <w:sz w:val="16"/>
                <w:szCs w:val="16"/>
              </w:rPr>
              <w:t>3.3.90.39.00.00.00 Outros serviços de terceiros – Pessoa Jurídica</w:t>
            </w:r>
          </w:p>
        </w:tc>
      </w:tr>
      <w:tr w:rsidR="00A96697" w:rsidRPr="004A2622" w14:paraId="633EAAE0" w14:textId="77777777" w:rsidTr="00962E17">
        <w:trPr>
          <w:jc w:val="center"/>
        </w:trPr>
        <w:tc>
          <w:tcPr>
            <w:tcW w:w="2235" w:type="dxa"/>
          </w:tcPr>
          <w:p w14:paraId="1C5CE4A0" w14:textId="77777777" w:rsidR="00A96697" w:rsidRPr="004A2622" w:rsidRDefault="00A96697" w:rsidP="00962E17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16"/>
                <w:szCs w:val="16"/>
              </w:rPr>
            </w:pPr>
            <w:r w:rsidRPr="004A2622">
              <w:rPr>
                <w:rFonts w:ascii="Courier New" w:hAnsi="Courier New" w:cs="Courier New"/>
                <w:color w:val="auto"/>
                <w:sz w:val="16"/>
                <w:szCs w:val="16"/>
              </w:rPr>
              <w:t>Despesa:</w:t>
            </w:r>
          </w:p>
        </w:tc>
        <w:tc>
          <w:tcPr>
            <w:tcW w:w="6928" w:type="dxa"/>
          </w:tcPr>
          <w:p w14:paraId="32BBA1E5" w14:textId="77777777" w:rsidR="00A96697" w:rsidRPr="004A2622" w:rsidRDefault="00A96697" w:rsidP="00962E17">
            <w:pPr>
              <w:pStyle w:val="Normal2"/>
              <w:jc w:val="both"/>
              <w:rPr>
                <w:rFonts w:ascii="Courier New" w:hAnsi="Courier New" w:cs="Courier New"/>
                <w:color w:val="auto"/>
                <w:sz w:val="16"/>
                <w:szCs w:val="16"/>
              </w:rPr>
            </w:pPr>
            <w:r w:rsidRPr="004A2622">
              <w:rPr>
                <w:rFonts w:ascii="Courier New" w:hAnsi="Courier New" w:cs="Courier New"/>
                <w:color w:val="auto"/>
                <w:sz w:val="16"/>
                <w:szCs w:val="16"/>
              </w:rPr>
              <w:t>26</w:t>
            </w:r>
          </w:p>
        </w:tc>
      </w:tr>
    </w:tbl>
    <w:p w14:paraId="762E47A9" w14:textId="77777777" w:rsidR="00A96697" w:rsidRPr="004A2622" w:rsidRDefault="00A96697" w:rsidP="00A96697">
      <w:pPr>
        <w:widowControl w:val="0"/>
        <w:jc w:val="both"/>
        <w:rPr>
          <w:rFonts w:ascii="Courier New" w:hAnsi="Courier New" w:cs="Courier New"/>
          <w:sz w:val="23"/>
          <w:szCs w:val="23"/>
        </w:rPr>
      </w:pPr>
    </w:p>
    <w:p w14:paraId="68801B00" w14:textId="77777777" w:rsidR="00A96697" w:rsidRPr="004A2622" w:rsidRDefault="00A96697" w:rsidP="00A96697">
      <w:pPr>
        <w:pStyle w:val="Corpodetexto2"/>
        <w:widowControl w:val="0"/>
        <w:spacing w:after="0" w:line="240" w:lineRule="auto"/>
        <w:jc w:val="both"/>
        <w:rPr>
          <w:rFonts w:ascii="Courier New" w:hAnsi="Courier New" w:cs="Courier New"/>
          <w:sz w:val="23"/>
          <w:szCs w:val="23"/>
        </w:rPr>
      </w:pPr>
      <w:r w:rsidRPr="004A2622">
        <w:rPr>
          <w:rFonts w:ascii="Courier New" w:hAnsi="Courier New" w:cs="Courier New"/>
          <w:b/>
          <w:sz w:val="23"/>
          <w:szCs w:val="23"/>
        </w:rPr>
        <w:t xml:space="preserve">CLÁUSULA SÉTIMA – </w:t>
      </w:r>
      <w:r w:rsidRPr="004A2622">
        <w:rPr>
          <w:rFonts w:ascii="Courier New" w:hAnsi="Courier New" w:cs="Courier New"/>
          <w:sz w:val="23"/>
          <w:szCs w:val="23"/>
        </w:rPr>
        <w:t xml:space="preserve">A </w:t>
      </w:r>
      <w:r w:rsidRPr="004A2622">
        <w:rPr>
          <w:rFonts w:ascii="Courier New" w:hAnsi="Courier New" w:cs="Courier New"/>
          <w:b/>
          <w:sz w:val="23"/>
          <w:szCs w:val="23"/>
        </w:rPr>
        <w:t>CONTRATADA</w:t>
      </w:r>
      <w:r w:rsidRPr="004A2622">
        <w:rPr>
          <w:rFonts w:ascii="Courier New" w:hAnsi="Courier New" w:cs="Courier New"/>
          <w:sz w:val="23"/>
          <w:szCs w:val="23"/>
        </w:rPr>
        <w:t xml:space="preserve"> assume a obrigação de manter, durante toda a execução do contrato, em compatibilidade com as obrigações, todas as condições de habilitação e qualificação exigidas na licitação.</w:t>
      </w:r>
    </w:p>
    <w:p w14:paraId="1598AB8A" w14:textId="77777777" w:rsidR="00A96697" w:rsidRPr="004A2622" w:rsidRDefault="00A96697" w:rsidP="00A96697">
      <w:pPr>
        <w:pStyle w:val="Corpodetexto2"/>
        <w:widowControl w:val="0"/>
        <w:spacing w:after="0" w:line="240" w:lineRule="auto"/>
        <w:jc w:val="both"/>
        <w:rPr>
          <w:rFonts w:ascii="Courier New" w:hAnsi="Courier New" w:cs="Courier New"/>
          <w:b/>
          <w:bCs/>
          <w:sz w:val="23"/>
          <w:szCs w:val="23"/>
        </w:rPr>
      </w:pPr>
    </w:p>
    <w:p w14:paraId="1CF98D20" w14:textId="77777777" w:rsidR="00A96697" w:rsidRPr="004A2622" w:rsidRDefault="00A96697" w:rsidP="00A96697">
      <w:pPr>
        <w:widowControl w:val="0"/>
        <w:tabs>
          <w:tab w:val="left" w:pos="3240"/>
        </w:tabs>
        <w:jc w:val="both"/>
        <w:rPr>
          <w:rFonts w:ascii="Courier New" w:hAnsi="Courier New" w:cs="Courier New"/>
          <w:sz w:val="23"/>
          <w:szCs w:val="23"/>
        </w:rPr>
      </w:pPr>
      <w:r w:rsidRPr="004A2622">
        <w:rPr>
          <w:rFonts w:ascii="Courier New" w:hAnsi="Courier New" w:cs="Courier New"/>
          <w:b/>
          <w:sz w:val="23"/>
          <w:szCs w:val="23"/>
        </w:rPr>
        <w:t xml:space="preserve">CLÁUSULA OITAVA – </w:t>
      </w:r>
      <w:r w:rsidRPr="004A2622">
        <w:rPr>
          <w:rFonts w:ascii="Courier New" w:hAnsi="Courier New" w:cs="Courier New"/>
          <w:sz w:val="23"/>
          <w:szCs w:val="23"/>
        </w:rPr>
        <w:t xml:space="preserve">A </w:t>
      </w:r>
      <w:r w:rsidRPr="004A2622">
        <w:rPr>
          <w:rFonts w:ascii="Courier New" w:hAnsi="Courier New" w:cs="Courier New"/>
          <w:b/>
          <w:sz w:val="23"/>
          <w:szCs w:val="23"/>
        </w:rPr>
        <w:t>CONTRATADA</w:t>
      </w:r>
      <w:r w:rsidRPr="004A2622">
        <w:rPr>
          <w:rFonts w:ascii="Courier New" w:hAnsi="Courier New" w:cs="Courier New"/>
          <w:sz w:val="23"/>
          <w:szCs w:val="23"/>
        </w:rPr>
        <w:t xml:space="preserve"> reconhece os direitos da Administração constantes no art. 77 e seguintes da Lei 8.666/93 e alterações posteriores.</w:t>
      </w:r>
    </w:p>
    <w:p w14:paraId="2CA7BCBF" w14:textId="77777777" w:rsidR="00A96697" w:rsidRPr="004A2622" w:rsidRDefault="00A96697" w:rsidP="00A96697">
      <w:pPr>
        <w:widowControl w:val="0"/>
        <w:tabs>
          <w:tab w:val="left" w:pos="3240"/>
        </w:tabs>
        <w:jc w:val="both"/>
        <w:rPr>
          <w:rFonts w:ascii="Courier New" w:hAnsi="Courier New" w:cs="Courier New"/>
          <w:sz w:val="23"/>
          <w:szCs w:val="23"/>
        </w:rPr>
      </w:pPr>
    </w:p>
    <w:p w14:paraId="3A00C71A" w14:textId="1DB3EFBC" w:rsidR="00A96697" w:rsidRDefault="00A96697" w:rsidP="00A96697">
      <w:pPr>
        <w:widowControl w:val="0"/>
        <w:tabs>
          <w:tab w:val="left" w:pos="3240"/>
        </w:tabs>
        <w:jc w:val="both"/>
        <w:rPr>
          <w:rFonts w:ascii="Courier New" w:hAnsi="Courier New" w:cs="Courier New"/>
          <w:sz w:val="23"/>
          <w:szCs w:val="23"/>
        </w:rPr>
      </w:pPr>
      <w:r w:rsidRPr="004A2622">
        <w:rPr>
          <w:rFonts w:ascii="Courier New" w:hAnsi="Courier New" w:cs="Courier New"/>
          <w:b/>
          <w:sz w:val="23"/>
          <w:szCs w:val="23"/>
        </w:rPr>
        <w:t xml:space="preserve">CLÁUSULA NONA – </w:t>
      </w:r>
      <w:r w:rsidRPr="004A2622">
        <w:rPr>
          <w:rFonts w:ascii="Courier New" w:hAnsi="Courier New" w:cs="Courier New"/>
          <w:sz w:val="23"/>
          <w:szCs w:val="23"/>
        </w:rPr>
        <w:t xml:space="preserve">Constitui motivo para rescisão do contrato, a ocorrência das hipóteses previstas no art. 78 da Lei 8.666/93 e </w:t>
      </w:r>
      <w:r w:rsidRPr="004A2622">
        <w:rPr>
          <w:rFonts w:ascii="Courier New" w:hAnsi="Courier New" w:cs="Courier New"/>
          <w:sz w:val="23"/>
          <w:szCs w:val="23"/>
        </w:rPr>
        <w:lastRenderedPageBreak/>
        <w:t>alterações.</w:t>
      </w:r>
    </w:p>
    <w:p w14:paraId="1B00BD57" w14:textId="77777777" w:rsidR="00FD5830" w:rsidRPr="004A2622" w:rsidRDefault="00FD5830" w:rsidP="00A96697">
      <w:pPr>
        <w:widowControl w:val="0"/>
        <w:tabs>
          <w:tab w:val="left" w:pos="3240"/>
        </w:tabs>
        <w:jc w:val="both"/>
        <w:rPr>
          <w:rFonts w:ascii="Courier New" w:hAnsi="Courier New" w:cs="Courier New"/>
          <w:sz w:val="23"/>
          <w:szCs w:val="23"/>
        </w:rPr>
      </w:pPr>
    </w:p>
    <w:p w14:paraId="7F3190AD" w14:textId="77777777" w:rsidR="00A96697" w:rsidRPr="004A2622" w:rsidRDefault="00A96697" w:rsidP="00A96697">
      <w:pPr>
        <w:widowControl w:val="0"/>
        <w:tabs>
          <w:tab w:val="left" w:pos="3240"/>
        </w:tabs>
        <w:jc w:val="both"/>
        <w:rPr>
          <w:rFonts w:ascii="Courier New" w:hAnsi="Courier New" w:cs="Courier New"/>
          <w:sz w:val="23"/>
          <w:szCs w:val="23"/>
        </w:rPr>
      </w:pPr>
      <w:r w:rsidRPr="004A2622">
        <w:rPr>
          <w:rFonts w:ascii="Courier New" w:hAnsi="Courier New" w:cs="Courier New"/>
          <w:b/>
          <w:bCs/>
          <w:sz w:val="23"/>
          <w:szCs w:val="23"/>
        </w:rPr>
        <w:t>Parágrafo único</w:t>
      </w:r>
      <w:r w:rsidRPr="004A2622">
        <w:rPr>
          <w:rFonts w:ascii="Courier New" w:hAnsi="Courier New" w:cs="Courier New"/>
          <w:sz w:val="23"/>
          <w:szCs w:val="23"/>
        </w:rPr>
        <w:t xml:space="preserve"> – A rescisão se dará na forma especificada no art. 79, aplicadas as consequências fixadas no art. 80 da Lei, ambos artigos da Lei 8.666/93 e alterações, sempre assegurada a ampla defesa, porém com faculdade a administração de agir preventiva e imediatamente, inclusive com suspensão dos serviços, quando e interesse público recomendar.</w:t>
      </w:r>
    </w:p>
    <w:p w14:paraId="2B883ACE" w14:textId="77777777" w:rsidR="00A96697" w:rsidRPr="004A2622" w:rsidRDefault="00A96697" w:rsidP="00A96697">
      <w:pPr>
        <w:widowControl w:val="0"/>
        <w:tabs>
          <w:tab w:val="left" w:pos="3240"/>
        </w:tabs>
        <w:jc w:val="both"/>
        <w:rPr>
          <w:rFonts w:ascii="Courier New" w:hAnsi="Courier New" w:cs="Courier New"/>
          <w:sz w:val="23"/>
          <w:szCs w:val="23"/>
        </w:rPr>
      </w:pPr>
    </w:p>
    <w:p w14:paraId="2444B15A" w14:textId="77777777" w:rsidR="00A96697" w:rsidRPr="004A2622" w:rsidRDefault="00A96697" w:rsidP="00A96697">
      <w:pPr>
        <w:widowControl w:val="0"/>
        <w:tabs>
          <w:tab w:val="left" w:pos="3240"/>
        </w:tabs>
        <w:jc w:val="both"/>
        <w:rPr>
          <w:rFonts w:ascii="Courier New" w:hAnsi="Courier New" w:cs="Courier New"/>
          <w:sz w:val="23"/>
          <w:szCs w:val="23"/>
        </w:rPr>
      </w:pPr>
      <w:r w:rsidRPr="004A2622">
        <w:rPr>
          <w:rFonts w:ascii="Courier New" w:hAnsi="Courier New" w:cs="Courier New"/>
          <w:b/>
          <w:sz w:val="23"/>
          <w:szCs w:val="23"/>
        </w:rPr>
        <w:t xml:space="preserve">CLÁUSULA DÉCIMA – </w:t>
      </w:r>
      <w:r w:rsidRPr="004A2622">
        <w:rPr>
          <w:rFonts w:ascii="Courier New" w:hAnsi="Courier New" w:cs="Courier New"/>
          <w:sz w:val="23"/>
          <w:szCs w:val="23"/>
        </w:rPr>
        <w:t xml:space="preserve">A </w:t>
      </w:r>
      <w:r w:rsidRPr="004A2622">
        <w:rPr>
          <w:rFonts w:ascii="Courier New" w:hAnsi="Courier New" w:cs="Courier New"/>
          <w:b/>
          <w:sz w:val="23"/>
          <w:szCs w:val="23"/>
        </w:rPr>
        <w:t>CONTRATADA</w:t>
      </w:r>
      <w:r w:rsidRPr="004A2622">
        <w:rPr>
          <w:rFonts w:ascii="Courier New" w:hAnsi="Courier New" w:cs="Courier New"/>
          <w:sz w:val="23"/>
          <w:szCs w:val="23"/>
        </w:rPr>
        <w:t xml:space="preserve"> signatária fica expressamente vinculada aos termos da proposta da licitante vencedora.</w:t>
      </w:r>
    </w:p>
    <w:p w14:paraId="7A548C3A" w14:textId="77777777" w:rsidR="00A96697" w:rsidRPr="004A2622" w:rsidRDefault="00A96697" w:rsidP="00A96697">
      <w:pPr>
        <w:widowControl w:val="0"/>
        <w:tabs>
          <w:tab w:val="left" w:pos="3240"/>
        </w:tabs>
        <w:jc w:val="both"/>
        <w:rPr>
          <w:rFonts w:ascii="Courier New" w:hAnsi="Courier New" w:cs="Courier New"/>
          <w:sz w:val="23"/>
          <w:szCs w:val="23"/>
        </w:rPr>
      </w:pPr>
    </w:p>
    <w:p w14:paraId="189498AA" w14:textId="77777777" w:rsidR="00A96697" w:rsidRPr="004A2622" w:rsidRDefault="00A96697" w:rsidP="00A96697">
      <w:pPr>
        <w:widowControl w:val="0"/>
        <w:tabs>
          <w:tab w:val="left" w:pos="3240"/>
        </w:tabs>
        <w:jc w:val="both"/>
        <w:rPr>
          <w:rFonts w:ascii="Courier New" w:hAnsi="Courier New" w:cs="Courier New"/>
          <w:sz w:val="23"/>
          <w:szCs w:val="23"/>
        </w:rPr>
      </w:pPr>
      <w:r w:rsidRPr="004A2622">
        <w:rPr>
          <w:rFonts w:ascii="Courier New" w:hAnsi="Courier New" w:cs="Courier New"/>
          <w:b/>
          <w:sz w:val="23"/>
          <w:szCs w:val="23"/>
        </w:rPr>
        <w:t xml:space="preserve">CLÁUSULA DÉCIMA PRIMEIRA – </w:t>
      </w:r>
      <w:r w:rsidRPr="004A2622">
        <w:rPr>
          <w:rFonts w:ascii="Courier New" w:hAnsi="Courier New" w:cs="Courier New"/>
          <w:sz w:val="23"/>
          <w:szCs w:val="23"/>
        </w:rPr>
        <w:t xml:space="preserve">A </w:t>
      </w:r>
      <w:r w:rsidRPr="004A2622">
        <w:rPr>
          <w:rFonts w:ascii="Courier New" w:hAnsi="Courier New" w:cs="Courier New"/>
          <w:b/>
          <w:sz w:val="23"/>
          <w:szCs w:val="23"/>
        </w:rPr>
        <w:t>CONTRATANTE</w:t>
      </w:r>
      <w:r w:rsidRPr="004A2622">
        <w:rPr>
          <w:rFonts w:ascii="Courier New" w:hAnsi="Courier New" w:cs="Courier New"/>
          <w:sz w:val="23"/>
          <w:szCs w:val="23"/>
        </w:rPr>
        <w:t xml:space="preserve"> poderá descontar das parcelas vincendas o valor equivalente à multa que tenha incidido a </w:t>
      </w:r>
      <w:r w:rsidRPr="004A2622">
        <w:rPr>
          <w:rFonts w:ascii="Courier New" w:hAnsi="Courier New" w:cs="Courier New"/>
          <w:b/>
          <w:sz w:val="23"/>
          <w:szCs w:val="23"/>
        </w:rPr>
        <w:t>CONTRATADA</w:t>
      </w:r>
      <w:r w:rsidRPr="004A2622">
        <w:rPr>
          <w:rFonts w:ascii="Courier New" w:hAnsi="Courier New" w:cs="Courier New"/>
          <w:sz w:val="23"/>
          <w:szCs w:val="23"/>
        </w:rPr>
        <w:t xml:space="preserve"> por descumprimento ao que fora pactuado, bem como qualquer tributo incidente.</w:t>
      </w:r>
    </w:p>
    <w:p w14:paraId="17B17486" w14:textId="77777777" w:rsidR="00A96697" w:rsidRPr="004A2622" w:rsidRDefault="00A96697" w:rsidP="00A96697">
      <w:pPr>
        <w:widowControl w:val="0"/>
        <w:tabs>
          <w:tab w:val="left" w:pos="3240"/>
        </w:tabs>
        <w:jc w:val="both"/>
        <w:rPr>
          <w:rFonts w:ascii="Courier New" w:hAnsi="Courier New" w:cs="Courier New"/>
          <w:sz w:val="23"/>
          <w:szCs w:val="23"/>
        </w:rPr>
      </w:pPr>
    </w:p>
    <w:p w14:paraId="0DCFE617" w14:textId="62112E38" w:rsidR="00A96697" w:rsidRDefault="00A96697" w:rsidP="00A96697">
      <w:pPr>
        <w:widowControl w:val="0"/>
        <w:tabs>
          <w:tab w:val="left" w:pos="3240"/>
        </w:tabs>
        <w:jc w:val="both"/>
        <w:rPr>
          <w:rFonts w:ascii="Courier New" w:hAnsi="Courier New" w:cs="Courier New"/>
          <w:sz w:val="23"/>
          <w:szCs w:val="23"/>
        </w:rPr>
      </w:pPr>
      <w:r w:rsidRPr="004A2622">
        <w:rPr>
          <w:rFonts w:ascii="Courier New" w:hAnsi="Courier New" w:cs="Courier New"/>
          <w:b/>
          <w:sz w:val="23"/>
          <w:szCs w:val="23"/>
        </w:rPr>
        <w:t xml:space="preserve">CLÁUSULA DÉCIMA SEGUNDA – </w:t>
      </w:r>
      <w:r w:rsidRPr="004A2622">
        <w:rPr>
          <w:rFonts w:ascii="Courier New" w:hAnsi="Courier New" w:cs="Courier New"/>
          <w:sz w:val="23"/>
          <w:szCs w:val="23"/>
        </w:rPr>
        <w:t>O presente contrato é complementado e integrado pelas regras constantes no edital do Pregão Presencial nº. 15/2022.</w:t>
      </w:r>
    </w:p>
    <w:p w14:paraId="48271095" w14:textId="77777777" w:rsidR="00FD5830" w:rsidRPr="004A2622" w:rsidRDefault="00FD5830" w:rsidP="00A96697">
      <w:pPr>
        <w:widowControl w:val="0"/>
        <w:tabs>
          <w:tab w:val="left" w:pos="3240"/>
        </w:tabs>
        <w:jc w:val="both"/>
        <w:rPr>
          <w:rFonts w:ascii="Courier New" w:hAnsi="Courier New" w:cs="Courier New"/>
          <w:sz w:val="23"/>
          <w:szCs w:val="23"/>
        </w:rPr>
      </w:pPr>
    </w:p>
    <w:p w14:paraId="44FEFF23" w14:textId="77777777" w:rsidR="00A96697" w:rsidRPr="004A2622" w:rsidRDefault="00A96697" w:rsidP="00A96697">
      <w:pPr>
        <w:widowControl w:val="0"/>
        <w:jc w:val="both"/>
        <w:rPr>
          <w:rFonts w:ascii="Courier New" w:hAnsi="Courier New" w:cs="Courier New"/>
          <w:sz w:val="23"/>
          <w:szCs w:val="23"/>
        </w:rPr>
      </w:pPr>
      <w:r w:rsidRPr="004A2622">
        <w:rPr>
          <w:rFonts w:ascii="Courier New" w:hAnsi="Courier New" w:cs="Courier New"/>
          <w:b/>
          <w:sz w:val="23"/>
          <w:szCs w:val="23"/>
        </w:rPr>
        <w:t>CLAUSULA DÉCIMA TERCEIRA –</w:t>
      </w:r>
      <w:r w:rsidRPr="004A2622">
        <w:rPr>
          <w:rFonts w:ascii="Courier New" w:hAnsi="Courier New" w:cs="Courier New"/>
          <w:sz w:val="23"/>
          <w:szCs w:val="23"/>
        </w:rPr>
        <w:t xml:space="preserve"> As partes elegem o Foro da Comarca de Lagoa Vermelha – RS para dirimir qualquer conflito oriundo do presente contrato, com exclusão de qualquer outro por mais privilegiado que seja. </w:t>
      </w:r>
    </w:p>
    <w:p w14:paraId="058EB7F6" w14:textId="77777777" w:rsidR="00A96697" w:rsidRPr="004A2622" w:rsidRDefault="00A96697" w:rsidP="00A96697">
      <w:pPr>
        <w:widowControl w:val="0"/>
        <w:jc w:val="both"/>
        <w:rPr>
          <w:rFonts w:ascii="Courier New" w:hAnsi="Courier New" w:cs="Courier New"/>
          <w:sz w:val="23"/>
          <w:szCs w:val="23"/>
        </w:rPr>
      </w:pPr>
    </w:p>
    <w:p w14:paraId="1438CBA5" w14:textId="77777777" w:rsidR="00A96697" w:rsidRPr="00FD5830" w:rsidRDefault="00A96697" w:rsidP="00A96697">
      <w:pPr>
        <w:widowControl w:val="0"/>
        <w:jc w:val="both"/>
        <w:rPr>
          <w:rFonts w:ascii="Courier New" w:hAnsi="Courier New" w:cs="Courier New"/>
          <w:i/>
        </w:rPr>
      </w:pPr>
      <w:r w:rsidRPr="00FD5830">
        <w:rPr>
          <w:rFonts w:ascii="Courier New" w:hAnsi="Courier New" w:cs="Courier New"/>
          <w:i/>
        </w:rPr>
        <w:t>Assim, após lido na presença do Contratante e Contratada, assinaram o presente instrumento contratual, em três vias, para que melhor forma em direito admitida, produza seus jurídicos e legais efeitos para si e seus sucessores.</w:t>
      </w:r>
    </w:p>
    <w:p w14:paraId="61E92DEA" w14:textId="260ACAC6" w:rsidR="00A96697" w:rsidRPr="004A2622" w:rsidRDefault="00A96697" w:rsidP="004A2622">
      <w:pPr>
        <w:widowControl w:val="0"/>
        <w:jc w:val="center"/>
        <w:rPr>
          <w:rFonts w:ascii="Courier New" w:hAnsi="Courier New" w:cs="Courier New"/>
          <w:i/>
          <w:sz w:val="23"/>
          <w:szCs w:val="23"/>
        </w:rPr>
      </w:pPr>
    </w:p>
    <w:p w14:paraId="499353F5" w14:textId="28690162" w:rsidR="00A96697" w:rsidRPr="004A2622" w:rsidRDefault="00A96697" w:rsidP="004A2622">
      <w:pPr>
        <w:widowControl w:val="0"/>
        <w:jc w:val="center"/>
        <w:rPr>
          <w:rFonts w:ascii="Courier New" w:hAnsi="Courier New" w:cs="Courier New"/>
          <w:i/>
          <w:sz w:val="23"/>
          <w:szCs w:val="23"/>
        </w:rPr>
      </w:pPr>
      <w:r w:rsidRPr="004A2622">
        <w:rPr>
          <w:rFonts w:ascii="Courier New" w:hAnsi="Courier New" w:cs="Courier New"/>
          <w:i/>
          <w:sz w:val="23"/>
          <w:szCs w:val="23"/>
        </w:rPr>
        <w:t xml:space="preserve">Município de Ibiraiaras/RS, em </w:t>
      </w:r>
      <w:r w:rsidR="001E6AB9" w:rsidRPr="004A2622">
        <w:rPr>
          <w:rFonts w:ascii="Courier New" w:hAnsi="Courier New" w:cs="Courier New"/>
          <w:i/>
          <w:sz w:val="23"/>
          <w:szCs w:val="23"/>
        </w:rPr>
        <w:t>08</w:t>
      </w:r>
      <w:r w:rsidRPr="004A2622">
        <w:rPr>
          <w:rFonts w:ascii="Courier New" w:hAnsi="Courier New" w:cs="Courier New"/>
          <w:i/>
          <w:sz w:val="23"/>
          <w:szCs w:val="23"/>
        </w:rPr>
        <w:t xml:space="preserve"> de </w:t>
      </w:r>
      <w:r w:rsidR="001E6AB9" w:rsidRPr="004A2622">
        <w:rPr>
          <w:rFonts w:ascii="Courier New" w:hAnsi="Courier New" w:cs="Courier New"/>
          <w:i/>
          <w:sz w:val="23"/>
          <w:szCs w:val="23"/>
        </w:rPr>
        <w:t>abril</w:t>
      </w:r>
      <w:r w:rsidRPr="004A2622">
        <w:rPr>
          <w:rFonts w:ascii="Courier New" w:hAnsi="Courier New" w:cs="Courier New"/>
          <w:i/>
          <w:sz w:val="23"/>
          <w:szCs w:val="23"/>
        </w:rPr>
        <w:t xml:space="preserve"> de 2022.</w:t>
      </w:r>
    </w:p>
    <w:p w14:paraId="41557A46" w14:textId="77777777" w:rsidR="004A2622" w:rsidRPr="004A2622" w:rsidRDefault="004A2622" w:rsidP="00A96697">
      <w:pPr>
        <w:widowControl w:val="0"/>
        <w:jc w:val="both"/>
        <w:rPr>
          <w:rFonts w:ascii="Courier New" w:hAnsi="Courier New" w:cs="Courier New"/>
          <w:sz w:val="23"/>
          <w:szCs w:val="23"/>
        </w:rPr>
      </w:pPr>
    </w:p>
    <w:p w14:paraId="1C48DB38" w14:textId="77777777" w:rsidR="001E6AB9" w:rsidRPr="004A2622" w:rsidRDefault="001E6AB9" w:rsidP="00A96697">
      <w:pPr>
        <w:widowControl w:val="0"/>
        <w:jc w:val="both"/>
        <w:rPr>
          <w:rFonts w:ascii="Courier New" w:hAnsi="Courier New" w:cs="Courier New"/>
          <w:sz w:val="23"/>
          <w:szCs w:val="23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258"/>
        <w:gridCol w:w="419"/>
        <w:gridCol w:w="3833"/>
        <w:gridCol w:w="844"/>
      </w:tblGrid>
      <w:tr w:rsidR="004A2622" w:rsidRPr="004A2622" w14:paraId="7C8637EC" w14:textId="77777777" w:rsidTr="00FD5830">
        <w:trPr>
          <w:gridAfter w:val="1"/>
          <w:wAfter w:w="451" w:type="pct"/>
          <w:trHeight w:val="292"/>
          <w:jc w:val="center"/>
        </w:trPr>
        <w:tc>
          <w:tcPr>
            <w:tcW w:w="2276" w:type="pct"/>
          </w:tcPr>
          <w:p w14:paraId="3001726F" w14:textId="77777777" w:rsidR="00A96697" w:rsidRPr="004A2622" w:rsidRDefault="00A96697" w:rsidP="00962E17">
            <w:pPr>
              <w:widowControl w:val="0"/>
              <w:pBdr>
                <w:bottom w:val="single" w:sz="12" w:space="1" w:color="auto"/>
              </w:pBdr>
              <w:tabs>
                <w:tab w:val="center" w:pos="4252"/>
                <w:tab w:val="right" w:pos="8504"/>
              </w:tabs>
              <w:jc w:val="both"/>
              <w:rPr>
                <w:rFonts w:ascii="Courier New" w:hAnsi="Courier New" w:cs="Courier New"/>
                <w:sz w:val="23"/>
                <w:szCs w:val="23"/>
              </w:rPr>
            </w:pPr>
          </w:p>
          <w:p w14:paraId="428FE231" w14:textId="77777777" w:rsidR="00A96697" w:rsidRPr="004A2622" w:rsidRDefault="00A96697" w:rsidP="00962E17">
            <w:pPr>
              <w:widowControl w:val="0"/>
              <w:tabs>
                <w:tab w:val="center" w:pos="4252"/>
                <w:tab w:val="right" w:pos="8504"/>
              </w:tabs>
              <w:jc w:val="both"/>
              <w:rPr>
                <w:rFonts w:ascii="Courier New" w:hAnsi="Courier New" w:cs="Courier New"/>
                <w:b/>
                <w:sz w:val="23"/>
                <w:szCs w:val="23"/>
              </w:rPr>
            </w:pPr>
            <w:r w:rsidRPr="004A2622">
              <w:rPr>
                <w:rFonts w:ascii="Courier New" w:hAnsi="Courier New" w:cs="Courier New"/>
                <w:b/>
                <w:sz w:val="23"/>
                <w:szCs w:val="23"/>
              </w:rPr>
              <w:t>MUNICÍPIO DE IBIRAIARAS/RS</w:t>
            </w:r>
          </w:p>
          <w:p w14:paraId="24E551C9" w14:textId="77777777" w:rsidR="00A96697" w:rsidRPr="004A2622" w:rsidRDefault="00A96697" w:rsidP="00962E17">
            <w:pPr>
              <w:widowControl w:val="0"/>
              <w:tabs>
                <w:tab w:val="center" w:pos="4252"/>
                <w:tab w:val="right" w:pos="8504"/>
              </w:tabs>
              <w:jc w:val="both"/>
              <w:rPr>
                <w:rFonts w:ascii="Courier New" w:hAnsi="Courier New" w:cs="Courier New"/>
                <w:b/>
                <w:sz w:val="23"/>
                <w:szCs w:val="23"/>
              </w:rPr>
            </w:pPr>
            <w:r w:rsidRPr="004A2622">
              <w:rPr>
                <w:rFonts w:ascii="Courier New" w:hAnsi="Courier New" w:cs="Courier New"/>
                <w:b/>
                <w:sz w:val="23"/>
                <w:szCs w:val="23"/>
              </w:rPr>
              <w:t>DOUGLAS ROSSONI</w:t>
            </w:r>
          </w:p>
          <w:p w14:paraId="0C7F59A6" w14:textId="3130FD46" w:rsidR="00A96697" w:rsidRPr="004A2622" w:rsidRDefault="00A96697" w:rsidP="00962E17">
            <w:pPr>
              <w:widowControl w:val="0"/>
              <w:tabs>
                <w:tab w:val="center" w:pos="4252"/>
                <w:tab w:val="right" w:pos="8504"/>
              </w:tabs>
              <w:jc w:val="both"/>
              <w:rPr>
                <w:rFonts w:ascii="Courier New" w:hAnsi="Courier New" w:cs="Courier New"/>
                <w:i/>
                <w:sz w:val="23"/>
                <w:szCs w:val="23"/>
              </w:rPr>
            </w:pPr>
            <w:r w:rsidRPr="004A2622">
              <w:rPr>
                <w:rFonts w:ascii="Courier New" w:hAnsi="Courier New" w:cs="Courier New"/>
                <w:i/>
                <w:sz w:val="23"/>
                <w:szCs w:val="23"/>
              </w:rPr>
              <w:t>Contratante</w:t>
            </w:r>
          </w:p>
          <w:p w14:paraId="3F7125E5" w14:textId="72C79642" w:rsidR="001E6AB9" w:rsidRPr="004A2622" w:rsidRDefault="001E6AB9" w:rsidP="00962E17">
            <w:pPr>
              <w:widowControl w:val="0"/>
              <w:tabs>
                <w:tab w:val="center" w:pos="4252"/>
                <w:tab w:val="right" w:pos="8504"/>
              </w:tabs>
              <w:jc w:val="both"/>
              <w:rPr>
                <w:rFonts w:ascii="Courier New" w:hAnsi="Courier New" w:cs="Courier New"/>
                <w:i/>
                <w:sz w:val="23"/>
                <w:szCs w:val="23"/>
              </w:rPr>
            </w:pPr>
          </w:p>
          <w:p w14:paraId="2FC2A210" w14:textId="77777777" w:rsidR="004A2622" w:rsidRDefault="004A2622" w:rsidP="00962E17">
            <w:pPr>
              <w:widowControl w:val="0"/>
              <w:tabs>
                <w:tab w:val="center" w:pos="4252"/>
                <w:tab w:val="right" w:pos="8504"/>
              </w:tabs>
              <w:jc w:val="both"/>
              <w:rPr>
                <w:rFonts w:ascii="Courier New" w:hAnsi="Courier New" w:cs="Courier New"/>
                <w:i/>
                <w:sz w:val="23"/>
                <w:szCs w:val="23"/>
              </w:rPr>
            </w:pPr>
          </w:p>
          <w:p w14:paraId="0C9EEFAD" w14:textId="71644BF3" w:rsidR="004A2622" w:rsidRPr="004A2622" w:rsidRDefault="004A2622" w:rsidP="00962E17">
            <w:pPr>
              <w:widowControl w:val="0"/>
              <w:tabs>
                <w:tab w:val="center" w:pos="4252"/>
                <w:tab w:val="right" w:pos="8504"/>
              </w:tabs>
              <w:jc w:val="both"/>
              <w:rPr>
                <w:rFonts w:ascii="Courier New" w:hAnsi="Courier New" w:cs="Courier New"/>
                <w:i/>
                <w:sz w:val="23"/>
                <w:szCs w:val="23"/>
              </w:rPr>
            </w:pPr>
          </w:p>
        </w:tc>
        <w:tc>
          <w:tcPr>
            <w:tcW w:w="2273" w:type="pct"/>
            <w:gridSpan w:val="2"/>
          </w:tcPr>
          <w:p w14:paraId="485D866E" w14:textId="77777777" w:rsidR="00A96697" w:rsidRPr="004A2622" w:rsidRDefault="00A96697" w:rsidP="00962E17">
            <w:pPr>
              <w:widowControl w:val="0"/>
              <w:pBdr>
                <w:bottom w:val="single" w:sz="12" w:space="1" w:color="auto"/>
              </w:pBdr>
              <w:tabs>
                <w:tab w:val="center" w:pos="4252"/>
                <w:tab w:val="right" w:pos="8504"/>
              </w:tabs>
              <w:jc w:val="both"/>
              <w:rPr>
                <w:rFonts w:ascii="Courier New" w:hAnsi="Courier New" w:cs="Courier New"/>
                <w:sz w:val="23"/>
                <w:szCs w:val="23"/>
              </w:rPr>
            </w:pPr>
          </w:p>
          <w:p w14:paraId="46FB07D9" w14:textId="1ACCBF9E" w:rsidR="00A96697" w:rsidRPr="004A2622" w:rsidRDefault="001E6AB9" w:rsidP="00962E17">
            <w:pPr>
              <w:widowControl w:val="0"/>
              <w:tabs>
                <w:tab w:val="center" w:pos="4252"/>
                <w:tab w:val="right" w:pos="8504"/>
              </w:tabs>
              <w:jc w:val="both"/>
              <w:rPr>
                <w:rFonts w:ascii="Courier New" w:hAnsi="Courier New" w:cs="Courier New"/>
                <w:b/>
                <w:bCs/>
                <w:sz w:val="23"/>
                <w:szCs w:val="23"/>
              </w:rPr>
            </w:pPr>
            <w:r w:rsidRPr="004A2622">
              <w:rPr>
                <w:rFonts w:ascii="Courier New" w:hAnsi="Courier New" w:cs="Courier New"/>
                <w:b/>
                <w:bCs/>
                <w:sz w:val="23"/>
                <w:szCs w:val="23"/>
              </w:rPr>
              <w:t>FUNDAÇÃO EDUCATIVA NORDESTE</w:t>
            </w:r>
          </w:p>
          <w:p w14:paraId="3302A882" w14:textId="6C387F15" w:rsidR="001E6AB9" w:rsidRPr="004A2622" w:rsidRDefault="006A4903" w:rsidP="00962E17">
            <w:pPr>
              <w:widowControl w:val="0"/>
              <w:tabs>
                <w:tab w:val="center" w:pos="4252"/>
                <w:tab w:val="right" w:pos="8504"/>
              </w:tabs>
              <w:jc w:val="both"/>
              <w:rPr>
                <w:rFonts w:ascii="Courier New" w:hAnsi="Courier New" w:cs="Courier New"/>
                <w:b/>
                <w:bCs/>
                <w:iCs/>
                <w:sz w:val="23"/>
                <w:szCs w:val="23"/>
              </w:rPr>
            </w:pPr>
            <w:r w:rsidRPr="004A2622">
              <w:rPr>
                <w:rFonts w:ascii="Courier New" w:hAnsi="Courier New" w:cs="Courier New"/>
                <w:b/>
                <w:bCs/>
                <w:iCs/>
                <w:sz w:val="23"/>
                <w:szCs w:val="23"/>
              </w:rPr>
              <w:t>ALMIR ROEDER</w:t>
            </w:r>
          </w:p>
          <w:p w14:paraId="2768DA2A" w14:textId="7EE85B47" w:rsidR="00A96697" w:rsidRPr="004A2622" w:rsidRDefault="00A96697" w:rsidP="00962E17">
            <w:pPr>
              <w:widowControl w:val="0"/>
              <w:tabs>
                <w:tab w:val="center" w:pos="4252"/>
                <w:tab w:val="right" w:pos="8504"/>
              </w:tabs>
              <w:jc w:val="both"/>
              <w:rPr>
                <w:rFonts w:ascii="Courier New" w:hAnsi="Courier New" w:cs="Courier New"/>
                <w:i/>
                <w:sz w:val="23"/>
                <w:szCs w:val="23"/>
              </w:rPr>
            </w:pPr>
            <w:r w:rsidRPr="004A2622">
              <w:rPr>
                <w:rFonts w:ascii="Courier New" w:hAnsi="Courier New" w:cs="Courier New"/>
                <w:i/>
                <w:sz w:val="23"/>
                <w:szCs w:val="23"/>
              </w:rPr>
              <w:t>Contratada</w:t>
            </w:r>
          </w:p>
        </w:tc>
      </w:tr>
      <w:tr w:rsidR="004A2622" w:rsidRPr="004A2622" w14:paraId="0F6D8FEC" w14:textId="77777777" w:rsidTr="00FD5830">
        <w:trPr>
          <w:gridAfter w:val="1"/>
          <w:wAfter w:w="451" w:type="pct"/>
          <w:trHeight w:val="292"/>
          <w:jc w:val="center"/>
        </w:trPr>
        <w:tc>
          <w:tcPr>
            <w:tcW w:w="2276" w:type="pct"/>
          </w:tcPr>
          <w:p w14:paraId="05EDCBD0" w14:textId="77777777" w:rsidR="001F3303" w:rsidRPr="004A2622" w:rsidRDefault="001F3303" w:rsidP="00962E17">
            <w:pPr>
              <w:widowControl w:val="0"/>
              <w:pBdr>
                <w:bottom w:val="single" w:sz="12" w:space="1" w:color="auto"/>
              </w:pBdr>
              <w:tabs>
                <w:tab w:val="center" w:pos="4252"/>
                <w:tab w:val="right" w:pos="8504"/>
              </w:tabs>
              <w:jc w:val="both"/>
              <w:rPr>
                <w:rFonts w:ascii="Courier New" w:hAnsi="Courier New" w:cs="Courier New"/>
                <w:sz w:val="23"/>
                <w:szCs w:val="23"/>
              </w:rPr>
            </w:pPr>
          </w:p>
          <w:p w14:paraId="4B713130" w14:textId="3D4CCB5B" w:rsidR="001F3303" w:rsidRPr="004A2622" w:rsidRDefault="001F3303" w:rsidP="00962E17">
            <w:pPr>
              <w:widowControl w:val="0"/>
              <w:tabs>
                <w:tab w:val="center" w:pos="4252"/>
                <w:tab w:val="right" w:pos="8504"/>
              </w:tabs>
              <w:jc w:val="both"/>
              <w:rPr>
                <w:rFonts w:ascii="Courier New" w:hAnsi="Courier New" w:cs="Courier New"/>
                <w:b/>
                <w:bCs/>
                <w:iCs/>
                <w:sz w:val="23"/>
                <w:szCs w:val="23"/>
              </w:rPr>
            </w:pPr>
            <w:r w:rsidRPr="004A2622">
              <w:rPr>
                <w:rFonts w:ascii="Courier New" w:hAnsi="Courier New" w:cs="Courier New"/>
                <w:b/>
                <w:bCs/>
                <w:iCs/>
                <w:sz w:val="23"/>
                <w:szCs w:val="23"/>
              </w:rPr>
              <w:t>JOSIANE PERINOTTO</w:t>
            </w:r>
          </w:p>
          <w:p w14:paraId="5078D4C1" w14:textId="247A903D" w:rsidR="001F3303" w:rsidRPr="004A2622" w:rsidRDefault="001F3303" w:rsidP="00962E17">
            <w:pPr>
              <w:widowControl w:val="0"/>
              <w:tabs>
                <w:tab w:val="center" w:pos="4252"/>
                <w:tab w:val="right" w:pos="8504"/>
              </w:tabs>
              <w:jc w:val="both"/>
              <w:rPr>
                <w:rFonts w:ascii="Courier New" w:hAnsi="Courier New" w:cs="Courier New"/>
                <w:i/>
                <w:sz w:val="23"/>
                <w:szCs w:val="23"/>
              </w:rPr>
            </w:pPr>
            <w:r w:rsidRPr="004A2622">
              <w:rPr>
                <w:rFonts w:ascii="Courier New" w:hAnsi="Courier New" w:cs="Courier New"/>
                <w:i/>
                <w:sz w:val="23"/>
                <w:szCs w:val="23"/>
              </w:rPr>
              <w:t>Gestor</w:t>
            </w:r>
          </w:p>
          <w:p w14:paraId="4686D38B" w14:textId="77777777" w:rsidR="001F3303" w:rsidRPr="004A2622" w:rsidRDefault="001F3303" w:rsidP="00962E17">
            <w:pPr>
              <w:widowControl w:val="0"/>
              <w:tabs>
                <w:tab w:val="center" w:pos="4252"/>
                <w:tab w:val="right" w:pos="8504"/>
              </w:tabs>
              <w:jc w:val="both"/>
              <w:rPr>
                <w:rFonts w:ascii="Courier New" w:hAnsi="Courier New" w:cs="Courier New"/>
                <w:i/>
                <w:sz w:val="23"/>
                <w:szCs w:val="23"/>
              </w:rPr>
            </w:pPr>
          </w:p>
        </w:tc>
        <w:tc>
          <w:tcPr>
            <w:tcW w:w="2273" w:type="pct"/>
            <w:gridSpan w:val="2"/>
          </w:tcPr>
          <w:p w14:paraId="3D6E56C2" w14:textId="77777777" w:rsidR="001F3303" w:rsidRPr="004A2622" w:rsidRDefault="001F3303" w:rsidP="00962E17">
            <w:pPr>
              <w:widowControl w:val="0"/>
              <w:pBdr>
                <w:bottom w:val="single" w:sz="12" w:space="1" w:color="auto"/>
              </w:pBdr>
              <w:tabs>
                <w:tab w:val="center" w:pos="4252"/>
                <w:tab w:val="right" w:pos="8504"/>
              </w:tabs>
              <w:jc w:val="both"/>
              <w:rPr>
                <w:rFonts w:ascii="Courier New" w:hAnsi="Courier New" w:cs="Courier New"/>
                <w:sz w:val="23"/>
                <w:szCs w:val="23"/>
              </w:rPr>
            </w:pPr>
          </w:p>
          <w:p w14:paraId="40DCC623" w14:textId="5618B2CB" w:rsidR="001F3303" w:rsidRPr="004A2622" w:rsidRDefault="001F3303" w:rsidP="00962E17">
            <w:pPr>
              <w:widowControl w:val="0"/>
              <w:tabs>
                <w:tab w:val="center" w:pos="4252"/>
                <w:tab w:val="right" w:pos="8504"/>
              </w:tabs>
              <w:jc w:val="both"/>
              <w:rPr>
                <w:rFonts w:ascii="Courier New" w:hAnsi="Courier New" w:cs="Courier New"/>
                <w:b/>
                <w:bCs/>
                <w:iCs/>
                <w:sz w:val="23"/>
                <w:szCs w:val="23"/>
              </w:rPr>
            </w:pPr>
            <w:r w:rsidRPr="004A2622">
              <w:rPr>
                <w:rFonts w:ascii="Courier New" w:hAnsi="Courier New" w:cs="Courier New"/>
                <w:b/>
                <w:bCs/>
                <w:iCs/>
                <w:sz w:val="23"/>
                <w:szCs w:val="23"/>
              </w:rPr>
              <w:t>GABRIEL DE MELO PILAR</w:t>
            </w:r>
          </w:p>
          <w:p w14:paraId="588C0A22" w14:textId="2B05A2A7" w:rsidR="001F3303" w:rsidRPr="004A2622" w:rsidRDefault="001F3303" w:rsidP="00962E17">
            <w:pPr>
              <w:widowControl w:val="0"/>
              <w:tabs>
                <w:tab w:val="center" w:pos="4252"/>
                <w:tab w:val="right" w:pos="8504"/>
              </w:tabs>
              <w:jc w:val="both"/>
              <w:rPr>
                <w:rFonts w:ascii="Courier New" w:hAnsi="Courier New" w:cs="Courier New"/>
                <w:i/>
                <w:sz w:val="23"/>
                <w:szCs w:val="23"/>
              </w:rPr>
            </w:pPr>
            <w:r w:rsidRPr="004A2622">
              <w:rPr>
                <w:rFonts w:ascii="Courier New" w:hAnsi="Courier New" w:cs="Courier New"/>
                <w:i/>
                <w:sz w:val="23"/>
                <w:szCs w:val="23"/>
              </w:rPr>
              <w:t>Fiscal</w:t>
            </w:r>
          </w:p>
        </w:tc>
      </w:tr>
      <w:tr w:rsidR="004A2622" w:rsidRPr="004A2622" w14:paraId="737C8CFF" w14:textId="77777777" w:rsidTr="00FD5830">
        <w:trPr>
          <w:trHeight w:val="135"/>
          <w:jc w:val="center"/>
        </w:trPr>
        <w:tc>
          <w:tcPr>
            <w:tcW w:w="2500" w:type="pct"/>
            <w:gridSpan w:val="2"/>
          </w:tcPr>
          <w:p w14:paraId="793714D7" w14:textId="77777777" w:rsidR="001F3303" w:rsidRPr="004A2622" w:rsidRDefault="001F3303" w:rsidP="00962E17">
            <w:pPr>
              <w:widowControl w:val="0"/>
              <w:tabs>
                <w:tab w:val="left" w:pos="1440"/>
              </w:tabs>
              <w:suppressAutoHyphens/>
              <w:rPr>
                <w:rFonts w:ascii="Courier New" w:hAnsi="Courier New" w:cs="Courier New"/>
                <w:sz w:val="23"/>
                <w:szCs w:val="23"/>
              </w:rPr>
            </w:pPr>
          </w:p>
        </w:tc>
        <w:tc>
          <w:tcPr>
            <w:tcW w:w="2500" w:type="pct"/>
            <w:gridSpan w:val="2"/>
          </w:tcPr>
          <w:p w14:paraId="51278094" w14:textId="77777777" w:rsidR="001F3303" w:rsidRPr="004A2622" w:rsidRDefault="001F3303" w:rsidP="00962E17">
            <w:pPr>
              <w:widowControl w:val="0"/>
              <w:suppressAutoHyphens/>
              <w:rPr>
                <w:rFonts w:ascii="Courier New" w:hAnsi="Courier New" w:cs="Courier New"/>
                <w:sz w:val="23"/>
                <w:szCs w:val="23"/>
              </w:rPr>
            </w:pPr>
          </w:p>
        </w:tc>
      </w:tr>
      <w:tr w:rsidR="004A2622" w:rsidRPr="004A2622" w14:paraId="2DDB83D4" w14:textId="77777777" w:rsidTr="00FD5830">
        <w:trPr>
          <w:trHeight w:val="135"/>
          <w:jc w:val="center"/>
        </w:trPr>
        <w:tc>
          <w:tcPr>
            <w:tcW w:w="2500" w:type="pct"/>
            <w:gridSpan w:val="2"/>
          </w:tcPr>
          <w:p w14:paraId="3F0080E9" w14:textId="4925E07C" w:rsidR="006A4903" w:rsidRPr="004A2622" w:rsidRDefault="006A4903" w:rsidP="00962E17">
            <w:pPr>
              <w:widowControl w:val="0"/>
              <w:tabs>
                <w:tab w:val="left" w:pos="1440"/>
              </w:tabs>
              <w:suppressAutoHyphens/>
              <w:rPr>
                <w:rFonts w:ascii="Courier New" w:hAnsi="Courier New" w:cs="Courier New"/>
                <w:sz w:val="23"/>
                <w:szCs w:val="23"/>
              </w:rPr>
            </w:pPr>
          </w:p>
        </w:tc>
        <w:tc>
          <w:tcPr>
            <w:tcW w:w="2500" w:type="pct"/>
            <w:gridSpan w:val="2"/>
          </w:tcPr>
          <w:p w14:paraId="6EAAE9E2" w14:textId="76A8E9FF" w:rsidR="006A4903" w:rsidRPr="004A2622" w:rsidRDefault="006A4903" w:rsidP="00962E17">
            <w:pPr>
              <w:widowControl w:val="0"/>
              <w:suppressAutoHyphens/>
              <w:rPr>
                <w:rFonts w:ascii="Courier New" w:hAnsi="Courier New" w:cs="Courier New"/>
                <w:sz w:val="23"/>
                <w:szCs w:val="23"/>
              </w:rPr>
            </w:pPr>
          </w:p>
        </w:tc>
      </w:tr>
    </w:tbl>
    <w:p w14:paraId="6D162E9A" w14:textId="77777777" w:rsidR="00CE2E3C" w:rsidRPr="004A2622" w:rsidRDefault="00CE2E3C" w:rsidP="004A2622">
      <w:pPr>
        <w:rPr>
          <w:rFonts w:ascii="Courier New" w:hAnsi="Courier New" w:cs="Courier New"/>
          <w:sz w:val="23"/>
          <w:szCs w:val="23"/>
        </w:rPr>
      </w:pPr>
    </w:p>
    <w:sectPr w:rsidR="00CE2E3C" w:rsidRPr="004A2622" w:rsidSect="004A2622">
      <w:headerReference w:type="default" r:id="rId7"/>
      <w:footerReference w:type="default" r:id="rId8"/>
      <w:pgSz w:w="11906" w:h="16838"/>
      <w:pgMar w:top="1985" w:right="1134" w:bottom="1701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33736" w14:textId="77777777" w:rsidR="001F3303" w:rsidRDefault="001F3303" w:rsidP="001F3303">
      <w:r>
        <w:separator/>
      </w:r>
    </w:p>
  </w:endnote>
  <w:endnote w:type="continuationSeparator" w:id="0">
    <w:p w14:paraId="5D32C40F" w14:textId="77777777" w:rsidR="001F3303" w:rsidRDefault="001F3303" w:rsidP="001F3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33433" w14:textId="77777777" w:rsidR="004A2622" w:rsidRDefault="004A2622" w:rsidP="004A2622">
    <w:pPr>
      <w:pStyle w:val="Rodap"/>
      <w:rPr>
        <w:rFonts w:ascii="Aparajita" w:hAnsi="Aparajita" w:cs="Aparajita"/>
      </w:rPr>
    </w:pPr>
  </w:p>
  <w:p w14:paraId="5E564538" w14:textId="04E95EC7" w:rsidR="004A2622" w:rsidRPr="00F74827" w:rsidRDefault="004A2622" w:rsidP="004A2622">
    <w:pPr>
      <w:pStyle w:val="Rodap"/>
      <w:rPr>
        <w:rFonts w:ascii="Cambria" w:hAnsi="Cambria" w:cs="Aparajita"/>
        <w:i/>
      </w:rPr>
    </w:pPr>
    <w:r w:rsidRPr="00F84D99">
      <w:rPr>
        <w:rFonts w:ascii="Aparajita" w:hAnsi="Aparajita" w:cs="Aparajita"/>
        <w:i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2260AA" wp14:editId="5CFA2EFC">
              <wp:simplePos x="0" y="0"/>
              <wp:positionH relativeFrom="column">
                <wp:posOffset>-52070</wp:posOffset>
              </wp:positionH>
              <wp:positionV relativeFrom="paragraph">
                <wp:posOffset>-86995</wp:posOffset>
              </wp:positionV>
              <wp:extent cx="5848350" cy="635"/>
              <wp:effectExtent l="5080" t="8255" r="13970" b="10160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83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956D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4.1pt;margin-top:-6.85pt;width:460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"/>
          </w:pict>
        </mc:Fallback>
      </mc:AlternateContent>
    </w:r>
    <w:r w:rsidRPr="00F74827">
      <w:rPr>
        <w:rFonts w:ascii="Cambria" w:hAnsi="Cambria" w:cs="Aparajita"/>
        <w:i/>
      </w:rPr>
      <w:t>PREFEITURA MUNICIPAL DE IBIRAIARAS – RS</w:t>
    </w:r>
  </w:p>
  <w:p w14:paraId="2EAA5421" w14:textId="77777777" w:rsidR="004A2622" w:rsidRDefault="004A2622" w:rsidP="004A2622">
    <w:pPr>
      <w:pStyle w:val="Rodap"/>
    </w:pPr>
    <w:r w:rsidRPr="00F52D28">
      <w:rPr>
        <w:rFonts w:ascii="Cambria" w:hAnsi="Cambria" w:cs="Aparajita"/>
        <w:i/>
      </w:rPr>
      <w:t>Rua João Stella, 55 - CEP 95305-000 – Ibiraiaras - RS</w:t>
    </w:r>
    <w:r>
      <w:t xml:space="preserve"> - </w:t>
    </w:r>
    <w:r w:rsidRPr="00F52D28">
      <w:rPr>
        <w:rFonts w:ascii="Cambria" w:hAnsi="Cambria" w:cs="Aparajita"/>
        <w:i/>
      </w:rPr>
      <w:t>Fone: 54 3355 1122</w:t>
    </w:r>
  </w:p>
  <w:p w14:paraId="576A4736" w14:textId="77777777" w:rsidR="004A2622" w:rsidRPr="00410391" w:rsidRDefault="004A2622" w:rsidP="004A2622">
    <w:pPr>
      <w:pStyle w:val="Rodap"/>
      <w:rPr>
        <w:rFonts w:ascii="Cambria" w:hAnsi="Cambria" w:cs="Aparajita"/>
        <w:i/>
        <w:lang w:val="en-US"/>
      </w:rPr>
    </w:pPr>
    <w:hyperlink r:id="rId1" w:history="1">
      <w:r w:rsidRPr="00410391">
        <w:rPr>
          <w:rStyle w:val="Hyperlink"/>
          <w:rFonts w:ascii="Cambria" w:hAnsi="Cambria" w:cs="Aparajita"/>
          <w:i/>
          <w:lang w:val="en-US"/>
        </w:rPr>
        <w:t>www.ibiraiaras.rs.gov.br</w:t>
      </w:r>
    </w:hyperlink>
    <w:r w:rsidRPr="00410391">
      <w:rPr>
        <w:rFonts w:ascii="Cambria" w:hAnsi="Cambria" w:cs="Aparajita"/>
        <w:i/>
        <w:lang w:val="en-US"/>
      </w:rPr>
      <w:t xml:space="preserve"> – Email: administracao@pmibiraiaras.com.br</w:t>
    </w:r>
  </w:p>
  <w:p w14:paraId="233AB890" w14:textId="77777777" w:rsidR="004A2622" w:rsidRPr="00410391" w:rsidRDefault="004A2622" w:rsidP="004A2622">
    <w:pPr>
      <w:pStyle w:val="Rodap"/>
      <w:rPr>
        <w:lang w:val="en-US"/>
      </w:rPr>
    </w:pPr>
  </w:p>
  <w:p w14:paraId="6ED4D964" w14:textId="77777777" w:rsidR="004A2622" w:rsidRDefault="004A262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708CF" w14:textId="77777777" w:rsidR="001F3303" w:rsidRDefault="001F3303" w:rsidP="001F3303">
      <w:r>
        <w:separator/>
      </w:r>
    </w:p>
  </w:footnote>
  <w:footnote w:type="continuationSeparator" w:id="0">
    <w:p w14:paraId="13A8BAD1" w14:textId="77777777" w:rsidR="001F3303" w:rsidRDefault="001F3303" w:rsidP="001F3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urier New" w:hAnsi="Courier New" w:cs="Courier New"/>
        <w:sz w:val="16"/>
        <w:szCs w:val="16"/>
      </w:rPr>
      <w:id w:val="-1318336367"/>
      <w:docPartObj>
        <w:docPartGallery w:val="Page Numbers (Top of Page)"/>
        <w:docPartUnique/>
      </w:docPartObj>
    </w:sdtPr>
    <w:sdtContent>
      <w:p w14:paraId="65ED668A" w14:textId="77777777" w:rsidR="001F3303" w:rsidRPr="001F3303" w:rsidRDefault="001F3303">
        <w:pPr>
          <w:pStyle w:val="Cabealho"/>
          <w:jc w:val="right"/>
          <w:rPr>
            <w:rFonts w:ascii="Courier New" w:hAnsi="Courier New" w:cs="Courier New"/>
            <w:sz w:val="16"/>
            <w:szCs w:val="16"/>
          </w:rPr>
        </w:pPr>
        <w:r w:rsidRPr="001F3303">
          <w:rPr>
            <w:rFonts w:ascii="Courier New" w:hAnsi="Courier New" w:cs="Courier New"/>
            <w:sz w:val="16"/>
            <w:szCs w:val="16"/>
          </w:rPr>
          <w:t xml:space="preserve">Página </w:t>
        </w:r>
        <w:r w:rsidRPr="001F3303">
          <w:rPr>
            <w:rFonts w:ascii="Courier New" w:hAnsi="Courier New" w:cs="Courier New"/>
            <w:b/>
            <w:bCs/>
            <w:sz w:val="16"/>
            <w:szCs w:val="16"/>
          </w:rPr>
          <w:fldChar w:fldCharType="begin"/>
        </w:r>
        <w:r w:rsidRPr="001F3303">
          <w:rPr>
            <w:rFonts w:ascii="Courier New" w:hAnsi="Courier New" w:cs="Courier New"/>
            <w:b/>
            <w:bCs/>
            <w:sz w:val="16"/>
            <w:szCs w:val="16"/>
          </w:rPr>
          <w:instrText>PAGE</w:instrText>
        </w:r>
        <w:r w:rsidRPr="001F3303">
          <w:rPr>
            <w:rFonts w:ascii="Courier New" w:hAnsi="Courier New" w:cs="Courier New"/>
            <w:b/>
            <w:bCs/>
            <w:sz w:val="16"/>
            <w:szCs w:val="16"/>
          </w:rPr>
          <w:fldChar w:fldCharType="separate"/>
        </w:r>
        <w:r w:rsidRPr="001F3303">
          <w:rPr>
            <w:rFonts w:ascii="Courier New" w:hAnsi="Courier New" w:cs="Courier New"/>
            <w:b/>
            <w:bCs/>
            <w:sz w:val="16"/>
            <w:szCs w:val="16"/>
          </w:rPr>
          <w:t>2</w:t>
        </w:r>
        <w:r w:rsidRPr="001F3303">
          <w:rPr>
            <w:rFonts w:ascii="Courier New" w:hAnsi="Courier New" w:cs="Courier New"/>
            <w:b/>
            <w:bCs/>
            <w:sz w:val="16"/>
            <w:szCs w:val="16"/>
          </w:rPr>
          <w:fldChar w:fldCharType="end"/>
        </w:r>
        <w:r w:rsidRPr="001F3303">
          <w:rPr>
            <w:rFonts w:ascii="Courier New" w:hAnsi="Courier New" w:cs="Courier New"/>
            <w:sz w:val="16"/>
            <w:szCs w:val="16"/>
          </w:rPr>
          <w:t xml:space="preserve"> de </w:t>
        </w:r>
        <w:r w:rsidRPr="001F3303">
          <w:rPr>
            <w:rFonts w:ascii="Courier New" w:hAnsi="Courier New" w:cs="Courier New"/>
            <w:b/>
            <w:bCs/>
            <w:sz w:val="16"/>
            <w:szCs w:val="16"/>
          </w:rPr>
          <w:fldChar w:fldCharType="begin"/>
        </w:r>
        <w:r w:rsidRPr="001F3303">
          <w:rPr>
            <w:rFonts w:ascii="Courier New" w:hAnsi="Courier New" w:cs="Courier New"/>
            <w:b/>
            <w:bCs/>
            <w:sz w:val="16"/>
            <w:szCs w:val="16"/>
          </w:rPr>
          <w:instrText>NUMPAGES</w:instrText>
        </w:r>
        <w:r w:rsidRPr="001F3303">
          <w:rPr>
            <w:rFonts w:ascii="Courier New" w:hAnsi="Courier New" w:cs="Courier New"/>
            <w:b/>
            <w:bCs/>
            <w:sz w:val="16"/>
            <w:szCs w:val="16"/>
          </w:rPr>
          <w:fldChar w:fldCharType="separate"/>
        </w:r>
        <w:r w:rsidRPr="001F3303">
          <w:rPr>
            <w:rFonts w:ascii="Courier New" w:hAnsi="Courier New" w:cs="Courier New"/>
            <w:b/>
            <w:bCs/>
            <w:sz w:val="16"/>
            <w:szCs w:val="16"/>
          </w:rPr>
          <w:t>2</w:t>
        </w:r>
        <w:r w:rsidRPr="001F3303">
          <w:rPr>
            <w:rFonts w:ascii="Courier New" w:hAnsi="Courier New" w:cs="Courier New"/>
            <w:b/>
            <w:bCs/>
            <w:sz w:val="16"/>
            <w:szCs w:val="16"/>
          </w:rPr>
          <w:fldChar w:fldCharType="end"/>
        </w:r>
      </w:p>
    </w:sdtContent>
  </w:sdt>
  <w:tbl>
    <w:tblPr>
      <w:tblW w:w="5658" w:type="pct"/>
      <w:tblLayout w:type="fixed"/>
      <w:tblLook w:val="04A0" w:firstRow="1" w:lastRow="0" w:firstColumn="1" w:lastColumn="0" w:noHBand="0" w:noVBand="1"/>
    </w:tblPr>
    <w:tblGrid>
      <w:gridCol w:w="1492"/>
      <w:gridCol w:w="7613"/>
      <w:gridCol w:w="1480"/>
    </w:tblGrid>
    <w:tr w:rsidR="004A2622" w:rsidRPr="006F2FC4" w14:paraId="32D03B4C" w14:textId="77777777" w:rsidTr="00962E17">
      <w:trPr>
        <w:trHeight w:val="1550"/>
      </w:trPr>
      <w:tc>
        <w:tcPr>
          <w:tcW w:w="705" w:type="pct"/>
        </w:tcPr>
        <w:p w14:paraId="0BCF8D20" w14:textId="77777777" w:rsidR="004A2622" w:rsidRPr="006F2FC4" w:rsidRDefault="004A2622" w:rsidP="004A2622">
          <w:pPr>
            <w:pStyle w:val="Cabealho"/>
            <w:jc w:val="center"/>
            <w:rPr>
              <w:noProof/>
            </w:rPr>
          </w:pPr>
          <w:r w:rsidRPr="006F2FC4">
            <w:rPr>
              <w:noProof/>
            </w:rPr>
            <w:object w:dxaOrig="1440" w:dyaOrig="1440" w14:anchorId="4FD8095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1pt;margin-top:-.7pt;width:67.55pt;height:1in;z-index:-251657216;mso-wrap-edited:f" wrapcoords="-150 0 -150 21460 21600 21460 21600 0 -150 0" o:allowincell="f">
                <v:imagedata r:id="rId1" o:title=""/>
                <w10:wrap type="tight"/>
              </v:shape>
              <o:OLEObject Type="Embed" ProgID="PBrush" ShapeID="_x0000_s2049" DrawAspect="Content" ObjectID="_1710831167" r:id="rId2"/>
            </w:object>
          </w:r>
        </w:p>
      </w:tc>
      <w:tc>
        <w:tcPr>
          <w:tcW w:w="3596" w:type="pct"/>
        </w:tcPr>
        <w:p w14:paraId="3465C630" w14:textId="77777777" w:rsidR="004A2622" w:rsidRPr="006F2FC4" w:rsidRDefault="004A2622" w:rsidP="004A2622">
          <w:pPr>
            <w:pStyle w:val="Cabealho"/>
            <w:jc w:val="center"/>
          </w:pPr>
        </w:p>
        <w:p w14:paraId="3F70F6CE" w14:textId="77777777" w:rsidR="004A2622" w:rsidRPr="006F2FC4" w:rsidRDefault="004A2622" w:rsidP="004A2622">
          <w:pPr>
            <w:pStyle w:val="Cabealho"/>
            <w:ind w:right="460"/>
            <w:jc w:val="center"/>
            <w:rPr>
              <w:rFonts w:ascii="Cambria" w:hAnsi="Cambria" w:cs="Arabic Typesetting"/>
              <w:b/>
              <w:sz w:val="32"/>
            </w:rPr>
          </w:pPr>
          <w:r w:rsidRPr="006F2FC4">
            <w:rPr>
              <w:rFonts w:ascii="Cambria" w:hAnsi="Cambria" w:cs="Arabic Typesetting"/>
              <w:b/>
              <w:sz w:val="32"/>
            </w:rPr>
            <w:t>Estado do Rio Grande do Sul</w:t>
          </w:r>
        </w:p>
        <w:p w14:paraId="6BB90EBB" w14:textId="77777777" w:rsidR="004A2622" w:rsidRPr="00410391" w:rsidRDefault="004A2622" w:rsidP="004A2622">
          <w:pPr>
            <w:pStyle w:val="Cabealho"/>
            <w:pBdr>
              <w:bottom w:val="single" w:sz="6" w:space="1" w:color="auto"/>
            </w:pBdr>
            <w:tabs>
              <w:tab w:val="clear" w:pos="4252"/>
              <w:tab w:val="clear" w:pos="8504"/>
              <w:tab w:val="center" w:pos="3969"/>
              <w:tab w:val="left" w:pos="6663"/>
              <w:tab w:val="right" w:pos="8505"/>
            </w:tabs>
            <w:ind w:right="319"/>
            <w:jc w:val="center"/>
            <w:rPr>
              <w:rFonts w:ascii="Cambria" w:hAnsi="Cambria" w:cs="Arabic Typesetting"/>
              <w:b/>
              <w:sz w:val="44"/>
            </w:rPr>
          </w:pPr>
          <w:r w:rsidRPr="00410391">
            <w:rPr>
              <w:rFonts w:ascii="Cambria" w:hAnsi="Cambria" w:cs="Arabic Typesetting"/>
              <w:b/>
              <w:sz w:val="44"/>
            </w:rPr>
            <w:t>Município de Ibiraiaras</w:t>
          </w:r>
        </w:p>
      </w:tc>
      <w:tc>
        <w:tcPr>
          <w:tcW w:w="699" w:type="pct"/>
        </w:tcPr>
        <w:p w14:paraId="35770A3B" w14:textId="77777777" w:rsidR="004A2622" w:rsidRPr="006F2FC4" w:rsidRDefault="004A2622" w:rsidP="004A2622">
          <w:pPr>
            <w:pStyle w:val="Cabealho"/>
            <w:jc w:val="center"/>
            <w:rPr>
              <w:noProof/>
            </w:rPr>
          </w:pPr>
        </w:p>
      </w:tc>
    </w:tr>
  </w:tbl>
  <w:p w14:paraId="7ADF8B50" w14:textId="77777777" w:rsidR="001F3303" w:rsidRDefault="001F33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73805"/>
    <w:multiLevelType w:val="hybridMultilevel"/>
    <w:tmpl w:val="BCE899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62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97"/>
    <w:rsid w:val="001C7A9D"/>
    <w:rsid w:val="001E6AB9"/>
    <w:rsid w:val="001F3303"/>
    <w:rsid w:val="004A2622"/>
    <w:rsid w:val="006A4903"/>
    <w:rsid w:val="00A96697"/>
    <w:rsid w:val="00B8357C"/>
    <w:rsid w:val="00C54C39"/>
    <w:rsid w:val="00CE2E3C"/>
    <w:rsid w:val="00FD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6C5DAA"/>
  <w15:chartTrackingRefBased/>
  <w15:docId w15:val="{19E1C1CB-63A0-435D-BA34-B0DA6327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sid w:val="00A96697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A9669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A96697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rsid w:val="00A9669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9669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semFormatao1">
    <w:name w:val="Texto sem Formatação1"/>
    <w:basedOn w:val="Normal"/>
    <w:rsid w:val="00A96697"/>
    <w:pPr>
      <w:suppressAutoHyphens/>
    </w:pPr>
    <w:rPr>
      <w:rFonts w:ascii="Courier New" w:hAnsi="Courier New"/>
      <w:lang w:eastAsia="ar-SA"/>
    </w:rPr>
  </w:style>
  <w:style w:type="paragraph" w:customStyle="1" w:styleId="Normal1">
    <w:name w:val="Normal1"/>
    <w:uiPriority w:val="99"/>
    <w:rsid w:val="00A96697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A9669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comgrade">
    <w:name w:val="Table Grid"/>
    <w:basedOn w:val="Tabelanormal"/>
    <w:uiPriority w:val="59"/>
    <w:rsid w:val="00A9669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">
    <w:name w:val="Normal2"/>
    <w:rsid w:val="00A96697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F33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330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F33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330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4A26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2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biraiaras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1197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Valquiria</dc:creator>
  <cp:keywords/>
  <dc:description/>
  <cp:lastModifiedBy>Valquiria</cp:lastModifiedBy>
  <cp:revision>2</cp:revision>
  <dcterms:created xsi:type="dcterms:W3CDTF">2022-04-07T12:29:00Z</dcterms:created>
  <dcterms:modified xsi:type="dcterms:W3CDTF">2022-04-07T13:06:00Z</dcterms:modified>
</cp:coreProperties>
</file>