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93A1" w14:textId="6C36E1F7" w:rsidR="006F13B8" w:rsidRPr="001F49E0" w:rsidRDefault="006F13B8" w:rsidP="001F49E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F49E0">
        <w:rPr>
          <w:rFonts w:ascii="Courier New" w:hAnsi="Courier New" w:cs="Courier New"/>
          <w:b/>
          <w:sz w:val="24"/>
          <w:szCs w:val="24"/>
        </w:rPr>
        <w:t>RETIFICAÇÃO DE EDITAL DE CHAMAMENTO PÚBLICO – CREDENCIAMENTO – N.º 0</w:t>
      </w:r>
      <w:r w:rsidR="00CD34B1">
        <w:rPr>
          <w:rFonts w:ascii="Courier New" w:hAnsi="Courier New" w:cs="Courier New"/>
          <w:b/>
          <w:sz w:val="24"/>
          <w:szCs w:val="24"/>
        </w:rPr>
        <w:t>1</w:t>
      </w:r>
      <w:r w:rsidRPr="001F49E0">
        <w:rPr>
          <w:rFonts w:ascii="Courier New" w:hAnsi="Courier New" w:cs="Courier New"/>
          <w:b/>
          <w:sz w:val="24"/>
          <w:szCs w:val="24"/>
        </w:rPr>
        <w:t>/2022</w:t>
      </w:r>
    </w:p>
    <w:p w14:paraId="309069CC" w14:textId="5462433F" w:rsidR="006F13B8" w:rsidRPr="001F49E0" w:rsidRDefault="006F13B8" w:rsidP="001F49E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F49E0">
        <w:rPr>
          <w:rFonts w:ascii="Courier New" w:hAnsi="Courier New" w:cs="Courier New"/>
          <w:b/>
          <w:sz w:val="24"/>
          <w:szCs w:val="24"/>
        </w:rPr>
        <w:t xml:space="preserve">PRESTAÇÃO DE </w:t>
      </w:r>
      <w:r w:rsidR="00CD34B1" w:rsidRPr="00CD34B1">
        <w:rPr>
          <w:rFonts w:ascii="Courier New" w:hAnsi="Courier New" w:cs="Courier New"/>
          <w:b/>
          <w:sz w:val="24"/>
          <w:szCs w:val="24"/>
        </w:rPr>
        <w:t>ARRECADAÇÃO DE TRIBUTOS E DEMAIS RECEITAS MUNICIPAIS, CUJA COBRANÇA SEJA ENVIADA AOS CONTRIBUINTES PARA PAGAMENTO ATRAVÉS DE GUIA DE ARRECADAÇÃO COM CÓDIGO DE BARRAS, PADRÃO FEBRABAN</w:t>
      </w:r>
    </w:p>
    <w:p w14:paraId="1C11D7AC" w14:textId="77777777" w:rsidR="00DE7C34" w:rsidRPr="001F49E0" w:rsidRDefault="00DE7C34" w:rsidP="001F49E0">
      <w:pPr>
        <w:pStyle w:val="Corpodetexto"/>
        <w:rPr>
          <w:rFonts w:ascii="Courier New" w:hAnsi="Courier New" w:cs="Courier New"/>
          <w:b/>
        </w:rPr>
      </w:pPr>
    </w:p>
    <w:p w14:paraId="01297066" w14:textId="56E2EE8D" w:rsidR="00DE7C34" w:rsidRPr="001F49E0" w:rsidRDefault="00B6407B" w:rsidP="001F49E0">
      <w:pPr>
        <w:tabs>
          <w:tab w:val="left" w:pos="314"/>
        </w:tabs>
        <w:jc w:val="both"/>
        <w:rPr>
          <w:rFonts w:ascii="Courier New" w:hAnsi="Courier New" w:cs="Courier New"/>
          <w:sz w:val="24"/>
          <w:szCs w:val="24"/>
        </w:rPr>
      </w:pPr>
      <w:r w:rsidRPr="001F49E0">
        <w:rPr>
          <w:rFonts w:ascii="Courier New" w:hAnsi="Courier New" w:cs="Courier New"/>
          <w:sz w:val="24"/>
          <w:szCs w:val="24"/>
        </w:rPr>
        <w:t xml:space="preserve">O Município de </w:t>
      </w:r>
      <w:r w:rsidR="006F13B8" w:rsidRPr="001F49E0">
        <w:rPr>
          <w:rFonts w:ascii="Courier New" w:hAnsi="Courier New" w:cs="Courier New"/>
          <w:sz w:val="24"/>
          <w:szCs w:val="24"/>
        </w:rPr>
        <w:t>Ibiraiaras/</w:t>
      </w:r>
      <w:r w:rsidRPr="001F49E0">
        <w:rPr>
          <w:rFonts w:ascii="Courier New" w:hAnsi="Courier New" w:cs="Courier New"/>
          <w:sz w:val="24"/>
          <w:szCs w:val="24"/>
        </w:rPr>
        <w:t xml:space="preserve">RS, comunica aos interessados que </w:t>
      </w:r>
      <w:r w:rsidR="00CD34B1">
        <w:rPr>
          <w:rFonts w:ascii="Courier New" w:hAnsi="Courier New" w:cs="Courier New"/>
          <w:sz w:val="24"/>
          <w:szCs w:val="24"/>
        </w:rPr>
        <w:t>foram incluídas cláusulas de proteção de dados na minuta do contrato administrativo, conforme dispositivos da Lei Federal n.º 13.709/2018 LGPD, que seguem</w:t>
      </w:r>
      <w:r w:rsidRPr="001F49E0">
        <w:rPr>
          <w:rFonts w:ascii="Courier New" w:hAnsi="Courier New" w:cs="Courier New"/>
          <w:sz w:val="24"/>
          <w:szCs w:val="24"/>
        </w:rPr>
        <w:t>:</w:t>
      </w:r>
    </w:p>
    <w:p w14:paraId="2DC9A005" w14:textId="77777777" w:rsidR="00DE7C34" w:rsidRPr="001F49E0" w:rsidRDefault="00DE7C34">
      <w:pPr>
        <w:pStyle w:val="Corpodetexto"/>
        <w:spacing w:before="4"/>
        <w:rPr>
          <w:rFonts w:ascii="Courier New" w:hAnsi="Courier New" w:cs="Courier New"/>
        </w:rPr>
      </w:pPr>
    </w:p>
    <w:p w14:paraId="4EF81E54" w14:textId="77777777" w:rsidR="00CD34B1" w:rsidRDefault="00CD34B1" w:rsidP="00CD34B1">
      <w:pPr>
        <w:jc w:val="both"/>
        <w:rPr>
          <w:rFonts w:ascii="Courier New" w:eastAsia="Times New Roman" w:hAnsi="Courier New" w:cs="Courier New"/>
          <w:sz w:val="24"/>
          <w:szCs w:val="24"/>
          <w:lang w:val="pt-BR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CLÁUSULA DÉCIMA - DO </w:t>
      </w:r>
      <w:r>
        <w:rPr>
          <w:rFonts w:ascii="Courier New" w:hAnsi="Courier New" w:cs="Courier New"/>
          <w:b/>
          <w:sz w:val="24"/>
          <w:szCs w:val="24"/>
        </w:rPr>
        <w:t xml:space="preserve">SIGILO E CONFIDENCIALIDADE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 xml:space="preserve">As partes acordam em manter em </w:t>
      </w:r>
      <w:r>
        <w:rPr>
          <w:rFonts w:ascii="Courier New" w:hAnsi="Courier New" w:cs="Courier New"/>
          <w:b/>
          <w:sz w:val="24"/>
          <w:szCs w:val="24"/>
        </w:rPr>
        <w:t>Sigilo e Confidencialidade</w:t>
      </w:r>
      <w:r>
        <w:rPr>
          <w:rFonts w:ascii="Courier New" w:hAnsi="Courier New" w:cs="Courier New"/>
          <w:sz w:val="24"/>
          <w:szCs w:val="24"/>
        </w:rPr>
        <w:t xml:space="preserve"> quaisquer informações que venham a ter acesso em razão do presente contrato, não podendo ser reveladas a terceiros sob pena de responder por danos morais, danos materiais e eventuais perdas e danos.</w:t>
      </w:r>
    </w:p>
    <w:p w14:paraId="1FB05010" w14:textId="77777777" w:rsidR="00CD34B1" w:rsidRDefault="00CD34B1" w:rsidP="00CD34B1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49FC3D98" w14:textId="77777777" w:rsidR="00CD34B1" w:rsidRDefault="00CD34B1" w:rsidP="00CD34B1">
      <w:pPr>
        <w:ind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a) </w:t>
      </w:r>
      <w:r>
        <w:rPr>
          <w:rFonts w:ascii="Courier New" w:hAnsi="Courier New" w:cs="Courier New"/>
          <w:sz w:val="24"/>
          <w:szCs w:val="24"/>
        </w:rPr>
        <w:t xml:space="preserve">Constituem informações sigilosas ou confidenciais todas aquelas informações compartilhadas entre as partes, por seus empregados, prepostos ou agentes, sejam de caráter técnico ou não, inclusive sobre seus clientes e/ou consumidores, mas não se limitando a oportunidades de negócios, projetos, custos, preços, fornecedores e funcionários, acesso a sistemas, projeções e informações financeiras ou contábeis não publicadas na </w:t>
      </w:r>
      <w:proofErr w:type="spellStart"/>
      <w:r>
        <w:rPr>
          <w:rFonts w:ascii="Courier New" w:hAnsi="Courier New" w:cs="Courier New"/>
          <w:sz w:val="24"/>
          <w:szCs w:val="24"/>
        </w:rPr>
        <w:t>mídia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recursos humanos, pesquisa, desenvolvimento </w:t>
      </w:r>
      <w:r>
        <w:rPr>
          <w:rFonts w:ascii="Courier New" w:hAnsi="Courier New" w:cs="Courier New"/>
          <w:i/>
          <w:iCs/>
          <w:sz w:val="24"/>
          <w:szCs w:val="24"/>
        </w:rPr>
        <w:t>know-how</w:t>
      </w:r>
      <w:r>
        <w:rPr>
          <w:rFonts w:ascii="Courier New" w:hAnsi="Courier New" w:cs="Courier New"/>
          <w:sz w:val="24"/>
          <w:szCs w:val="24"/>
        </w:rPr>
        <w:t xml:space="preserve">, marcas patentes, descobertas, ideias, conceitos, técnicas, especificações, cópias e outras informações técnicas, financeiras, contábeis ou comerciais, bem como nomes, endereço, e-mail, estado civil, situação patrimonial, </w:t>
      </w:r>
      <w:proofErr w:type="spellStart"/>
      <w:r>
        <w:rPr>
          <w:rFonts w:ascii="Courier New" w:hAnsi="Courier New" w:cs="Courier New"/>
          <w:sz w:val="24"/>
          <w:szCs w:val="24"/>
        </w:rPr>
        <w:t>geolocalização</w:t>
      </w:r>
      <w:proofErr w:type="spellEnd"/>
      <w:r>
        <w:rPr>
          <w:rFonts w:ascii="Courier New" w:hAnsi="Courier New" w:cs="Courier New"/>
          <w:sz w:val="24"/>
          <w:szCs w:val="24"/>
        </w:rPr>
        <w:t>, fotos, imagens, rastreamentos, dados biométricos, documentos, assinaturas físicas ou digitais, senhas, arquivos, relatórios, obtido em qualquer forma de suporte (papel, eletrônico, informático, som e imagem), as quais, por qualquer meio (oral, escrito, mecânico eletrônico ou magnético) e de forma direta ou indireta, venham a ter acesso, conhecimento ou que venham a lhe ser confiadas em virtude deste instrumento.</w:t>
      </w:r>
    </w:p>
    <w:p w14:paraId="6CD3CA81" w14:textId="77777777" w:rsidR="00CD34B1" w:rsidRDefault="00CD34B1" w:rsidP="00CD34B1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140CB259" w14:textId="77777777" w:rsidR="00CD34B1" w:rsidRDefault="00CD34B1" w:rsidP="00CD34B1">
      <w:pPr>
        <w:ind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b) </w:t>
      </w:r>
      <w:r>
        <w:rPr>
          <w:rFonts w:ascii="Courier New" w:hAnsi="Courier New" w:cs="Courier New"/>
          <w:sz w:val="24"/>
          <w:szCs w:val="24"/>
        </w:rPr>
        <w:t>Compete às partes manter as informações, às quais tenham acesso em virtude da execução do presente contrato, em absoluto sigilo e confidencialidade durante o período de vigência do contrato, estendendo-se pelos 5 (cinco) anos seguintes à sua conclusão, não podendo ceder, vender ou transferir de nenhum modo a terceiros, sob qualquer forma, bem como não fazer qualquer uso pessoal ou comercial, seja com fins gratuitos ou onerosos, destinando-as única e tão somente à execução do objeto deste instrumento, ressalvado autorização/consentimento prévio e escrito da outra parte.</w:t>
      </w:r>
    </w:p>
    <w:p w14:paraId="4622C0FF" w14:textId="77777777" w:rsidR="00CD34B1" w:rsidRDefault="00CD34B1" w:rsidP="00CD34B1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3E52C71C" w14:textId="77777777" w:rsidR="00CD34B1" w:rsidRDefault="00CD34B1" w:rsidP="00CD34B1">
      <w:pPr>
        <w:ind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c) </w:t>
      </w:r>
      <w:r>
        <w:rPr>
          <w:rFonts w:ascii="Courier New" w:hAnsi="Courier New" w:cs="Courier New"/>
          <w:sz w:val="24"/>
          <w:szCs w:val="24"/>
        </w:rPr>
        <w:t xml:space="preserve">As obrigações concernentes ao sigilo e confidencialidade </w:t>
      </w:r>
      <w:r>
        <w:rPr>
          <w:rFonts w:ascii="Courier New" w:hAnsi="Courier New" w:cs="Courier New"/>
          <w:sz w:val="24"/>
          <w:szCs w:val="24"/>
        </w:rPr>
        <w:lastRenderedPageBreak/>
        <w:t>ficam, desde já, afastadas nos casos de ordem e/ou pedido e/ou determinação judicial de qualquer espécie e/ou de ordem e/ou pedido e/ou determinação de autoridades públicas a fim de esclarecer fatos e/ou circunstâncias e/ou instruir investigação, inquérito e/ou denúncia em curso, hipótese em que deverá ser observado o mínimo essencial de dados a serem revelados, sob pena de responsabilização em perdas e danos.</w:t>
      </w:r>
    </w:p>
    <w:p w14:paraId="08AD5A29" w14:textId="77777777" w:rsidR="00CD34B1" w:rsidRDefault="00CD34B1" w:rsidP="00CD34B1">
      <w:pPr>
        <w:jc w:val="both"/>
        <w:rPr>
          <w:rFonts w:ascii="Courier New" w:hAnsi="Courier New" w:cs="Courier New"/>
          <w:sz w:val="24"/>
          <w:szCs w:val="24"/>
        </w:rPr>
      </w:pPr>
    </w:p>
    <w:p w14:paraId="7D689A54" w14:textId="77777777" w:rsidR="00CD34B1" w:rsidRDefault="00CD34B1" w:rsidP="00CD34B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CLÁUSULA DÉCIMA PRIMEIRA – DA PROTEÇÃO DE DADOS PESSOAIS (“LGPD”) – LEI Nº 13.709/2018 </w:t>
      </w:r>
      <w:r>
        <w:rPr>
          <w:rFonts w:ascii="Courier New" w:hAnsi="Courier New" w:cs="Courier New"/>
          <w:b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 xml:space="preserve"> A partir deste instrumento as </w:t>
      </w:r>
      <w:r>
        <w:rPr>
          <w:rFonts w:ascii="Courier New" w:hAnsi="Courier New" w:cs="Courier New"/>
          <w:b/>
          <w:bCs/>
          <w:sz w:val="24"/>
          <w:szCs w:val="24"/>
        </w:rPr>
        <w:t>PARTES</w:t>
      </w:r>
      <w:r>
        <w:rPr>
          <w:rFonts w:ascii="Courier New" w:hAnsi="Courier New" w:cs="Courier New"/>
          <w:sz w:val="24"/>
          <w:szCs w:val="24"/>
        </w:rPr>
        <w:t xml:space="preserve"> reconhecem reciprocamente a condição de agentes de tratamento de dados pessoais nos termos da Lei nº 13.709/2018, ambas comprometidas com a governança de privacidade, proteção de dados pessoais e segurança informática nas suas </w:t>
      </w:r>
      <w:proofErr w:type="spellStart"/>
      <w:r>
        <w:rPr>
          <w:rFonts w:ascii="Courier New" w:hAnsi="Courier New" w:cs="Courier New"/>
          <w:sz w:val="24"/>
          <w:szCs w:val="24"/>
        </w:rPr>
        <w:t>respectivas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organizações, de modo a observarem fielmente os ditames legais estabelecidos na LGPD, principalmente no que confere aos seus fundamentos, princípios e boas práticas em termos de conformidade.</w:t>
      </w:r>
    </w:p>
    <w:p w14:paraId="30F574A3" w14:textId="77777777" w:rsidR="00CD34B1" w:rsidRDefault="00CD34B1" w:rsidP="00CD34B1">
      <w:pPr>
        <w:jc w:val="both"/>
        <w:rPr>
          <w:rFonts w:ascii="Courier New" w:hAnsi="Courier New" w:cs="Courier New"/>
          <w:sz w:val="24"/>
          <w:szCs w:val="24"/>
        </w:rPr>
      </w:pPr>
    </w:p>
    <w:p w14:paraId="53886F40" w14:textId="77777777" w:rsidR="00CD34B1" w:rsidRDefault="00CD34B1" w:rsidP="00CD34B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I- </w:t>
      </w:r>
      <w:r>
        <w:rPr>
          <w:rFonts w:ascii="Courier New" w:hAnsi="Courier New" w:cs="Courier New"/>
          <w:sz w:val="24"/>
          <w:szCs w:val="24"/>
        </w:rPr>
        <w:t>Para os fins deste instrumento e em adequação à Lei Geral de Proteção de Dados (LGPD), são considerados:</w:t>
      </w:r>
    </w:p>
    <w:p w14:paraId="3420C284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67D31ABE" w14:textId="77777777" w:rsidR="00CD34B1" w:rsidRDefault="00CD34B1" w:rsidP="00CD34B1">
      <w:pPr>
        <w:ind w:left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a)</w:t>
      </w:r>
      <w:r>
        <w:rPr>
          <w:rFonts w:ascii="Courier New" w:hAnsi="Courier New" w:cs="Courier New"/>
          <w:sz w:val="24"/>
          <w:szCs w:val="24"/>
        </w:rPr>
        <w:t xml:space="preserve"> “</w:t>
      </w:r>
      <w:r>
        <w:rPr>
          <w:rFonts w:ascii="Courier New" w:hAnsi="Courier New" w:cs="Courier New"/>
          <w:b/>
          <w:bCs/>
          <w:sz w:val="24"/>
          <w:szCs w:val="24"/>
        </w:rPr>
        <w:t>DADOS PESSOAIS</w:t>
      </w:r>
      <w:r>
        <w:rPr>
          <w:rFonts w:ascii="Courier New" w:hAnsi="Courier New" w:cs="Courier New"/>
          <w:sz w:val="24"/>
          <w:szCs w:val="24"/>
        </w:rPr>
        <w:t xml:space="preserve">”: qualquer informação relativa a uma pessoa física identificada ou identificável </w:t>
      </w:r>
      <w:r>
        <w:rPr>
          <w:rFonts w:ascii="Courier New" w:hAnsi="Courier New" w:cs="Courier New"/>
          <w:b/>
          <w:bCs/>
          <w:sz w:val="24"/>
          <w:szCs w:val="24"/>
        </w:rPr>
        <w:t>(“TITULAR ou TITULAR DOS DADOS”)</w:t>
      </w:r>
      <w:r>
        <w:rPr>
          <w:rFonts w:ascii="Courier New" w:hAnsi="Courier New" w:cs="Courier New"/>
          <w:sz w:val="24"/>
          <w:szCs w:val="24"/>
        </w:rPr>
        <w:t xml:space="preserve">; é considerada identificável uma pessoa física que possa ser identificada, direta ou indiretamente, em especial por referência a um identificador, como por exemplo um nome, um número de identificação, dados de localização, identificadores por via eletrônica ou a um ou mais elementos específicos da identidade física, de comunicação, fisiológica, genética, mental, econômica, comportamental, cultural ou social dessa pessoa; </w:t>
      </w:r>
    </w:p>
    <w:p w14:paraId="28B5CE3B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61B573CA" w14:textId="77777777" w:rsidR="00CD34B1" w:rsidRDefault="00CD34B1" w:rsidP="00CD34B1">
      <w:pPr>
        <w:ind w:left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b)</w:t>
      </w:r>
      <w:r>
        <w:rPr>
          <w:rFonts w:ascii="Courier New" w:hAnsi="Courier New" w:cs="Courier New"/>
          <w:sz w:val="24"/>
          <w:szCs w:val="24"/>
        </w:rPr>
        <w:t xml:space="preserve"> “</w:t>
      </w:r>
      <w:r>
        <w:rPr>
          <w:rFonts w:ascii="Courier New" w:hAnsi="Courier New" w:cs="Courier New"/>
          <w:b/>
          <w:bCs/>
          <w:sz w:val="24"/>
          <w:szCs w:val="24"/>
        </w:rPr>
        <w:t>DADOS PESSOAIS SENSÍVEIS”:</w:t>
      </w:r>
      <w:r>
        <w:rPr>
          <w:rFonts w:ascii="Courier New" w:hAnsi="Courier New" w:cs="Courier New"/>
          <w:sz w:val="24"/>
          <w:szCs w:val="24"/>
        </w:rPr>
        <w:t xml:space="preserve"> categoria especial de dados pessoais referentes a origem racial ou étnica, convicção religiosa, opinião política, filiação a sindicato ou a organização de carácter religioso, filosófico ou político, referentes à saúde ou à vida sexual, dados genéticos e dados biométricos relativos a esta pessoa singular; </w:t>
      </w:r>
    </w:p>
    <w:p w14:paraId="0927FBBB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5DF0E543" w14:textId="77777777" w:rsidR="00CD34B1" w:rsidRDefault="00CD34B1" w:rsidP="00CD34B1">
      <w:pPr>
        <w:ind w:left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c)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“REPRESENTANTE DO TITULAR DOS DADOS</w:t>
      </w:r>
      <w:r>
        <w:rPr>
          <w:rFonts w:ascii="Courier New" w:hAnsi="Courier New" w:cs="Courier New"/>
          <w:sz w:val="24"/>
          <w:szCs w:val="24"/>
        </w:rPr>
        <w:t xml:space="preserve">”: Representante legal ou, ao menos, um dos pais, para a coleta de consentimento quando ocorrer o tratamento de dados pessoais de criança ou idoso; </w:t>
      </w:r>
    </w:p>
    <w:p w14:paraId="7D981B3F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4F5A2CE8" w14:textId="77777777" w:rsidR="00CD34B1" w:rsidRDefault="00CD34B1" w:rsidP="00CD34B1">
      <w:pPr>
        <w:ind w:left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d)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“CRIANÇA”:</w:t>
      </w:r>
      <w:r>
        <w:rPr>
          <w:rFonts w:ascii="Courier New" w:hAnsi="Courier New" w:cs="Courier New"/>
          <w:sz w:val="24"/>
          <w:szCs w:val="24"/>
        </w:rPr>
        <w:t xml:space="preserve"> Em observância ao artigo 2º do Estatuto da Criança e do Adolescente – Lei 8.069, de 13 de julho de 1990, considera-se criança a pessoa até doze anos de idade incompletos, e “</w:t>
      </w:r>
      <w:r>
        <w:rPr>
          <w:rFonts w:ascii="Courier New" w:hAnsi="Courier New" w:cs="Courier New"/>
          <w:b/>
          <w:bCs/>
          <w:sz w:val="24"/>
          <w:szCs w:val="24"/>
        </w:rPr>
        <w:t>ADOLESCENTE</w:t>
      </w:r>
      <w:r>
        <w:rPr>
          <w:rFonts w:ascii="Courier New" w:hAnsi="Courier New" w:cs="Courier New"/>
          <w:sz w:val="24"/>
          <w:szCs w:val="24"/>
        </w:rPr>
        <w:t>” aquela entre doze e dezoito anos de idade;</w:t>
      </w:r>
    </w:p>
    <w:p w14:paraId="5179A535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42C3D5CB" w14:textId="77777777" w:rsidR="00CD34B1" w:rsidRDefault="00CD34B1" w:rsidP="00CD34B1">
      <w:pPr>
        <w:ind w:left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e)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“IDOSO”:</w:t>
      </w:r>
      <w:r>
        <w:rPr>
          <w:rFonts w:ascii="Courier New" w:hAnsi="Courier New" w:cs="Courier New"/>
          <w:sz w:val="24"/>
          <w:szCs w:val="24"/>
        </w:rPr>
        <w:t xml:space="preserve"> Em observância ao artigo 1º do Estatuto do Idoso – Lei 10.741, de 1º de outubro de 2003, considera-se idosa a pessoa física com idade igual ou superior a 60 (sessenta) anos;</w:t>
      </w:r>
    </w:p>
    <w:p w14:paraId="6DEDAA08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51A0D437" w14:textId="77777777" w:rsidR="00CD34B1" w:rsidRDefault="00CD34B1" w:rsidP="00CD34B1">
      <w:pPr>
        <w:ind w:left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f)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“TRATAMENTO</w:t>
      </w:r>
      <w:r>
        <w:rPr>
          <w:rFonts w:ascii="Courier New" w:hAnsi="Courier New" w:cs="Courier New"/>
          <w:sz w:val="24"/>
          <w:szCs w:val="24"/>
        </w:rPr>
        <w:t xml:space="preserve">”: qualquer operação ou conjunto de operações efetuadas sobre dados pessoais ou sobre conjuntos de dados pessoais, por meios automatizados ou não automatizados, tais como a coleta, o registro, a organização, a estruturação, a conservação, a adaptação ou alteração, a recuperação, a consulta, a utilização, a divulgação por transmissão, difusão ou qualquer outra forma de disponibilização, a comparação ou interconexão, a limitação, a eliminação ou a destruição; </w:t>
      </w:r>
    </w:p>
    <w:p w14:paraId="21FA1D9F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134F15DC" w14:textId="77777777" w:rsidR="00CD34B1" w:rsidRDefault="00CD34B1" w:rsidP="00CD34B1">
      <w:pPr>
        <w:ind w:left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g)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“CONTROLADOR</w:t>
      </w:r>
      <w:r>
        <w:rPr>
          <w:rFonts w:ascii="Courier New" w:hAnsi="Courier New" w:cs="Courier New"/>
          <w:sz w:val="24"/>
          <w:szCs w:val="24"/>
        </w:rPr>
        <w:t xml:space="preserve">”: PARTE que determina as finalidades e os meios de tratamento de dados pessoais. No caso do presente contrato, o </w:t>
      </w:r>
      <w:r>
        <w:rPr>
          <w:rFonts w:ascii="Courier New" w:hAnsi="Courier New" w:cs="Courier New"/>
          <w:b/>
          <w:bCs/>
          <w:sz w:val="24"/>
          <w:szCs w:val="24"/>
        </w:rPr>
        <w:t>CONTROLADOR</w:t>
      </w:r>
      <w:r>
        <w:rPr>
          <w:rFonts w:ascii="Courier New" w:hAnsi="Courier New" w:cs="Courier New"/>
          <w:sz w:val="24"/>
          <w:szCs w:val="24"/>
        </w:rPr>
        <w:t xml:space="preserve"> é a </w:t>
      </w:r>
      <w:r>
        <w:rPr>
          <w:rFonts w:ascii="Courier New" w:hAnsi="Courier New" w:cs="Courier New"/>
          <w:b/>
          <w:bCs/>
          <w:sz w:val="24"/>
          <w:szCs w:val="24"/>
        </w:rPr>
        <w:t>CREDENCIANTE</w:t>
      </w:r>
      <w:r>
        <w:rPr>
          <w:rFonts w:ascii="Courier New" w:hAnsi="Courier New" w:cs="Courier New"/>
          <w:sz w:val="24"/>
          <w:szCs w:val="24"/>
        </w:rPr>
        <w:t xml:space="preserve">; </w:t>
      </w:r>
    </w:p>
    <w:p w14:paraId="5C065C22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7B095B91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h)</w:t>
      </w:r>
      <w:r>
        <w:rPr>
          <w:rFonts w:ascii="Courier New" w:hAnsi="Courier New" w:cs="Courier New"/>
          <w:sz w:val="24"/>
          <w:szCs w:val="24"/>
        </w:rPr>
        <w:t xml:space="preserve"> “</w:t>
      </w:r>
      <w:r>
        <w:rPr>
          <w:rFonts w:ascii="Courier New" w:hAnsi="Courier New" w:cs="Courier New"/>
          <w:b/>
          <w:bCs/>
          <w:sz w:val="24"/>
          <w:szCs w:val="24"/>
        </w:rPr>
        <w:t>OPERADOR</w:t>
      </w:r>
      <w:r>
        <w:rPr>
          <w:rFonts w:ascii="Courier New" w:hAnsi="Courier New" w:cs="Courier New"/>
          <w:sz w:val="24"/>
          <w:szCs w:val="24"/>
        </w:rPr>
        <w:t xml:space="preserve">”: </w:t>
      </w:r>
      <w:r>
        <w:rPr>
          <w:rFonts w:ascii="Courier New" w:hAnsi="Courier New" w:cs="Courier New"/>
          <w:b/>
          <w:bCs/>
          <w:sz w:val="24"/>
          <w:szCs w:val="24"/>
        </w:rPr>
        <w:t>PARTE</w:t>
      </w:r>
      <w:r>
        <w:rPr>
          <w:rFonts w:ascii="Courier New" w:hAnsi="Courier New" w:cs="Courier New"/>
          <w:sz w:val="24"/>
          <w:szCs w:val="24"/>
        </w:rPr>
        <w:t xml:space="preserve"> que trata dados pessoais de acordo com as instruções do </w:t>
      </w:r>
      <w:r>
        <w:rPr>
          <w:rFonts w:ascii="Courier New" w:hAnsi="Courier New" w:cs="Courier New"/>
          <w:b/>
          <w:bCs/>
          <w:sz w:val="24"/>
          <w:szCs w:val="24"/>
        </w:rPr>
        <w:t>CONTROLADOR</w:t>
      </w:r>
      <w:r>
        <w:rPr>
          <w:rFonts w:ascii="Courier New" w:hAnsi="Courier New" w:cs="Courier New"/>
          <w:sz w:val="24"/>
          <w:szCs w:val="24"/>
        </w:rPr>
        <w:t xml:space="preserve">. No caso do presente contrato, o </w:t>
      </w:r>
      <w:r>
        <w:rPr>
          <w:rFonts w:ascii="Courier New" w:hAnsi="Courier New" w:cs="Courier New"/>
          <w:b/>
          <w:bCs/>
          <w:sz w:val="24"/>
          <w:szCs w:val="24"/>
        </w:rPr>
        <w:t>OPERADOR</w:t>
      </w:r>
      <w:r>
        <w:rPr>
          <w:rFonts w:ascii="Courier New" w:hAnsi="Courier New" w:cs="Courier New"/>
          <w:sz w:val="24"/>
          <w:szCs w:val="24"/>
        </w:rPr>
        <w:t xml:space="preserve"> é a </w:t>
      </w:r>
      <w:r>
        <w:rPr>
          <w:rFonts w:ascii="Courier New" w:hAnsi="Courier New" w:cs="Courier New"/>
          <w:b/>
          <w:bCs/>
          <w:sz w:val="24"/>
          <w:szCs w:val="24"/>
        </w:rPr>
        <w:t>CREDENCIADA.</w:t>
      </w:r>
    </w:p>
    <w:p w14:paraId="310AB400" w14:textId="77777777" w:rsidR="00CD34B1" w:rsidRDefault="00CD34B1" w:rsidP="00CD34B1">
      <w:pPr>
        <w:jc w:val="both"/>
        <w:rPr>
          <w:rFonts w:ascii="Courier New" w:hAnsi="Courier New" w:cs="Courier New"/>
          <w:b/>
          <w:sz w:val="24"/>
          <w:szCs w:val="24"/>
        </w:rPr>
      </w:pPr>
    </w:p>
    <w:p w14:paraId="02A83441" w14:textId="77777777" w:rsidR="00CD34B1" w:rsidRDefault="00CD34B1" w:rsidP="00CD34B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II - </w:t>
      </w:r>
      <w:r>
        <w:rPr>
          <w:rFonts w:ascii="Courier New" w:hAnsi="Courier New" w:cs="Courier New"/>
          <w:sz w:val="24"/>
          <w:szCs w:val="24"/>
        </w:rPr>
        <w:t xml:space="preserve">Para fins de consecução da cláusula anterior, as </w:t>
      </w:r>
      <w:r>
        <w:rPr>
          <w:rFonts w:ascii="Courier New" w:hAnsi="Courier New" w:cs="Courier New"/>
          <w:b/>
          <w:bCs/>
          <w:sz w:val="24"/>
          <w:szCs w:val="24"/>
        </w:rPr>
        <w:t>PARTES</w:t>
      </w:r>
      <w:r>
        <w:rPr>
          <w:rFonts w:ascii="Courier New" w:hAnsi="Courier New" w:cs="Courier New"/>
          <w:sz w:val="24"/>
          <w:szCs w:val="24"/>
        </w:rPr>
        <w:t xml:space="preserve"> declaram estar na condição de conformidade com a Lei nº 13.709/2018 ou assumem o compromisso de promoção de adequação integral das suas organizações a contar da assinatura deste instrumento, de maneira a aplicarem integralmente os mandamentos fixados na LGPD, especialmente as determinações previstas nos seus </w:t>
      </w:r>
      <w:proofErr w:type="spellStart"/>
      <w:r>
        <w:rPr>
          <w:rFonts w:ascii="Courier New" w:hAnsi="Courier New" w:cs="Courier New"/>
          <w:sz w:val="24"/>
          <w:szCs w:val="24"/>
        </w:rPr>
        <w:t>arts</w:t>
      </w:r>
      <w:proofErr w:type="spellEnd"/>
      <w:r>
        <w:rPr>
          <w:rFonts w:ascii="Courier New" w:hAnsi="Courier New" w:cs="Courier New"/>
          <w:sz w:val="24"/>
          <w:szCs w:val="24"/>
        </w:rPr>
        <w:t>. 37 a 40.</w:t>
      </w:r>
    </w:p>
    <w:p w14:paraId="09E94356" w14:textId="77777777" w:rsidR="00CD34B1" w:rsidRDefault="00CD34B1" w:rsidP="00CD34B1">
      <w:pPr>
        <w:jc w:val="both"/>
        <w:rPr>
          <w:rFonts w:ascii="Courier New" w:hAnsi="Courier New" w:cs="Courier New"/>
          <w:b/>
          <w:sz w:val="24"/>
          <w:szCs w:val="24"/>
        </w:rPr>
      </w:pPr>
    </w:p>
    <w:p w14:paraId="54C8E3AE" w14:textId="77777777" w:rsidR="00CD34B1" w:rsidRDefault="00CD34B1" w:rsidP="00CD34B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III - </w:t>
      </w:r>
      <w:r>
        <w:rPr>
          <w:rFonts w:ascii="Courier New" w:hAnsi="Courier New" w:cs="Courier New"/>
          <w:sz w:val="24"/>
          <w:szCs w:val="24"/>
        </w:rPr>
        <w:t xml:space="preserve">A contar da assinatura deste contrato, cada </w:t>
      </w:r>
      <w:r>
        <w:rPr>
          <w:rFonts w:ascii="Courier New" w:hAnsi="Courier New" w:cs="Courier New"/>
          <w:b/>
          <w:bCs/>
          <w:sz w:val="24"/>
          <w:szCs w:val="24"/>
        </w:rPr>
        <w:t>PARTE</w:t>
      </w:r>
      <w:r>
        <w:rPr>
          <w:rFonts w:ascii="Courier New" w:hAnsi="Courier New" w:cs="Courier New"/>
          <w:sz w:val="24"/>
          <w:szCs w:val="24"/>
        </w:rPr>
        <w:t xml:space="preserve"> se compromete a promover, minimamente, as seguintes medidas de adequação LGPD na sua organização:</w:t>
      </w:r>
    </w:p>
    <w:p w14:paraId="39D365D7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7DF6B946" w14:textId="77777777" w:rsidR="00CD34B1" w:rsidRDefault="00CD34B1" w:rsidP="00CD34B1">
      <w:pPr>
        <w:ind w:left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a)</w:t>
      </w:r>
      <w:r>
        <w:rPr>
          <w:rFonts w:ascii="Courier New" w:hAnsi="Courier New" w:cs="Courier New"/>
          <w:sz w:val="24"/>
          <w:szCs w:val="24"/>
        </w:rPr>
        <w:t xml:space="preserve"> Manter controle restrito sobre o acesso aos dados pessoais, com definição de responsabilidades e privilégios mínimos de acesso aos dados pessoais;</w:t>
      </w:r>
    </w:p>
    <w:p w14:paraId="7D2EC044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0592EB11" w14:textId="77777777" w:rsidR="00CD34B1" w:rsidRDefault="00CD34B1" w:rsidP="00CD34B1">
      <w:pPr>
        <w:ind w:left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b)</w:t>
      </w:r>
      <w:r>
        <w:rPr>
          <w:rFonts w:ascii="Courier New" w:hAnsi="Courier New" w:cs="Courier New"/>
          <w:sz w:val="24"/>
          <w:szCs w:val="24"/>
        </w:rPr>
        <w:t xml:space="preserve"> Certificar-se de que seus empregados, representantes e prepostos agirão de acordo com este contrato, com as leis de proteção de dados pessoais e as instruções transmitidas pelas </w:t>
      </w:r>
      <w:r>
        <w:rPr>
          <w:rFonts w:ascii="Courier New" w:hAnsi="Courier New" w:cs="Courier New"/>
          <w:b/>
          <w:bCs/>
          <w:sz w:val="24"/>
          <w:szCs w:val="24"/>
        </w:rPr>
        <w:t>PARTES</w:t>
      </w:r>
      <w:r>
        <w:rPr>
          <w:rFonts w:ascii="Courier New" w:hAnsi="Courier New" w:cs="Courier New"/>
          <w:sz w:val="24"/>
          <w:szCs w:val="24"/>
        </w:rPr>
        <w:t xml:space="preserve">, tomando os </w:t>
      </w:r>
      <w:proofErr w:type="spellStart"/>
      <w:r>
        <w:rPr>
          <w:rFonts w:ascii="Courier New" w:hAnsi="Courier New" w:cs="Courier New"/>
          <w:sz w:val="24"/>
          <w:szCs w:val="24"/>
        </w:rPr>
        <w:t>respectivos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compromissos de confidencialidade e boas práticas;</w:t>
      </w:r>
    </w:p>
    <w:p w14:paraId="7050901D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5DB5976D" w14:textId="77777777" w:rsidR="00CD34B1" w:rsidRDefault="00CD34B1" w:rsidP="00CD34B1">
      <w:pPr>
        <w:ind w:left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c)</w:t>
      </w:r>
      <w:r>
        <w:rPr>
          <w:rFonts w:ascii="Courier New" w:hAnsi="Courier New" w:cs="Courier New"/>
          <w:sz w:val="24"/>
          <w:szCs w:val="24"/>
        </w:rPr>
        <w:t xml:space="preserve"> Guardar registro de todas as operações de tratamento de dados efetuadas em razão do cumprimento deste instrumento e compartilhá-las com a </w:t>
      </w:r>
      <w:r>
        <w:rPr>
          <w:rFonts w:ascii="Courier New" w:hAnsi="Courier New" w:cs="Courier New"/>
          <w:b/>
          <w:bCs/>
          <w:sz w:val="24"/>
          <w:szCs w:val="24"/>
        </w:rPr>
        <w:t>PARTE</w:t>
      </w:r>
      <w:r>
        <w:rPr>
          <w:rFonts w:ascii="Courier New" w:hAnsi="Courier New" w:cs="Courier New"/>
          <w:sz w:val="24"/>
          <w:szCs w:val="24"/>
        </w:rPr>
        <w:t xml:space="preserve"> reveladora, de forma estruturada, sempre que for necessário para cumprimento da LGPD;</w:t>
      </w:r>
    </w:p>
    <w:p w14:paraId="1A7F2A35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1B830587" w14:textId="77777777" w:rsidR="00CD34B1" w:rsidRDefault="00CD34B1" w:rsidP="00CD34B1">
      <w:pPr>
        <w:ind w:left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d)</w:t>
      </w:r>
      <w:r>
        <w:rPr>
          <w:rFonts w:ascii="Courier New" w:hAnsi="Courier New" w:cs="Courier New"/>
          <w:sz w:val="24"/>
          <w:szCs w:val="24"/>
        </w:rPr>
        <w:t xml:space="preserve"> Possuir estrutura operante para </w:t>
      </w:r>
      <w:proofErr w:type="spellStart"/>
      <w:r>
        <w:rPr>
          <w:rFonts w:ascii="Courier New" w:hAnsi="Courier New" w:cs="Courier New"/>
          <w:sz w:val="24"/>
          <w:szCs w:val="24"/>
        </w:rPr>
        <w:t>recepcionar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e atender, de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forma adequada, solicitações, petições e/ou comunicações provenientes dos titulares de dados pessoais, da Autoridade Nacional de Proteção de Dados (ANPD) ou de outros órgãos de fiscalização de privacidade e proteção de dados pessoais, nos termos da lei; </w:t>
      </w:r>
    </w:p>
    <w:p w14:paraId="0C77D075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6B84C5C2" w14:textId="77777777" w:rsidR="00CD34B1" w:rsidRDefault="00CD34B1" w:rsidP="00CD34B1">
      <w:pPr>
        <w:ind w:left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e)</w:t>
      </w:r>
      <w:r>
        <w:rPr>
          <w:rFonts w:ascii="Courier New" w:hAnsi="Courier New" w:cs="Courier New"/>
          <w:sz w:val="24"/>
          <w:szCs w:val="24"/>
        </w:rPr>
        <w:t xml:space="preserve"> Adotar medidas técnicas e organizacionais adequadas para garantir integralmente os direitos LGPD dos titulares de dados, bem como a segurança, o sigilo e a confidencialidade dos dados pessoais tratados, de acordo com as melhores práticas de tecnologia e segurança da informação;</w:t>
      </w:r>
    </w:p>
    <w:p w14:paraId="5FA39896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2221AF1A" w14:textId="77777777" w:rsidR="00CD34B1" w:rsidRDefault="00CD34B1" w:rsidP="00CD34B1">
      <w:pPr>
        <w:ind w:left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f)</w:t>
      </w:r>
      <w:r>
        <w:rPr>
          <w:rFonts w:ascii="Courier New" w:hAnsi="Courier New" w:cs="Courier New"/>
          <w:sz w:val="24"/>
          <w:szCs w:val="24"/>
        </w:rPr>
        <w:t xml:space="preserve"> Prestar informação mútua sobre o compartilhamento de dados pessoais com terceiros levados a efeito por conta da execução do contrato, obtendo prévia e expressa concordância da outra </w:t>
      </w:r>
      <w:r>
        <w:rPr>
          <w:rFonts w:ascii="Courier New" w:hAnsi="Courier New" w:cs="Courier New"/>
          <w:b/>
          <w:bCs/>
          <w:sz w:val="24"/>
          <w:szCs w:val="24"/>
        </w:rPr>
        <w:t>PARTE</w:t>
      </w:r>
      <w:r>
        <w:rPr>
          <w:rFonts w:ascii="Courier New" w:hAnsi="Courier New" w:cs="Courier New"/>
          <w:sz w:val="24"/>
          <w:szCs w:val="24"/>
        </w:rPr>
        <w:t>, para fins de qualquer subcontratação ou compartilhamento para terceiro de dados pessoais que tenha tido acesso por conta do contrato primitivo, bem como garantir o atendimento do terceiro às obrigações nesse dispostas;</w:t>
      </w:r>
    </w:p>
    <w:p w14:paraId="01472E8C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22D169E2" w14:textId="77777777" w:rsidR="00CD34B1" w:rsidRDefault="00CD34B1" w:rsidP="00CD34B1">
      <w:pPr>
        <w:ind w:left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g)</w:t>
      </w:r>
      <w:r>
        <w:rPr>
          <w:rFonts w:ascii="Courier New" w:hAnsi="Courier New" w:cs="Courier New"/>
          <w:sz w:val="24"/>
          <w:szCs w:val="24"/>
        </w:rPr>
        <w:t xml:space="preserve"> Possuir Plano de Prevenção e Resposta a Incidentes de Segurança contra vazamento de dados, bem como Comitê de Gestão de Crises, ambos ativos e operantes;</w:t>
      </w:r>
    </w:p>
    <w:p w14:paraId="56D7BF58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2DD479CF" w14:textId="77777777" w:rsidR="00CD34B1" w:rsidRDefault="00CD34B1" w:rsidP="00CD34B1">
      <w:pPr>
        <w:ind w:left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h)</w:t>
      </w:r>
      <w:r>
        <w:rPr>
          <w:rFonts w:ascii="Courier New" w:hAnsi="Courier New" w:cs="Courier New"/>
          <w:sz w:val="24"/>
          <w:szCs w:val="24"/>
        </w:rPr>
        <w:t xml:space="preserve"> Na hipótese de incidente de segurança envolvendo dados pessoais, notificar imediatamente a outra PARTE e disponibilizar pessoal habilitado a empreender todos os esforços necessários para tomadas das medidas reativas contra o incidente, de forma alinhada com a PARTE inocente no prazo máximo de 24 (vinte e quatro) horas após ter ciência do mesmo, descrevendo, pelo menos, a natureza dos dados pessoais afetados; as informações sobre os titulares envolvidos; as medidas técnicas e de segurança utilizadas para a proteção dos dados, observados os segredos comercial e industrial; os riscos relacionados ao incidente; os motivos da demora, no caso de a comunicação não ter sido imediata; e as medidas que foram ou que serão adotadas para reverter ou mitigar os efeitos do prejuízo;</w:t>
      </w:r>
    </w:p>
    <w:p w14:paraId="4B51CC78" w14:textId="77777777" w:rsidR="00CD34B1" w:rsidRDefault="00CD34B1" w:rsidP="00CD34B1">
      <w:pPr>
        <w:ind w:left="426"/>
        <w:jc w:val="both"/>
        <w:rPr>
          <w:rFonts w:ascii="Courier New" w:hAnsi="Courier New" w:cs="Courier New"/>
          <w:b/>
          <w:sz w:val="24"/>
          <w:szCs w:val="24"/>
        </w:rPr>
      </w:pPr>
    </w:p>
    <w:p w14:paraId="1C1E025E" w14:textId="77777777" w:rsidR="00CD34B1" w:rsidRDefault="00CD34B1" w:rsidP="00CD34B1">
      <w:pPr>
        <w:ind w:left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i)</w:t>
      </w:r>
      <w:r>
        <w:rPr>
          <w:rFonts w:ascii="Courier New" w:hAnsi="Courier New" w:cs="Courier New"/>
          <w:sz w:val="24"/>
          <w:szCs w:val="24"/>
        </w:rPr>
        <w:t xml:space="preserve"> Imediatamente ao final da vigência do presente Aditivo, excluir todo e qualquer dado pessoal </w:t>
      </w:r>
      <w:proofErr w:type="spellStart"/>
      <w:r>
        <w:rPr>
          <w:rFonts w:ascii="Courier New" w:hAnsi="Courier New" w:cs="Courier New"/>
          <w:sz w:val="24"/>
          <w:szCs w:val="24"/>
        </w:rPr>
        <w:t>acessado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por meio da outra </w:t>
      </w:r>
      <w:r>
        <w:rPr>
          <w:rFonts w:ascii="Courier New" w:hAnsi="Courier New" w:cs="Courier New"/>
          <w:b/>
          <w:bCs/>
          <w:sz w:val="24"/>
          <w:szCs w:val="24"/>
        </w:rPr>
        <w:t>PARTE</w:t>
      </w:r>
      <w:r>
        <w:rPr>
          <w:rFonts w:ascii="Courier New" w:hAnsi="Courier New" w:cs="Courier New"/>
          <w:sz w:val="24"/>
          <w:szCs w:val="24"/>
        </w:rPr>
        <w:t xml:space="preserve"> ou tratado em decorrência deste contrato que não encontre justificativa legal no seu armazenamento, inclusive em backups e arquivos externos, estando apta a comprovar a exclusão de dados sempre que for solicitada.</w:t>
      </w:r>
    </w:p>
    <w:p w14:paraId="464DA3C5" w14:textId="77777777" w:rsidR="00CD34B1" w:rsidRDefault="00CD34B1" w:rsidP="00CD34B1">
      <w:pPr>
        <w:jc w:val="both"/>
        <w:rPr>
          <w:rFonts w:ascii="Courier New" w:hAnsi="Courier New" w:cs="Courier New"/>
          <w:b/>
          <w:sz w:val="24"/>
          <w:szCs w:val="24"/>
        </w:rPr>
      </w:pPr>
    </w:p>
    <w:p w14:paraId="2B908B51" w14:textId="77777777" w:rsidR="00CD34B1" w:rsidRDefault="00CD34B1" w:rsidP="00CD34B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IV -</w:t>
      </w:r>
      <w:r>
        <w:rPr>
          <w:rFonts w:ascii="Courier New" w:hAnsi="Courier New" w:cs="Courier New"/>
          <w:sz w:val="24"/>
          <w:szCs w:val="24"/>
        </w:rPr>
        <w:t xml:space="preserve"> Durante a vigência do presente </w:t>
      </w:r>
      <w:r>
        <w:rPr>
          <w:rFonts w:ascii="Courier New" w:hAnsi="Courier New" w:cs="Courier New"/>
          <w:b/>
          <w:bCs/>
          <w:sz w:val="24"/>
          <w:szCs w:val="24"/>
        </w:rPr>
        <w:t>ADITIVO</w:t>
      </w:r>
      <w:r>
        <w:rPr>
          <w:rFonts w:ascii="Courier New" w:hAnsi="Courier New" w:cs="Courier New"/>
          <w:sz w:val="24"/>
          <w:szCs w:val="24"/>
        </w:rPr>
        <w:t>, qualquer das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PARTES</w:t>
      </w:r>
      <w:r>
        <w:rPr>
          <w:rFonts w:ascii="Courier New" w:hAnsi="Courier New" w:cs="Courier New"/>
          <w:sz w:val="24"/>
          <w:szCs w:val="24"/>
        </w:rPr>
        <w:t xml:space="preserve"> poderá requerer da outra a Declaração Detalhada de Medidas Técnicas LGPD, e vencido esse prazo poderá ser </w:t>
      </w:r>
      <w:proofErr w:type="gramStart"/>
      <w:r>
        <w:rPr>
          <w:rFonts w:ascii="Courier New" w:hAnsi="Courier New" w:cs="Courier New"/>
          <w:sz w:val="24"/>
          <w:szCs w:val="24"/>
        </w:rPr>
        <w:t>exigida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 Declaração de Conformidade LGPD, obrigação a se renovar ao final dos doze </w:t>
      </w:r>
      <w:r>
        <w:rPr>
          <w:rFonts w:ascii="Courier New" w:hAnsi="Courier New" w:cs="Courier New"/>
          <w:sz w:val="24"/>
          <w:szCs w:val="24"/>
        </w:rPr>
        <w:lastRenderedPageBreak/>
        <w:t>(12) meses seguintes e assim subsequentemente, enquanto durar o presente contrato.</w:t>
      </w:r>
    </w:p>
    <w:p w14:paraId="633D7897" w14:textId="77777777" w:rsidR="00CD34B1" w:rsidRDefault="00CD34B1" w:rsidP="00CD34B1">
      <w:pPr>
        <w:jc w:val="both"/>
        <w:rPr>
          <w:rFonts w:ascii="Courier New" w:hAnsi="Courier New" w:cs="Courier New"/>
          <w:b/>
          <w:sz w:val="24"/>
          <w:szCs w:val="24"/>
        </w:rPr>
      </w:pPr>
    </w:p>
    <w:p w14:paraId="484834B6" w14:textId="77777777" w:rsidR="00CD34B1" w:rsidRDefault="00CD34B1" w:rsidP="00CD34B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 -</w:t>
      </w:r>
      <w:r>
        <w:rPr>
          <w:rFonts w:ascii="Courier New" w:hAnsi="Courier New" w:cs="Courier New"/>
          <w:sz w:val="24"/>
          <w:szCs w:val="24"/>
        </w:rPr>
        <w:t xml:space="preserve"> As </w:t>
      </w:r>
      <w:r>
        <w:rPr>
          <w:rFonts w:ascii="Courier New" w:hAnsi="Courier New" w:cs="Courier New"/>
          <w:b/>
          <w:bCs/>
          <w:sz w:val="24"/>
          <w:szCs w:val="24"/>
        </w:rPr>
        <w:t>PARTES</w:t>
      </w:r>
      <w:r>
        <w:rPr>
          <w:rFonts w:ascii="Courier New" w:hAnsi="Courier New" w:cs="Courier New"/>
          <w:sz w:val="24"/>
          <w:szCs w:val="24"/>
        </w:rPr>
        <w:t xml:space="preserve"> deverão indicar seus profissionais encarregados ou </w:t>
      </w:r>
      <w:proofErr w:type="spellStart"/>
      <w:r>
        <w:rPr>
          <w:rFonts w:ascii="Courier New" w:hAnsi="Courier New" w:cs="Courier New"/>
          <w:sz w:val="24"/>
          <w:szCs w:val="24"/>
        </w:rPr>
        <w:t>DPOs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por meio da </w:t>
      </w:r>
      <w:proofErr w:type="spellStart"/>
      <w:r>
        <w:rPr>
          <w:rFonts w:ascii="Courier New" w:hAnsi="Courier New" w:cs="Courier New"/>
          <w:sz w:val="24"/>
          <w:szCs w:val="24"/>
        </w:rPr>
        <w:t>publicização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compulsória nos seus </w:t>
      </w:r>
      <w:proofErr w:type="spellStart"/>
      <w:r>
        <w:rPr>
          <w:rFonts w:ascii="Courier New" w:hAnsi="Courier New" w:cs="Courier New"/>
          <w:sz w:val="24"/>
          <w:szCs w:val="24"/>
        </w:rPr>
        <w:t>respectivos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canais de comunicação, profissionais responsáveis pelas decisões de compartilhamento e demais procedimentos de tratamento de dados pessoais entre as ora contratantes, convertendo essas avenças em </w:t>
      </w:r>
      <w:proofErr w:type="spellStart"/>
      <w:r>
        <w:rPr>
          <w:rFonts w:ascii="Courier New" w:hAnsi="Courier New" w:cs="Courier New"/>
          <w:sz w:val="24"/>
          <w:szCs w:val="24"/>
        </w:rPr>
        <w:t>adendos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contratuais ao presente instrumento no prazo máximo de até 90 (noventa) dias a contar da assinatura desta </w:t>
      </w:r>
      <w:proofErr w:type="spellStart"/>
      <w:r>
        <w:rPr>
          <w:rFonts w:ascii="Courier New" w:hAnsi="Courier New" w:cs="Courier New"/>
          <w:sz w:val="24"/>
          <w:szCs w:val="24"/>
        </w:rPr>
        <w:t>pactuação</w:t>
      </w:r>
      <w:proofErr w:type="spellEnd"/>
      <w:r>
        <w:rPr>
          <w:rFonts w:ascii="Courier New" w:hAnsi="Courier New" w:cs="Courier New"/>
          <w:sz w:val="24"/>
          <w:szCs w:val="24"/>
        </w:rPr>
        <w:t>, caso necessário.</w:t>
      </w:r>
    </w:p>
    <w:p w14:paraId="151B0DA0" w14:textId="77777777" w:rsidR="00CD34B1" w:rsidRDefault="00CD34B1" w:rsidP="00CD34B1">
      <w:pPr>
        <w:jc w:val="both"/>
        <w:rPr>
          <w:rFonts w:ascii="Courier New" w:hAnsi="Courier New" w:cs="Courier New"/>
          <w:b/>
          <w:sz w:val="24"/>
          <w:szCs w:val="24"/>
        </w:rPr>
      </w:pPr>
    </w:p>
    <w:p w14:paraId="49E66EFE" w14:textId="77777777" w:rsidR="00CD34B1" w:rsidRDefault="00CD34B1" w:rsidP="00CD34B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VI -</w:t>
      </w:r>
      <w:r>
        <w:rPr>
          <w:rFonts w:ascii="Courier New" w:hAnsi="Courier New" w:cs="Courier New"/>
          <w:sz w:val="24"/>
          <w:szCs w:val="24"/>
        </w:rPr>
        <w:t xml:space="preserve"> As </w:t>
      </w:r>
      <w:r>
        <w:rPr>
          <w:rFonts w:ascii="Courier New" w:hAnsi="Courier New" w:cs="Courier New"/>
          <w:b/>
          <w:bCs/>
          <w:sz w:val="24"/>
          <w:szCs w:val="24"/>
        </w:rPr>
        <w:t>PARTES</w:t>
      </w:r>
      <w:r>
        <w:rPr>
          <w:rFonts w:ascii="Courier New" w:hAnsi="Courier New" w:cs="Courier New"/>
          <w:sz w:val="24"/>
          <w:szCs w:val="24"/>
        </w:rPr>
        <w:t xml:space="preserve"> assumem a obrigação de informação mútua no caso de recebimento de pedidos de titulares de dados pessoais, incidentes de segurança ou demais situações compreendidas na Lei nº 13.709/2018 que exijam a atuação conjunta dos agentes de tratamento, no prazo máximo de até 48 (quarenta e oito) horas a contar da ciência do fato, salvo se a natureza da situação vier a exigir imediato compartilhamento.</w:t>
      </w:r>
    </w:p>
    <w:p w14:paraId="283CE522" w14:textId="77777777" w:rsidR="00CD34B1" w:rsidRDefault="00CD34B1" w:rsidP="00CD34B1">
      <w:pPr>
        <w:jc w:val="both"/>
        <w:rPr>
          <w:rFonts w:ascii="Courier New" w:hAnsi="Courier New" w:cs="Courier New"/>
          <w:b/>
          <w:sz w:val="24"/>
          <w:szCs w:val="24"/>
        </w:rPr>
      </w:pPr>
    </w:p>
    <w:p w14:paraId="432F218B" w14:textId="77777777" w:rsidR="00CD34B1" w:rsidRDefault="00CD34B1" w:rsidP="00CD34B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VII -</w:t>
      </w:r>
      <w:r>
        <w:rPr>
          <w:rFonts w:ascii="Courier New" w:hAnsi="Courier New" w:cs="Courier New"/>
          <w:sz w:val="24"/>
          <w:szCs w:val="24"/>
        </w:rPr>
        <w:t xml:space="preserve"> Cada </w:t>
      </w:r>
      <w:r>
        <w:rPr>
          <w:rFonts w:ascii="Courier New" w:hAnsi="Courier New" w:cs="Courier New"/>
          <w:b/>
          <w:bCs/>
          <w:sz w:val="24"/>
          <w:szCs w:val="24"/>
        </w:rPr>
        <w:t>PARTE</w:t>
      </w:r>
      <w:r>
        <w:rPr>
          <w:rFonts w:ascii="Courier New" w:hAnsi="Courier New" w:cs="Courier New"/>
          <w:sz w:val="24"/>
          <w:szCs w:val="24"/>
        </w:rPr>
        <w:t xml:space="preserve"> reconhece, desde já, sua responsabilidade administrativa, civil e penal nos casos em que, por decorrência das suas exclusivas ações e/ou omissões, também em razão dos seus prepostos e/ou subcontratados, ocorrer algum prejuízo às determinações fixadas na LGPD, em especial aos titulares de dados pessoais envolvidos, situações em que deverá responder perante as autoridades e aos titulares de direitos. Da mesma forma, reconhece suas obrigações de indenização por perdas e danos sofridos em penalidades administrativas e/ou condenações arbitrais ou judiciais que vier a dar causa de forma exclusiva, abrangendo honorários </w:t>
      </w:r>
      <w:proofErr w:type="spellStart"/>
      <w:r>
        <w:rPr>
          <w:rFonts w:ascii="Courier New" w:hAnsi="Courier New" w:cs="Courier New"/>
          <w:sz w:val="24"/>
          <w:szCs w:val="24"/>
        </w:rPr>
        <w:t>advocatícios</w:t>
      </w:r>
      <w:proofErr w:type="spellEnd"/>
      <w:r>
        <w:rPr>
          <w:rFonts w:ascii="Courier New" w:hAnsi="Courier New" w:cs="Courier New"/>
          <w:sz w:val="24"/>
          <w:szCs w:val="24"/>
        </w:rPr>
        <w:t>, custos de defesa, além dos custos com as medidas mitigatórias ou reativas, sempre no montante da sua contribuição e/ou participação.</w:t>
      </w:r>
    </w:p>
    <w:p w14:paraId="0226A352" w14:textId="77777777" w:rsidR="00CD34B1" w:rsidRDefault="00CD34B1" w:rsidP="00CD34B1">
      <w:pPr>
        <w:jc w:val="both"/>
        <w:rPr>
          <w:rFonts w:ascii="Courier New" w:hAnsi="Courier New" w:cs="Courier New"/>
          <w:b/>
          <w:sz w:val="24"/>
          <w:szCs w:val="24"/>
        </w:rPr>
      </w:pPr>
    </w:p>
    <w:p w14:paraId="1F5441C1" w14:textId="77777777" w:rsidR="00CD34B1" w:rsidRDefault="00CD34B1" w:rsidP="00CD34B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VIII -</w:t>
      </w:r>
      <w:r>
        <w:rPr>
          <w:rFonts w:ascii="Courier New" w:hAnsi="Courier New" w:cs="Courier New"/>
          <w:sz w:val="24"/>
          <w:szCs w:val="24"/>
        </w:rPr>
        <w:t xml:space="preserve"> A </w:t>
      </w:r>
      <w:r>
        <w:rPr>
          <w:rFonts w:ascii="Courier New" w:hAnsi="Courier New" w:cs="Courier New"/>
          <w:b/>
          <w:bCs/>
          <w:sz w:val="24"/>
          <w:szCs w:val="24"/>
        </w:rPr>
        <w:t>PARTE</w:t>
      </w:r>
      <w:r>
        <w:rPr>
          <w:rFonts w:ascii="Courier New" w:hAnsi="Courier New" w:cs="Courier New"/>
          <w:sz w:val="24"/>
          <w:szCs w:val="24"/>
        </w:rPr>
        <w:t xml:space="preserve"> culpada isentará a inocente de qualquer demanda administrativa, judicial ou extrajudicial relacionada ao descumprimento das obrigações ajustadas no âmbito do tratamento de dados pessoais, cabendo exclusivamente à primeira ressarcir quaisquer quantias que eventualmente a inocente seja obrigada a desembolsar em decorrência de condenações judiciais, sanções administrativas, multas, compensações, juros, danos e prejuízos em geral, relacionados à proteção de dados pessoais, no prazo máximo de 30 (trinta) dias após ter sido interpelada extrajudicialmente para tal.</w:t>
      </w:r>
    </w:p>
    <w:p w14:paraId="7E6B4F18" w14:textId="77777777" w:rsidR="00CD34B1" w:rsidRDefault="00CD34B1" w:rsidP="00CD34B1">
      <w:pPr>
        <w:jc w:val="both"/>
        <w:rPr>
          <w:rFonts w:ascii="Courier New" w:hAnsi="Courier New" w:cs="Courier New"/>
          <w:b/>
          <w:sz w:val="24"/>
          <w:szCs w:val="24"/>
        </w:rPr>
      </w:pPr>
    </w:p>
    <w:p w14:paraId="75C65595" w14:textId="77777777" w:rsidR="00CD34B1" w:rsidRDefault="00CD34B1" w:rsidP="00CD34B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IX -</w:t>
      </w:r>
      <w:r>
        <w:rPr>
          <w:rFonts w:ascii="Courier New" w:hAnsi="Courier New" w:cs="Courier New"/>
          <w:sz w:val="24"/>
          <w:szCs w:val="24"/>
        </w:rPr>
        <w:t xml:space="preserve"> Resta facultado à </w:t>
      </w:r>
      <w:r>
        <w:rPr>
          <w:rFonts w:ascii="Courier New" w:hAnsi="Courier New" w:cs="Courier New"/>
          <w:b/>
          <w:bCs/>
          <w:sz w:val="24"/>
          <w:szCs w:val="24"/>
        </w:rPr>
        <w:t>PARTE</w:t>
      </w:r>
      <w:r>
        <w:rPr>
          <w:rFonts w:ascii="Courier New" w:hAnsi="Courier New" w:cs="Courier New"/>
          <w:sz w:val="24"/>
          <w:szCs w:val="24"/>
        </w:rPr>
        <w:t xml:space="preserve"> inocente, quando demandada por titular de dados pessoais, autoridade ou entidade, pública ou privada, em razão de incidente causado pela PARTE culpada, o direito de denunciação da lide, ação de regresso e demais medidas necessárias para assegurar seus direitos.</w:t>
      </w:r>
    </w:p>
    <w:p w14:paraId="54CE3DB9" w14:textId="77777777" w:rsidR="00CD34B1" w:rsidRDefault="00CD34B1" w:rsidP="00CD34B1">
      <w:pPr>
        <w:jc w:val="both"/>
        <w:rPr>
          <w:rFonts w:ascii="Courier New" w:hAnsi="Courier New" w:cs="Courier New"/>
          <w:b/>
          <w:sz w:val="24"/>
          <w:szCs w:val="24"/>
        </w:rPr>
      </w:pPr>
    </w:p>
    <w:p w14:paraId="0722C125" w14:textId="77777777" w:rsidR="00CD34B1" w:rsidRDefault="00CD34B1" w:rsidP="00CD34B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X - </w:t>
      </w:r>
      <w:r>
        <w:rPr>
          <w:rFonts w:ascii="Courier New" w:hAnsi="Courier New" w:cs="Courier New"/>
          <w:sz w:val="24"/>
          <w:szCs w:val="24"/>
        </w:rPr>
        <w:t xml:space="preserve">Antes de qualquer fixação de responsabilidade perante autoridades e titulares de dados pessoais, as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PARTES </w:t>
      </w:r>
      <w:r>
        <w:rPr>
          <w:rFonts w:ascii="Courier New" w:hAnsi="Courier New" w:cs="Courier New"/>
          <w:sz w:val="24"/>
          <w:szCs w:val="24"/>
        </w:rPr>
        <w:t>resguardam-se no direito à ampla defesa e contraditório em regular processo de apuração de eventuais irregularidades imputadas, podendo ser exercidas todas as medidas legais de defesa quando cabíveis e exaurindo-se as possibilidades processuais existentes.</w:t>
      </w:r>
    </w:p>
    <w:p w14:paraId="5B58613C" w14:textId="77777777" w:rsidR="00CD34B1" w:rsidRDefault="00CD34B1" w:rsidP="00CD34B1">
      <w:pPr>
        <w:jc w:val="both"/>
        <w:rPr>
          <w:rFonts w:ascii="Courier New" w:hAnsi="Courier New" w:cs="Courier New"/>
          <w:b/>
          <w:sz w:val="24"/>
          <w:szCs w:val="24"/>
        </w:rPr>
      </w:pPr>
    </w:p>
    <w:p w14:paraId="68972EDC" w14:textId="77777777" w:rsidR="00CD34B1" w:rsidRDefault="00CD34B1" w:rsidP="00CD34B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XI - </w:t>
      </w:r>
      <w:r>
        <w:rPr>
          <w:rFonts w:ascii="Courier New" w:hAnsi="Courier New" w:cs="Courier New"/>
          <w:sz w:val="24"/>
          <w:szCs w:val="24"/>
        </w:rPr>
        <w:t xml:space="preserve">Ressalvados os casos de determinação judicial e/ou administrativa, as obrigações de confidencialidade das ora contratantes estendem-se aos dados pessoais, permanecendo o dever de sigilo, confidencialidade e segurança destes mesmo após a cessação da vigência deste instrumento ou suas </w:t>
      </w:r>
      <w:proofErr w:type="spellStart"/>
      <w:r>
        <w:rPr>
          <w:rFonts w:ascii="Courier New" w:hAnsi="Courier New" w:cs="Courier New"/>
          <w:sz w:val="24"/>
          <w:szCs w:val="24"/>
        </w:rPr>
        <w:t>respectivas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eliminações conforme previsão em lei.</w:t>
      </w:r>
    </w:p>
    <w:p w14:paraId="2D38AD65" w14:textId="18ACDAF9" w:rsidR="001F49E0" w:rsidRPr="001F49E0" w:rsidRDefault="001F49E0" w:rsidP="001F49E0">
      <w:pPr>
        <w:spacing w:line="278" w:lineRule="auto"/>
        <w:rPr>
          <w:rFonts w:ascii="Courier New" w:hAnsi="Courier New" w:cs="Courier New"/>
          <w:sz w:val="24"/>
          <w:szCs w:val="24"/>
        </w:rPr>
      </w:pPr>
      <w:r w:rsidRPr="001F49E0">
        <w:rPr>
          <w:rFonts w:ascii="Courier New" w:hAnsi="Courier New" w:cs="Courier New"/>
          <w:sz w:val="24"/>
          <w:szCs w:val="24"/>
        </w:rPr>
        <w:br/>
        <w:t>As demais condições do edital permanecem inalteradas.</w:t>
      </w:r>
    </w:p>
    <w:p w14:paraId="3A593722" w14:textId="77777777" w:rsidR="001F49E0" w:rsidRPr="001F49E0" w:rsidRDefault="001F49E0" w:rsidP="001F49E0">
      <w:pPr>
        <w:spacing w:line="278" w:lineRule="auto"/>
        <w:rPr>
          <w:rFonts w:ascii="Courier New" w:hAnsi="Courier New" w:cs="Courier New"/>
          <w:sz w:val="24"/>
          <w:szCs w:val="24"/>
        </w:rPr>
      </w:pPr>
    </w:p>
    <w:p w14:paraId="7260D321" w14:textId="77777777" w:rsidR="001F49E0" w:rsidRPr="001F49E0" w:rsidRDefault="001F49E0" w:rsidP="001F49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923"/>
        </w:tabs>
        <w:ind w:right="-1"/>
        <w:jc w:val="both"/>
        <w:rPr>
          <w:rFonts w:ascii="Courier New" w:hAnsi="Courier New" w:cs="Courier New"/>
          <w:sz w:val="24"/>
          <w:szCs w:val="24"/>
        </w:rPr>
      </w:pPr>
      <w:r w:rsidRPr="001F49E0">
        <w:rPr>
          <w:rFonts w:ascii="Courier New" w:hAnsi="Courier New" w:cs="Courier New"/>
          <w:bCs/>
          <w:sz w:val="24"/>
          <w:szCs w:val="24"/>
        </w:rPr>
        <w:t xml:space="preserve">O edital retificado está disponível no site </w:t>
      </w:r>
      <w:hyperlink r:id="rId7" w:history="1">
        <w:r w:rsidRPr="001F49E0">
          <w:rPr>
            <w:rStyle w:val="Hyperlink"/>
            <w:rFonts w:ascii="Courier New" w:hAnsi="Courier New" w:cs="Courier New"/>
            <w:sz w:val="24"/>
            <w:szCs w:val="24"/>
          </w:rPr>
          <w:t>www.ibiraiaras.rs.gov.br</w:t>
        </w:r>
      </w:hyperlink>
    </w:p>
    <w:p w14:paraId="07909838" w14:textId="33D238B4" w:rsidR="001F49E0" w:rsidRDefault="001F49E0" w:rsidP="001F49E0">
      <w:pPr>
        <w:tabs>
          <w:tab w:val="left" w:pos="9923"/>
        </w:tabs>
        <w:ind w:left="851" w:right="-1" w:firstLine="141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22D63113" w14:textId="77777777" w:rsidR="00704EA7" w:rsidRPr="001F49E0" w:rsidRDefault="00704EA7" w:rsidP="001F49E0">
      <w:pPr>
        <w:tabs>
          <w:tab w:val="left" w:pos="9923"/>
        </w:tabs>
        <w:ind w:left="851" w:right="-1" w:firstLine="141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512C604E" w14:textId="57E79D53" w:rsidR="001F49E0" w:rsidRPr="001F49E0" w:rsidRDefault="001F49E0" w:rsidP="001F49E0">
      <w:pPr>
        <w:pStyle w:val="Default"/>
        <w:jc w:val="center"/>
        <w:rPr>
          <w:rFonts w:ascii="Courier New" w:hAnsi="Courier New" w:cs="Courier New"/>
          <w:color w:val="auto"/>
        </w:rPr>
      </w:pPr>
      <w:r w:rsidRPr="001F49E0">
        <w:rPr>
          <w:rFonts w:ascii="Courier New" w:hAnsi="Courier New" w:cs="Courier New"/>
          <w:color w:val="auto"/>
        </w:rPr>
        <w:t xml:space="preserve">Município de Ibiraiaras, </w:t>
      </w:r>
      <w:r w:rsidR="00985113">
        <w:rPr>
          <w:rFonts w:ascii="Courier New" w:hAnsi="Courier New" w:cs="Courier New"/>
          <w:color w:val="auto"/>
        </w:rPr>
        <w:t>09</w:t>
      </w:r>
      <w:r w:rsidRPr="001F49E0">
        <w:rPr>
          <w:rFonts w:ascii="Courier New" w:hAnsi="Courier New" w:cs="Courier New"/>
          <w:color w:val="auto"/>
        </w:rPr>
        <w:t xml:space="preserve"> de </w:t>
      </w:r>
      <w:r w:rsidR="00985113">
        <w:rPr>
          <w:rFonts w:ascii="Courier New" w:hAnsi="Courier New" w:cs="Courier New"/>
          <w:color w:val="auto"/>
        </w:rPr>
        <w:t>feverei</w:t>
      </w:r>
      <w:r w:rsidRPr="001F49E0">
        <w:rPr>
          <w:rFonts w:ascii="Courier New" w:hAnsi="Courier New" w:cs="Courier New"/>
          <w:color w:val="auto"/>
        </w:rPr>
        <w:t>ro de 202</w:t>
      </w:r>
      <w:r w:rsidR="00985113">
        <w:rPr>
          <w:rFonts w:ascii="Courier New" w:hAnsi="Courier New" w:cs="Courier New"/>
          <w:color w:val="auto"/>
        </w:rPr>
        <w:t>3</w:t>
      </w:r>
      <w:r w:rsidRPr="001F49E0">
        <w:rPr>
          <w:rFonts w:ascii="Courier New" w:hAnsi="Courier New" w:cs="Courier New"/>
          <w:color w:val="auto"/>
        </w:rPr>
        <w:t>.</w:t>
      </w:r>
    </w:p>
    <w:p w14:paraId="2E776083" w14:textId="77777777" w:rsidR="001F49E0" w:rsidRPr="001F49E0" w:rsidRDefault="001F49E0" w:rsidP="001F49E0">
      <w:pPr>
        <w:pStyle w:val="Default"/>
        <w:jc w:val="both"/>
        <w:rPr>
          <w:rFonts w:ascii="Courier New" w:hAnsi="Courier New" w:cs="Courier New"/>
          <w:color w:val="auto"/>
        </w:rPr>
      </w:pPr>
    </w:p>
    <w:p w14:paraId="34BE42B4" w14:textId="77777777" w:rsidR="001F49E0" w:rsidRPr="001F49E0" w:rsidRDefault="001F49E0" w:rsidP="001F49E0">
      <w:pPr>
        <w:pStyle w:val="Default"/>
        <w:jc w:val="both"/>
        <w:rPr>
          <w:rFonts w:ascii="Courier New" w:hAnsi="Courier New" w:cs="Courier New"/>
          <w:color w:val="auto"/>
        </w:rPr>
      </w:pPr>
    </w:p>
    <w:p w14:paraId="0211C750" w14:textId="02D10E82" w:rsidR="001F49E0" w:rsidRPr="001F49E0" w:rsidRDefault="00985113" w:rsidP="001F49E0">
      <w:pPr>
        <w:pStyle w:val="Defaul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CLAUDINEI RECH</w:t>
      </w:r>
      <w:r w:rsidR="001F49E0" w:rsidRPr="001F49E0">
        <w:rPr>
          <w:rFonts w:ascii="Courier New" w:hAnsi="Courier New" w:cs="Courier New"/>
          <w:b/>
          <w:bCs/>
        </w:rPr>
        <w:t>,</w:t>
      </w:r>
    </w:p>
    <w:p w14:paraId="7F180C52" w14:textId="788AEA5A" w:rsidR="001F49E0" w:rsidRPr="001F49E0" w:rsidRDefault="001F49E0" w:rsidP="001F49E0">
      <w:pPr>
        <w:pStyle w:val="Default"/>
        <w:jc w:val="center"/>
        <w:rPr>
          <w:rFonts w:ascii="Courier New" w:hAnsi="Courier New" w:cs="Courier New"/>
          <w:i/>
          <w:iCs/>
        </w:rPr>
      </w:pPr>
      <w:r w:rsidRPr="001F49E0">
        <w:rPr>
          <w:rFonts w:ascii="Courier New" w:hAnsi="Courier New" w:cs="Courier New"/>
          <w:i/>
          <w:iCs/>
        </w:rPr>
        <w:t>Prefeito Municipal</w:t>
      </w:r>
      <w:r w:rsidR="00985113">
        <w:rPr>
          <w:rFonts w:ascii="Courier New" w:hAnsi="Courier New" w:cs="Courier New"/>
          <w:i/>
          <w:iCs/>
        </w:rPr>
        <w:t xml:space="preserve"> em Exercício</w:t>
      </w:r>
      <w:r w:rsidRPr="001F49E0">
        <w:rPr>
          <w:rFonts w:ascii="Courier New" w:hAnsi="Courier New" w:cs="Courier New"/>
          <w:i/>
          <w:iCs/>
        </w:rPr>
        <w:t>.</w:t>
      </w:r>
    </w:p>
    <w:p w14:paraId="3F6AF8F0" w14:textId="0E815791" w:rsidR="00DE7C34" w:rsidRPr="001F49E0" w:rsidRDefault="00DE7C34">
      <w:pPr>
        <w:pStyle w:val="Corpodetexto"/>
        <w:spacing w:before="1"/>
        <w:ind w:left="102"/>
        <w:rPr>
          <w:rFonts w:ascii="Courier New" w:hAnsi="Courier New" w:cs="Courier New"/>
        </w:rPr>
      </w:pPr>
    </w:p>
    <w:sectPr w:rsidR="00DE7C34" w:rsidRPr="001F49E0" w:rsidSect="00CA6DB0">
      <w:headerReference w:type="default" r:id="rId8"/>
      <w:footerReference w:type="default" r:id="rId9"/>
      <w:pgSz w:w="11910" w:h="16840"/>
      <w:pgMar w:top="1985" w:right="1134" w:bottom="1134" w:left="1701" w:header="284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A6B7" w14:textId="77777777" w:rsidR="00BA36C4" w:rsidRDefault="00B6407B">
      <w:r>
        <w:separator/>
      </w:r>
    </w:p>
  </w:endnote>
  <w:endnote w:type="continuationSeparator" w:id="0">
    <w:p w14:paraId="06DC5892" w14:textId="77777777" w:rsidR="00BA36C4" w:rsidRDefault="00B6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353B" w14:textId="509D6DCF" w:rsidR="00DE7C34" w:rsidRDefault="00DE7C3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D8D9" w14:textId="77777777" w:rsidR="00BA36C4" w:rsidRDefault="00B6407B">
      <w:r>
        <w:separator/>
      </w:r>
    </w:p>
  </w:footnote>
  <w:footnote w:type="continuationSeparator" w:id="0">
    <w:p w14:paraId="7C2155FC" w14:textId="77777777" w:rsidR="00BA36C4" w:rsidRDefault="00B6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84B2" w14:textId="5481C4AC" w:rsidR="00DE7C34" w:rsidRDefault="00DE7C3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5C8E"/>
    <w:multiLevelType w:val="hybridMultilevel"/>
    <w:tmpl w:val="145C7D3E"/>
    <w:lvl w:ilvl="0" w:tplc="3D7626CA">
      <w:start w:val="1"/>
      <w:numFmt w:val="decimal"/>
      <w:lvlText w:val="%1"/>
      <w:lvlJc w:val="left"/>
      <w:pPr>
        <w:ind w:left="102" w:hanging="21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E7C2344">
      <w:numFmt w:val="bullet"/>
      <w:lvlText w:val="•"/>
      <w:lvlJc w:val="left"/>
      <w:pPr>
        <w:ind w:left="1034" w:hanging="212"/>
      </w:pPr>
      <w:rPr>
        <w:rFonts w:hint="default"/>
        <w:lang w:val="pt-PT" w:eastAsia="en-US" w:bidi="ar-SA"/>
      </w:rPr>
    </w:lvl>
    <w:lvl w:ilvl="2" w:tplc="4E84A150">
      <w:numFmt w:val="bullet"/>
      <w:lvlText w:val="•"/>
      <w:lvlJc w:val="left"/>
      <w:pPr>
        <w:ind w:left="1969" w:hanging="212"/>
      </w:pPr>
      <w:rPr>
        <w:rFonts w:hint="default"/>
        <w:lang w:val="pt-PT" w:eastAsia="en-US" w:bidi="ar-SA"/>
      </w:rPr>
    </w:lvl>
    <w:lvl w:ilvl="3" w:tplc="E37CBC2C">
      <w:numFmt w:val="bullet"/>
      <w:lvlText w:val="•"/>
      <w:lvlJc w:val="left"/>
      <w:pPr>
        <w:ind w:left="2903" w:hanging="212"/>
      </w:pPr>
      <w:rPr>
        <w:rFonts w:hint="default"/>
        <w:lang w:val="pt-PT" w:eastAsia="en-US" w:bidi="ar-SA"/>
      </w:rPr>
    </w:lvl>
    <w:lvl w:ilvl="4" w:tplc="6166041E">
      <w:numFmt w:val="bullet"/>
      <w:lvlText w:val="•"/>
      <w:lvlJc w:val="left"/>
      <w:pPr>
        <w:ind w:left="3838" w:hanging="212"/>
      </w:pPr>
      <w:rPr>
        <w:rFonts w:hint="default"/>
        <w:lang w:val="pt-PT" w:eastAsia="en-US" w:bidi="ar-SA"/>
      </w:rPr>
    </w:lvl>
    <w:lvl w:ilvl="5" w:tplc="6AE0B20A">
      <w:numFmt w:val="bullet"/>
      <w:lvlText w:val="•"/>
      <w:lvlJc w:val="left"/>
      <w:pPr>
        <w:ind w:left="4773" w:hanging="212"/>
      </w:pPr>
      <w:rPr>
        <w:rFonts w:hint="default"/>
        <w:lang w:val="pt-PT" w:eastAsia="en-US" w:bidi="ar-SA"/>
      </w:rPr>
    </w:lvl>
    <w:lvl w:ilvl="6" w:tplc="B958EEBA">
      <w:numFmt w:val="bullet"/>
      <w:lvlText w:val="•"/>
      <w:lvlJc w:val="left"/>
      <w:pPr>
        <w:ind w:left="5707" w:hanging="212"/>
      </w:pPr>
      <w:rPr>
        <w:rFonts w:hint="default"/>
        <w:lang w:val="pt-PT" w:eastAsia="en-US" w:bidi="ar-SA"/>
      </w:rPr>
    </w:lvl>
    <w:lvl w:ilvl="7" w:tplc="FA1C9412">
      <w:numFmt w:val="bullet"/>
      <w:lvlText w:val="•"/>
      <w:lvlJc w:val="left"/>
      <w:pPr>
        <w:ind w:left="6642" w:hanging="212"/>
      </w:pPr>
      <w:rPr>
        <w:rFonts w:hint="default"/>
        <w:lang w:val="pt-PT" w:eastAsia="en-US" w:bidi="ar-SA"/>
      </w:rPr>
    </w:lvl>
    <w:lvl w:ilvl="8" w:tplc="2370F708">
      <w:numFmt w:val="bullet"/>
      <w:lvlText w:val="•"/>
      <w:lvlJc w:val="left"/>
      <w:pPr>
        <w:ind w:left="7577" w:hanging="212"/>
      </w:pPr>
      <w:rPr>
        <w:rFonts w:hint="default"/>
        <w:lang w:val="pt-PT" w:eastAsia="en-US" w:bidi="ar-SA"/>
      </w:rPr>
    </w:lvl>
  </w:abstractNum>
  <w:num w:numId="1" w16cid:durableId="198673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34"/>
    <w:rsid w:val="001F49E0"/>
    <w:rsid w:val="006F13B8"/>
    <w:rsid w:val="00704EA7"/>
    <w:rsid w:val="00985113"/>
    <w:rsid w:val="009F3D06"/>
    <w:rsid w:val="00AF0D65"/>
    <w:rsid w:val="00B6407B"/>
    <w:rsid w:val="00BA36C4"/>
    <w:rsid w:val="00C5265D"/>
    <w:rsid w:val="00CA6DB0"/>
    <w:rsid w:val="00CD34B1"/>
    <w:rsid w:val="00D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C96B1"/>
  <w15:docId w15:val="{386D27DD-A4CA-4BE0-BDCA-AE60229F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1154" w:right="118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hanging="202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7"/>
    </w:pPr>
  </w:style>
  <w:style w:type="paragraph" w:styleId="Cabealho">
    <w:name w:val="header"/>
    <w:basedOn w:val="Normal"/>
    <w:link w:val="CabealhoChar"/>
    <w:uiPriority w:val="99"/>
    <w:unhideWhenUsed/>
    <w:rsid w:val="006F13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13B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13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3B8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1F49E0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1F49E0"/>
    <w:rPr>
      <w:color w:val="0000FF"/>
      <w:u w:val="single"/>
    </w:rPr>
  </w:style>
  <w:style w:type="paragraph" w:customStyle="1" w:styleId="Default">
    <w:name w:val="Default"/>
    <w:rsid w:val="001F49E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biraiaras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2080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 02</dc:creator>
  <cp:lastModifiedBy>Cristina Zapparoli</cp:lastModifiedBy>
  <cp:revision>4</cp:revision>
  <cp:lastPrinted>2022-11-16T19:41:00Z</cp:lastPrinted>
  <dcterms:created xsi:type="dcterms:W3CDTF">2022-11-16T20:04:00Z</dcterms:created>
  <dcterms:modified xsi:type="dcterms:W3CDTF">2023-02-09T20:30:00Z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2022-11-16T00:00:00Z</vt:filetime>
  </property>
</Properties>
</file>