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CD7B" w14:textId="77777777" w:rsidR="009E584F" w:rsidRPr="00805244" w:rsidRDefault="009E584F" w:rsidP="00394B80">
      <w:pPr>
        <w:spacing w:line="276" w:lineRule="auto"/>
        <w:rPr>
          <w:rFonts w:cs="Arial"/>
          <w:b/>
          <w:bCs/>
          <w:i/>
          <w:iCs/>
          <w:color w:val="FF0000"/>
          <w:szCs w:val="20"/>
        </w:rPr>
      </w:pPr>
    </w:p>
    <w:p w14:paraId="70F7C32D" w14:textId="5C2F2450" w:rsidR="003D0E1A" w:rsidRPr="00E07A37" w:rsidRDefault="00E07A37" w:rsidP="003D0E1A">
      <w:pPr>
        <w:spacing w:line="276" w:lineRule="auto"/>
        <w:jc w:val="center"/>
        <w:rPr>
          <w:rFonts w:cs="Arial"/>
          <w:b/>
          <w:bCs/>
          <w:i/>
          <w:iCs/>
          <w:szCs w:val="20"/>
        </w:rPr>
      </w:pPr>
      <w:r w:rsidRPr="00E07A37">
        <w:rPr>
          <w:rFonts w:cs="Arial"/>
          <w:b/>
          <w:bCs/>
          <w:i/>
          <w:iCs/>
          <w:szCs w:val="20"/>
        </w:rPr>
        <w:t>PREFEITURA MUNICIPAL DE IBIRAIARAS</w:t>
      </w:r>
    </w:p>
    <w:p w14:paraId="6C0791BA" w14:textId="264A4874" w:rsidR="003D0E1A" w:rsidRPr="00805244" w:rsidRDefault="003D0E1A" w:rsidP="003D0E1A">
      <w:pPr>
        <w:spacing w:line="276" w:lineRule="auto"/>
        <w:jc w:val="center"/>
        <w:rPr>
          <w:rFonts w:cs="Arial"/>
          <w:b/>
          <w:bCs/>
          <w:color w:val="000000" w:themeColor="text1"/>
          <w:szCs w:val="20"/>
        </w:rPr>
      </w:pPr>
      <w:r w:rsidRPr="00805244">
        <w:rPr>
          <w:rFonts w:cs="Arial"/>
          <w:b/>
          <w:bCs/>
          <w:color w:val="000000" w:themeColor="text1"/>
          <w:szCs w:val="20"/>
        </w:rPr>
        <w:t xml:space="preserve">AVISO DE DISPENSA ELETRÔNICA Nº </w:t>
      </w:r>
      <w:r w:rsidR="00E07A37">
        <w:rPr>
          <w:rFonts w:cs="Arial"/>
          <w:b/>
          <w:bCs/>
          <w:color w:val="000000" w:themeColor="text1"/>
          <w:szCs w:val="20"/>
        </w:rPr>
        <w:t>01</w:t>
      </w:r>
      <w:r w:rsidRPr="00805244">
        <w:rPr>
          <w:rFonts w:cs="Arial"/>
          <w:b/>
          <w:bCs/>
          <w:color w:val="000000" w:themeColor="text1"/>
          <w:szCs w:val="20"/>
        </w:rPr>
        <w:t>/20</w:t>
      </w:r>
      <w:r w:rsidR="00E07A37">
        <w:rPr>
          <w:rFonts w:cs="Arial"/>
          <w:b/>
          <w:bCs/>
          <w:color w:val="000000" w:themeColor="text1"/>
          <w:szCs w:val="20"/>
        </w:rPr>
        <w:t>24</w:t>
      </w:r>
    </w:p>
    <w:p w14:paraId="796E7A7D" w14:textId="0414865A" w:rsidR="003D0E1A" w:rsidRPr="00805244" w:rsidRDefault="003D0E1A" w:rsidP="003D0E1A">
      <w:pPr>
        <w:spacing w:after="120" w:line="276" w:lineRule="auto"/>
        <w:ind w:right="-15"/>
        <w:jc w:val="center"/>
        <w:rPr>
          <w:rFonts w:cs="Arial"/>
          <w:b/>
          <w:bCs/>
          <w:color w:val="000000"/>
          <w:szCs w:val="20"/>
        </w:rPr>
      </w:pPr>
      <w:r w:rsidRPr="00805244">
        <w:rPr>
          <w:rFonts w:cs="Arial"/>
          <w:b/>
          <w:bCs/>
          <w:color w:val="000000" w:themeColor="text1"/>
          <w:szCs w:val="20"/>
        </w:rPr>
        <w:t>Processo Administrativo n.°</w:t>
      </w:r>
      <w:r w:rsidR="00C26A1C">
        <w:rPr>
          <w:rFonts w:cs="Arial"/>
          <w:b/>
          <w:bCs/>
          <w:color w:val="000000" w:themeColor="text1"/>
          <w:szCs w:val="20"/>
        </w:rPr>
        <w:t>27/2024</w:t>
      </w:r>
    </w:p>
    <w:p w14:paraId="4DAF75DF" w14:textId="07F825F9" w:rsidR="003D0E1A" w:rsidRPr="00805244" w:rsidRDefault="003D0E1A">
      <w:pPr>
        <w:rPr>
          <w:rFonts w:cs="Arial"/>
        </w:rPr>
      </w:pPr>
    </w:p>
    <w:p w14:paraId="47EE507B" w14:textId="7A5A132F" w:rsidR="003D0E1A" w:rsidRPr="00805244" w:rsidRDefault="003D0E1A" w:rsidP="003D0E1A">
      <w:pPr>
        <w:snapToGrid w:val="0"/>
        <w:spacing w:after="120" w:line="276" w:lineRule="auto"/>
        <w:ind w:right="-30" w:firstLine="540"/>
        <w:jc w:val="both"/>
        <w:rPr>
          <w:rFonts w:cs="Arial"/>
          <w:color w:val="000000"/>
          <w:szCs w:val="20"/>
        </w:rPr>
      </w:pPr>
      <w:r w:rsidRPr="00805244">
        <w:rPr>
          <w:rFonts w:cs="Arial"/>
          <w:color w:val="000000" w:themeColor="text1"/>
          <w:szCs w:val="20"/>
        </w:rPr>
        <w:t>Torna-se público que o</w:t>
      </w:r>
      <w:r w:rsidR="00E07A37">
        <w:rPr>
          <w:rFonts w:cs="Arial"/>
          <w:color w:val="000000" w:themeColor="text1"/>
          <w:szCs w:val="20"/>
        </w:rPr>
        <w:t xml:space="preserve"> </w:t>
      </w:r>
      <w:r w:rsidR="000157C3">
        <w:rPr>
          <w:rFonts w:cs="Arial"/>
          <w:color w:val="000000" w:themeColor="text1"/>
          <w:szCs w:val="20"/>
        </w:rPr>
        <w:t>Município</w:t>
      </w:r>
      <w:r w:rsidR="00E07A37">
        <w:rPr>
          <w:rFonts w:cs="Arial"/>
          <w:color w:val="000000" w:themeColor="text1"/>
          <w:szCs w:val="20"/>
        </w:rPr>
        <w:t xml:space="preserve"> de Ibiraiaras</w:t>
      </w:r>
      <w:r w:rsidRPr="00805244">
        <w:rPr>
          <w:rFonts w:cs="Arial"/>
          <w:color w:val="000000" w:themeColor="text1"/>
          <w:szCs w:val="20"/>
        </w:rPr>
        <w:t>, por meio do</w:t>
      </w:r>
      <w:r w:rsidR="006241C2">
        <w:rPr>
          <w:rFonts w:cs="Arial"/>
          <w:color w:val="000000" w:themeColor="text1"/>
          <w:szCs w:val="20"/>
        </w:rPr>
        <w:t xml:space="preserve"> Setor de Licitações</w:t>
      </w:r>
      <w:r w:rsidRPr="00805244">
        <w:rPr>
          <w:rFonts w:cs="Arial"/>
          <w:color w:val="000000" w:themeColor="text1"/>
          <w:szCs w:val="20"/>
        </w:rPr>
        <w:t xml:space="preserve">, realizará </w:t>
      </w:r>
      <w:r w:rsidR="00141307" w:rsidRPr="00805244">
        <w:rPr>
          <w:rFonts w:cs="Arial"/>
          <w:color w:val="000000" w:themeColor="text1"/>
          <w:szCs w:val="20"/>
        </w:rPr>
        <w:t>Dispensa Eletrônica</w:t>
      </w:r>
      <w:r w:rsidRPr="00805244">
        <w:rPr>
          <w:rFonts w:cs="Arial"/>
          <w:color w:val="000000" w:themeColor="text1"/>
          <w:szCs w:val="20"/>
        </w:rPr>
        <w:t xml:space="preserve">, </w:t>
      </w:r>
      <w:r w:rsidRPr="00805244">
        <w:rPr>
          <w:rFonts w:cs="Arial"/>
          <w:bCs/>
          <w:color w:val="000000" w:themeColor="text1"/>
          <w:szCs w:val="20"/>
        </w:rPr>
        <w:t>com critério de julgamento</w:t>
      </w:r>
      <w:r w:rsidR="006241C2">
        <w:rPr>
          <w:rFonts w:cs="Arial"/>
          <w:b/>
          <w:bCs/>
          <w:color w:val="000000" w:themeColor="text1"/>
          <w:szCs w:val="20"/>
        </w:rPr>
        <w:t xml:space="preserve"> Menor </w:t>
      </w:r>
      <w:r w:rsidR="00E07A37">
        <w:rPr>
          <w:rFonts w:cs="Arial"/>
          <w:b/>
          <w:bCs/>
          <w:color w:val="000000" w:themeColor="text1"/>
          <w:szCs w:val="20"/>
        </w:rPr>
        <w:t>Preço Global</w:t>
      </w:r>
      <w:r w:rsidR="00E07A37" w:rsidRPr="00E07A37">
        <w:rPr>
          <w:rFonts w:cs="Arial"/>
          <w:b/>
          <w:bCs/>
          <w:i/>
          <w:szCs w:val="20"/>
        </w:rPr>
        <w:t>,</w:t>
      </w:r>
      <w:r w:rsidR="009F7713" w:rsidRPr="00805244">
        <w:rPr>
          <w:rFonts w:cs="Arial"/>
          <w:b/>
          <w:bCs/>
          <w:i/>
          <w:color w:val="FF0000"/>
          <w:szCs w:val="20"/>
        </w:rPr>
        <w:t xml:space="preserve"> </w:t>
      </w:r>
      <w:r w:rsidR="009F7713" w:rsidRPr="00805244">
        <w:rPr>
          <w:rFonts w:cs="Arial"/>
          <w:color w:val="000000" w:themeColor="text1"/>
          <w:szCs w:val="20"/>
        </w:rPr>
        <w:t>na hipótese do art. 75</w:t>
      </w:r>
      <w:r w:rsidR="009F7713" w:rsidRPr="00805244">
        <w:rPr>
          <w:rFonts w:cs="Arial"/>
          <w:i/>
          <w:iCs/>
          <w:color w:val="000000" w:themeColor="text1"/>
          <w:szCs w:val="20"/>
        </w:rPr>
        <w:t xml:space="preserve">, </w:t>
      </w:r>
      <w:r w:rsidR="009F7713" w:rsidRPr="000157C3">
        <w:rPr>
          <w:rFonts w:cs="Arial"/>
          <w:i/>
          <w:iCs/>
          <w:szCs w:val="20"/>
        </w:rPr>
        <w:t xml:space="preserve">inciso </w:t>
      </w:r>
      <w:r w:rsidR="00770F01" w:rsidRPr="000157C3">
        <w:rPr>
          <w:rFonts w:cs="Arial"/>
          <w:b/>
          <w:i/>
          <w:iCs/>
          <w:szCs w:val="20"/>
        </w:rPr>
        <w:t>I</w:t>
      </w:r>
      <w:r w:rsidR="009F7713" w:rsidRPr="000157C3">
        <w:rPr>
          <w:rFonts w:cs="Arial"/>
          <w:i/>
          <w:iCs/>
          <w:szCs w:val="20"/>
        </w:rPr>
        <w:t>,</w:t>
      </w:r>
      <w:r w:rsidR="009F7713" w:rsidRPr="000157C3">
        <w:rPr>
          <w:rFonts w:cs="Arial"/>
          <w:szCs w:val="20"/>
        </w:rPr>
        <w:t xml:space="preserve"> </w:t>
      </w:r>
      <w:r w:rsidR="00141307" w:rsidRPr="00805244">
        <w:rPr>
          <w:rFonts w:cs="Arial"/>
          <w:bCs/>
          <w:szCs w:val="20"/>
        </w:rPr>
        <w:t xml:space="preserve">nos termos da Lei nº 14.133, de 1º de abril de 2021, da Instrução Normativa SEGES/ME nº </w:t>
      </w:r>
      <w:r w:rsidR="004544FC" w:rsidRPr="00805244">
        <w:rPr>
          <w:rFonts w:cs="Arial"/>
          <w:bCs/>
          <w:szCs w:val="20"/>
        </w:rPr>
        <w:t>67</w:t>
      </w:r>
      <w:r w:rsidR="00141307" w:rsidRPr="00805244">
        <w:rPr>
          <w:rFonts w:cs="Arial"/>
          <w:bCs/>
          <w:szCs w:val="20"/>
        </w:rPr>
        <w:t xml:space="preserve">/2021 e demais legislação </w:t>
      </w:r>
      <w:r w:rsidR="00D96F4D">
        <w:rPr>
          <w:rFonts w:cs="Arial"/>
          <w:bCs/>
          <w:szCs w:val="20"/>
        </w:rPr>
        <w:t>aplicável</w:t>
      </w:r>
      <w:r w:rsidRPr="00805244">
        <w:rPr>
          <w:rFonts w:cs="Arial"/>
          <w:color w:val="000000"/>
          <w:szCs w:val="20"/>
        </w:rPr>
        <w:t>.</w:t>
      </w:r>
    </w:p>
    <w:p w14:paraId="2FC9553D" w14:textId="77777777" w:rsidR="009F7713" w:rsidRPr="00805244" w:rsidRDefault="009F7713" w:rsidP="00141307">
      <w:pPr>
        <w:spacing w:line="276" w:lineRule="auto"/>
        <w:jc w:val="both"/>
        <w:rPr>
          <w:rFonts w:cs="Arial"/>
          <w:color w:val="000000" w:themeColor="text1"/>
          <w:szCs w:val="20"/>
        </w:rPr>
      </w:pPr>
    </w:p>
    <w:p w14:paraId="57D95888" w14:textId="2335128A" w:rsidR="00141307" w:rsidRPr="00805244" w:rsidRDefault="00141307" w:rsidP="00141307">
      <w:pPr>
        <w:spacing w:line="276" w:lineRule="auto"/>
        <w:jc w:val="both"/>
        <w:rPr>
          <w:rFonts w:cs="Arial"/>
          <w:szCs w:val="20"/>
        </w:rPr>
      </w:pPr>
      <w:r w:rsidRPr="00805244">
        <w:rPr>
          <w:rFonts w:cs="Arial"/>
          <w:color w:val="000000" w:themeColor="text1"/>
          <w:szCs w:val="20"/>
        </w:rPr>
        <w:t>Data da sessão:</w:t>
      </w:r>
      <w:r w:rsidR="007C064C">
        <w:rPr>
          <w:rFonts w:cs="Arial"/>
          <w:color w:val="000000" w:themeColor="text1"/>
          <w:szCs w:val="20"/>
        </w:rPr>
        <w:t>23/02/2024</w:t>
      </w:r>
    </w:p>
    <w:p w14:paraId="55D5723C" w14:textId="2F25D9F9" w:rsidR="003D0E1A" w:rsidRPr="00805244" w:rsidRDefault="00274570" w:rsidP="00141307">
      <w:pPr>
        <w:rPr>
          <w:rFonts w:cs="Arial"/>
          <w:color w:val="000000" w:themeColor="text1"/>
          <w:szCs w:val="20"/>
        </w:rPr>
      </w:pPr>
      <w:r w:rsidRPr="00805244">
        <w:rPr>
          <w:rFonts w:cs="Arial"/>
          <w:color w:val="000000" w:themeColor="text1"/>
          <w:szCs w:val="20"/>
        </w:rPr>
        <w:t>Li</w:t>
      </w:r>
      <w:r w:rsidR="00AE68A4">
        <w:rPr>
          <w:rFonts w:cs="Arial"/>
          <w:color w:val="000000" w:themeColor="text1"/>
          <w:szCs w:val="20"/>
        </w:rPr>
        <w:t>nk:www.portaldecompraspublicas.com.br</w:t>
      </w:r>
    </w:p>
    <w:p w14:paraId="20DDD8FD" w14:textId="5171A8E2" w:rsidR="00274570" w:rsidRPr="00805244" w:rsidRDefault="00731D60" w:rsidP="00141307">
      <w:pPr>
        <w:rPr>
          <w:rFonts w:cs="Arial"/>
          <w:color w:val="000000" w:themeColor="text1"/>
          <w:szCs w:val="20"/>
        </w:rPr>
      </w:pPr>
      <w:r w:rsidRPr="00805244">
        <w:rPr>
          <w:rFonts w:cs="Arial"/>
          <w:color w:val="000000" w:themeColor="text1"/>
          <w:szCs w:val="20"/>
        </w:rPr>
        <w:t xml:space="preserve">Horário </w:t>
      </w:r>
      <w:r w:rsidR="00274570" w:rsidRPr="00805244">
        <w:rPr>
          <w:rFonts w:cs="Arial"/>
          <w:color w:val="000000" w:themeColor="text1"/>
          <w:szCs w:val="20"/>
        </w:rPr>
        <w:t>da Fase de Lances:</w:t>
      </w:r>
      <w:r w:rsidRPr="00805244">
        <w:rPr>
          <w:rFonts w:cs="Arial"/>
          <w:color w:val="000000" w:themeColor="text1"/>
          <w:szCs w:val="20"/>
        </w:rPr>
        <w:t xml:space="preserve"> </w:t>
      </w:r>
      <w:r w:rsidR="000157C3">
        <w:rPr>
          <w:rFonts w:cs="Arial"/>
          <w:color w:val="000000" w:themeColor="text1"/>
          <w:szCs w:val="20"/>
        </w:rPr>
        <w:t>9</w:t>
      </w:r>
      <w:r w:rsidRPr="00805244">
        <w:rPr>
          <w:rFonts w:cs="Arial"/>
          <w:color w:val="000000" w:themeColor="text1"/>
          <w:szCs w:val="20"/>
        </w:rPr>
        <w:t xml:space="preserve">:00 às </w:t>
      </w:r>
      <w:r w:rsidR="00AE68A4">
        <w:rPr>
          <w:rFonts w:cs="Arial"/>
          <w:i/>
          <w:szCs w:val="20"/>
        </w:rPr>
        <w:t>15:00</w:t>
      </w:r>
    </w:p>
    <w:p w14:paraId="4FAED55A" w14:textId="77777777" w:rsidR="00805244" w:rsidRPr="00805244" w:rsidRDefault="00805244" w:rsidP="00805244">
      <w:pPr>
        <w:pStyle w:val="PADRO"/>
        <w:keepNext w:val="0"/>
        <w:widowControl/>
        <w:shd w:val="clear" w:color="auto" w:fill="auto"/>
        <w:spacing w:before="120" w:after="120"/>
        <w:ind w:left="360" w:firstLine="0"/>
        <w:rPr>
          <w:rFonts w:ascii="Arial" w:hAnsi="Arial" w:cs="Arial"/>
          <w:b/>
        </w:rPr>
      </w:pPr>
    </w:p>
    <w:p w14:paraId="00089DE6" w14:textId="6639BA59" w:rsidR="009F7713" w:rsidRPr="00805244" w:rsidRDefault="009F7713"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OBJETO</w:t>
      </w:r>
      <w:r w:rsidR="00A728B9" w:rsidRPr="00805244">
        <w:rPr>
          <w:rFonts w:ascii="Arial" w:hAnsi="Arial" w:cs="Arial"/>
          <w:b/>
        </w:rPr>
        <w:t xml:space="preserve"> DA CONTRATAÇÃO DIRETA</w:t>
      </w:r>
    </w:p>
    <w:p w14:paraId="659E35E7" w14:textId="5417BD50" w:rsidR="009F7713" w:rsidRPr="00805244" w:rsidRDefault="009F7713" w:rsidP="009F7713">
      <w:pPr>
        <w:pStyle w:val="PADRO"/>
        <w:keepNext w:val="0"/>
        <w:widowControl/>
        <w:numPr>
          <w:ilvl w:val="1"/>
          <w:numId w:val="1"/>
        </w:numPr>
        <w:shd w:val="clear" w:color="auto" w:fill="auto"/>
        <w:spacing w:before="120" w:after="120"/>
        <w:rPr>
          <w:rFonts w:ascii="Arial" w:hAnsi="Arial" w:cs="Arial"/>
          <w:szCs w:val="20"/>
        </w:rPr>
      </w:pPr>
      <w:r w:rsidRPr="00805244">
        <w:rPr>
          <w:rFonts w:ascii="Arial" w:hAnsi="Arial" w:cs="Arial"/>
          <w:color w:val="000000" w:themeColor="text1"/>
          <w:szCs w:val="20"/>
        </w:rPr>
        <w:t>O objeto d</w:t>
      </w:r>
      <w:r w:rsidR="00A728B9" w:rsidRPr="00805244">
        <w:rPr>
          <w:rFonts w:ascii="Arial" w:hAnsi="Arial" w:cs="Arial"/>
          <w:color w:val="000000" w:themeColor="text1"/>
          <w:szCs w:val="20"/>
        </w:rPr>
        <w:t>a</w:t>
      </w:r>
      <w:r w:rsidRPr="00805244">
        <w:rPr>
          <w:rFonts w:ascii="Arial" w:hAnsi="Arial" w:cs="Arial"/>
          <w:color w:val="000000" w:themeColor="text1"/>
          <w:szCs w:val="20"/>
        </w:rPr>
        <w:t xml:space="preserve"> presente </w:t>
      </w:r>
      <w:r w:rsidR="00A728B9" w:rsidRPr="00805244">
        <w:rPr>
          <w:rFonts w:ascii="Arial" w:hAnsi="Arial" w:cs="Arial"/>
          <w:color w:val="000000" w:themeColor="text1"/>
          <w:szCs w:val="20"/>
        </w:rPr>
        <w:t xml:space="preserve">dispensa </w:t>
      </w:r>
      <w:r w:rsidRPr="00805244">
        <w:rPr>
          <w:rFonts w:ascii="Arial" w:hAnsi="Arial" w:cs="Arial"/>
          <w:color w:val="000000" w:themeColor="text1"/>
          <w:szCs w:val="20"/>
        </w:rPr>
        <w:t xml:space="preserve">é a escolha da proposta mais vantajosa para a </w:t>
      </w:r>
      <w:r w:rsidR="00E07A37" w:rsidRPr="00E07A37">
        <w:rPr>
          <w:rFonts w:ascii="Arial" w:hAnsi="Arial" w:cs="Arial"/>
          <w:szCs w:val="20"/>
        </w:rPr>
        <w:t xml:space="preserve">contratação </w:t>
      </w:r>
      <w:r w:rsidRPr="00805244">
        <w:rPr>
          <w:rFonts w:ascii="Arial" w:hAnsi="Arial" w:cs="Arial"/>
          <w:color w:val="000000" w:themeColor="text1"/>
          <w:szCs w:val="20"/>
        </w:rPr>
        <w:t xml:space="preserve">por dispensa de licitação </w:t>
      </w:r>
      <w:r w:rsidR="00E07A37">
        <w:rPr>
          <w:rFonts w:ascii="Arial" w:hAnsi="Arial" w:cs="Arial"/>
          <w:color w:val="000000" w:themeColor="text1"/>
          <w:szCs w:val="20"/>
        </w:rPr>
        <w:t>para a REFORMA DO GINÁSIO ESPORTIVO LEOMAR BAREA</w:t>
      </w:r>
      <w:r w:rsidRPr="00805244">
        <w:rPr>
          <w:rFonts w:ascii="Arial" w:hAnsi="Arial" w:cs="Arial"/>
          <w:b/>
          <w:bCs/>
          <w:color w:val="000000" w:themeColor="text1"/>
          <w:szCs w:val="20"/>
        </w:rPr>
        <w:t>,</w:t>
      </w:r>
      <w:r w:rsidRPr="00805244">
        <w:rPr>
          <w:rFonts w:ascii="Arial" w:hAnsi="Arial" w:cs="Arial"/>
          <w:color w:val="000000" w:themeColor="text1"/>
          <w:szCs w:val="20"/>
        </w:rPr>
        <w:t xml:space="preserve"> conforme condições, quantidades e exigências estabelecidas neste </w:t>
      </w:r>
      <w:r w:rsidR="00313FBD">
        <w:rPr>
          <w:rFonts w:ascii="Arial" w:hAnsi="Arial" w:cs="Arial"/>
          <w:color w:val="000000" w:themeColor="text1"/>
          <w:szCs w:val="20"/>
        </w:rPr>
        <w:t>Aviso</w:t>
      </w:r>
      <w:r w:rsidRPr="00805244">
        <w:rPr>
          <w:rFonts w:ascii="Arial" w:hAnsi="Arial" w:cs="Arial"/>
          <w:color w:val="000000" w:themeColor="text1"/>
          <w:szCs w:val="20"/>
        </w:rPr>
        <w:t xml:space="preserve"> </w:t>
      </w:r>
      <w:r w:rsidR="00770F01">
        <w:rPr>
          <w:rFonts w:ascii="Arial" w:hAnsi="Arial" w:cs="Arial"/>
          <w:color w:val="000000" w:themeColor="text1"/>
          <w:szCs w:val="20"/>
        </w:rPr>
        <w:t xml:space="preserve">de Contratação Direta </w:t>
      </w:r>
      <w:r w:rsidRPr="00805244">
        <w:rPr>
          <w:rFonts w:ascii="Arial" w:hAnsi="Arial" w:cs="Arial"/>
          <w:color w:val="000000" w:themeColor="text1"/>
          <w:szCs w:val="20"/>
        </w:rPr>
        <w:t>e seus anexos.</w:t>
      </w:r>
    </w:p>
    <w:p w14:paraId="2A4DB40F" w14:textId="11C195CD" w:rsidR="009F7713" w:rsidRPr="000157C3" w:rsidRDefault="009F7713" w:rsidP="009F7713">
      <w:pPr>
        <w:pStyle w:val="PADRO"/>
        <w:keepNext w:val="0"/>
        <w:widowControl/>
        <w:numPr>
          <w:ilvl w:val="1"/>
          <w:numId w:val="1"/>
        </w:numPr>
        <w:shd w:val="clear" w:color="auto" w:fill="auto"/>
        <w:spacing w:before="120" w:after="120"/>
        <w:rPr>
          <w:rFonts w:ascii="Arial" w:hAnsi="Arial" w:cs="Arial"/>
          <w:szCs w:val="20"/>
        </w:rPr>
      </w:pPr>
      <w:r w:rsidRPr="000157C3">
        <w:rPr>
          <w:rFonts w:ascii="Arial" w:hAnsi="Arial" w:cs="Arial"/>
          <w:i/>
          <w:iCs/>
          <w:szCs w:val="20"/>
        </w:rPr>
        <w:t xml:space="preserve">A </w:t>
      </w:r>
      <w:r w:rsidR="006A70C8" w:rsidRPr="000157C3">
        <w:rPr>
          <w:rFonts w:ascii="Arial" w:hAnsi="Arial" w:cs="Arial"/>
          <w:i/>
          <w:iCs/>
          <w:szCs w:val="20"/>
        </w:rPr>
        <w:t>contratação</w:t>
      </w:r>
      <w:r w:rsidRPr="000157C3">
        <w:rPr>
          <w:rFonts w:ascii="Arial" w:hAnsi="Arial" w:cs="Arial"/>
          <w:b/>
          <w:bCs/>
          <w:i/>
          <w:iCs/>
          <w:szCs w:val="20"/>
        </w:rPr>
        <w:t xml:space="preserve"> </w:t>
      </w:r>
      <w:r w:rsidRPr="000157C3">
        <w:rPr>
          <w:rFonts w:ascii="Arial" w:hAnsi="Arial" w:cs="Arial"/>
          <w:i/>
          <w:iCs/>
          <w:szCs w:val="20"/>
        </w:rPr>
        <w:t>ocorrerá em</w:t>
      </w:r>
      <w:r w:rsidR="00E07A37" w:rsidRPr="000157C3">
        <w:rPr>
          <w:rFonts w:ascii="Arial" w:hAnsi="Arial" w:cs="Arial"/>
          <w:i/>
          <w:iCs/>
          <w:szCs w:val="20"/>
        </w:rPr>
        <w:t xml:space="preserve"> </w:t>
      </w:r>
      <w:r w:rsidRPr="000157C3">
        <w:rPr>
          <w:rFonts w:ascii="Arial" w:hAnsi="Arial" w:cs="Arial"/>
          <w:i/>
          <w:iCs/>
          <w:szCs w:val="20"/>
        </w:rPr>
        <w:t>lote único</w:t>
      </w:r>
      <w:r w:rsidRPr="000157C3">
        <w:rPr>
          <w:rFonts w:ascii="Arial" w:hAnsi="Arial" w:cs="Arial"/>
          <w:b/>
          <w:bCs/>
          <w:i/>
          <w:iCs/>
          <w:szCs w:val="20"/>
        </w:rPr>
        <w:t>,</w:t>
      </w:r>
      <w:r w:rsidRPr="000157C3">
        <w:rPr>
          <w:rFonts w:ascii="Arial" w:hAnsi="Arial" w:cs="Arial"/>
          <w:i/>
          <w:iCs/>
          <w:szCs w:val="20"/>
        </w:rPr>
        <w:t xml:space="preserve"> conforme tabela constante abaixo</w:t>
      </w:r>
      <w:r w:rsidR="006A70C8" w:rsidRPr="000157C3">
        <w:rPr>
          <w:rFonts w:ascii="Arial" w:hAnsi="Arial" w:cs="Arial"/>
          <w:i/>
          <w:iCs/>
          <w:szCs w:val="20"/>
        </w:rPr>
        <w:t>.</w:t>
      </w:r>
    </w:p>
    <w:tbl>
      <w:tblPr>
        <w:tblW w:w="11354" w:type="dxa"/>
        <w:tblLayout w:type="fixed"/>
        <w:tblCellMar>
          <w:left w:w="70" w:type="dxa"/>
          <w:right w:w="70" w:type="dxa"/>
        </w:tblCellMar>
        <w:tblLook w:val="04A0" w:firstRow="1" w:lastRow="0" w:firstColumn="1" w:lastColumn="0" w:noHBand="0" w:noVBand="1"/>
      </w:tblPr>
      <w:tblGrid>
        <w:gridCol w:w="641"/>
        <w:gridCol w:w="4877"/>
        <w:gridCol w:w="79"/>
        <w:gridCol w:w="930"/>
        <w:gridCol w:w="629"/>
        <w:gridCol w:w="910"/>
        <w:gridCol w:w="1001"/>
        <w:gridCol w:w="2127"/>
        <w:gridCol w:w="160"/>
      </w:tblGrid>
      <w:tr w:rsidR="006C68F6" w:rsidRPr="006C68F6" w14:paraId="2FD42E82" w14:textId="77777777" w:rsidTr="006C68F6">
        <w:trPr>
          <w:gridAfter w:val="1"/>
          <w:wAfter w:w="160" w:type="dxa"/>
          <w:trHeight w:val="408"/>
        </w:trPr>
        <w:tc>
          <w:tcPr>
            <w:tcW w:w="1119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36CDE" w14:textId="77777777" w:rsidR="006C68F6" w:rsidRPr="006C68F6" w:rsidRDefault="006C68F6" w:rsidP="006C68F6">
            <w:pPr>
              <w:jc w:val="center"/>
              <w:rPr>
                <w:rFonts w:cs="Arial"/>
                <w:b/>
                <w:bCs/>
                <w:sz w:val="24"/>
              </w:rPr>
            </w:pPr>
            <w:r w:rsidRPr="006C68F6">
              <w:rPr>
                <w:rFonts w:cs="Arial"/>
                <w:b/>
                <w:bCs/>
                <w:sz w:val="24"/>
              </w:rPr>
              <w:t>ORÇAMENTO BÁSICO</w:t>
            </w:r>
          </w:p>
        </w:tc>
      </w:tr>
      <w:tr w:rsidR="006C68F6" w:rsidRPr="006C68F6" w14:paraId="0EC8FD35" w14:textId="77777777" w:rsidTr="006C68F6">
        <w:trPr>
          <w:trHeight w:val="300"/>
        </w:trPr>
        <w:tc>
          <w:tcPr>
            <w:tcW w:w="11194" w:type="dxa"/>
            <w:gridSpan w:val="8"/>
            <w:vMerge/>
            <w:tcBorders>
              <w:top w:val="single" w:sz="4" w:space="0" w:color="auto"/>
              <w:left w:val="single" w:sz="4" w:space="0" w:color="auto"/>
              <w:bottom w:val="single" w:sz="4" w:space="0" w:color="auto"/>
              <w:right w:val="single" w:sz="4" w:space="0" w:color="auto"/>
            </w:tcBorders>
            <w:vAlign w:val="center"/>
            <w:hideMark/>
          </w:tcPr>
          <w:p w14:paraId="7A08EAFF" w14:textId="77777777" w:rsidR="006C68F6" w:rsidRPr="006C68F6" w:rsidRDefault="006C68F6" w:rsidP="006C68F6">
            <w:pPr>
              <w:rPr>
                <w:rFonts w:cs="Arial"/>
                <w:b/>
                <w:bCs/>
                <w:sz w:val="24"/>
              </w:rPr>
            </w:pPr>
          </w:p>
        </w:tc>
        <w:tc>
          <w:tcPr>
            <w:tcW w:w="160" w:type="dxa"/>
            <w:tcBorders>
              <w:top w:val="nil"/>
              <w:left w:val="nil"/>
              <w:bottom w:val="nil"/>
              <w:right w:val="nil"/>
            </w:tcBorders>
            <w:shd w:val="clear" w:color="auto" w:fill="auto"/>
            <w:noWrap/>
            <w:vAlign w:val="bottom"/>
            <w:hideMark/>
          </w:tcPr>
          <w:p w14:paraId="432C1FB3" w14:textId="77777777" w:rsidR="006C68F6" w:rsidRPr="006C68F6" w:rsidRDefault="006C68F6" w:rsidP="006C68F6">
            <w:pPr>
              <w:jc w:val="center"/>
              <w:rPr>
                <w:rFonts w:cs="Arial"/>
                <w:b/>
                <w:bCs/>
                <w:sz w:val="24"/>
              </w:rPr>
            </w:pPr>
          </w:p>
        </w:tc>
      </w:tr>
      <w:tr w:rsidR="001172C0" w:rsidRPr="006C68F6" w14:paraId="02891F08" w14:textId="77777777" w:rsidTr="00356F9E">
        <w:trPr>
          <w:trHeight w:val="300"/>
        </w:trPr>
        <w:tc>
          <w:tcPr>
            <w:tcW w:w="55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CD7AE" w14:textId="5275AD20" w:rsidR="001172C0" w:rsidRPr="001172C0" w:rsidRDefault="001172C0" w:rsidP="006C68F6">
            <w:pPr>
              <w:rPr>
                <w:rFonts w:cs="Arial"/>
                <w:b/>
                <w:bCs/>
                <w:szCs w:val="20"/>
              </w:rPr>
            </w:pPr>
            <w:r w:rsidRPr="00436599">
              <w:rPr>
                <w:rFonts w:cs="Arial"/>
                <w:b/>
                <w:bCs/>
                <w:szCs w:val="20"/>
              </w:rPr>
              <w:t xml:space="preserve">LOTE 01 </w:t>
            </w:r>
          </w:p>
        </w:tc>
        <w:tc>
          <w:tcPr>
            <w:tcW w:w="55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A6924D" w14:textId="077F8AFB" w:rsidR="001172C0" w:rsidRPr="006C68F6" w:rsidRDefault="001172C0" w:rsidP="006C68F6">
            <w:pPr>
              <w:rPr>
                <w:rFonts w:cs="Arial"/>
                <w:szCs w:val="20"/>
              </w:rPr>
            </w:pPr>
            <w:r w:rsidRPr="006C68F6">
              <w:rPr>
                <w:rFonts w:cs="Arial"/>
                <w:szCs w:val="20"/>
              </w:rPr>
              <w:t>OBRA: Reforma ginásio Leomar Barea</w:t>
            </w:r>
          </w:p>
        </w:tc>
        <w:tc>
          <w:tcPr>
            <w:tcW w:w="160" w:type="dxa"/>
            <w:vAlign w:val="center"/>
            <w:hideMark/>
          </w:tcPr>
          <w:p w14:paraId="444768B7" w14:textId="77777777" w:rsidR="001172C0" w:rsidRPr="006C68F6" w:rsidRDefault="001172C0" w:rsidP="006C68F6">
            <w:pPr>
              <w:rPr>
                <w:rFonts w:ascii="Times New Roman" w:hAnsi="Times New Roman" w:cs="Times New Roman"/>
                <w:szCs w:val="20"/>
              </w:rPr>
            </w:pPr>
          </w:p>
        </w:tc>
      </w:tr>
      <w:tr w:rsidR="006C68F6" w:rsidRPr="006C68F6" w14:paraId="7B1A876B" w14:textId="77777777" w:rsidTr="006C68F6">
        <w:trPr>
          <w:trHeight w:val="300"/>
        </w:trPr>
        <w:tc>
          <w:tcPr>
            <w:tcW w:w="1119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349F" w14:textId="7DCCEABB" w:rsidR="006C68F6" w:rsidRPr="006C68F6" w:rsidRDefault="006C68F6" w:rsidP="006C68F6">
            <w:pPr>
              <w:rPr>
                <w:rFonts w:cs="Arial"/>
                <w:szCs w:val="20"/>
              </w:rPr>
            </w:pPr>
            <w:r w:rsidRPr="006C68F6">
              <w:rPr>
                <w:rFonts w:cs="Arial"/>
                <w:szCs w:val="20"/>
              </w:rPr>
              <w:t>LOCALIZAÇÃO: Rua Maximino Sgarbosa, município de Ibiraiaras/RS</w:t>
            </w:r>
          </w:p>
        </w:tc>
        <w:tc>
          <w:tcPr>
            <w:tcW w:w="160" w:type="dxa"/>
            <w:vAlign w:val="center"/>
            <w:hideMark/>
          </w:tcPr>
          <w:p w14:paraId="5B8792E0" w14:textId="77777777" w:rsidR="006C68F6" w:rsidRPr="006C68F6" w:rsidRDefault="006C68F6" w:rsidP="006C68F6">
            <w:pPr>
              <w:rPr>
                <w:rFonts w:ascii="Times New Roman" w:hAnsi="Times New Roman" w:cs="Times New Roman"/>
                <w:szCs w:val="20"/>
              </w:rPr>
            </w:pPr>
          </w:p>
        </w:tc>
      </w:tr>
      <w:tr w:rsidR="006C68F6" w:rsidRPr="006C68F6" w14:paraId="05F1FCFC" w14:textId="77777777" w:rsidTr="006C68F6">
        <w:trPr>
          <w:trHeight w:val="300"/>
        </w:trPr>
        <w:tc>
          <w:tcPr>
            <w:tcW w:w="64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3CA113A" w14:textId="77777777" w:rsidR="006C68F6" w:rsidRPr="006C68F6" w:rsidRDefault="006C68F6" w:rsidP="006C68F6">
            <w:pPr>
              <w:jc w:val="center"/>
              <w:rPr>
                <w:rFonts w:cs="Arial"/>
                <w:b/>
                <w:bCs/>
                <w:sz w:val="18"/>
                <w:szCs w:val="18"/>
              </w:rPr>
            </w:pPr>
            <w:r w:rsidRPr="006C68F6">
              <w:rPr>
                <w:rFonts w:cs="Arial"/>
                <w:b/>
                <w:bCs/>
                <w:sz w:val="18"/>
                <w:szCs w:val="18"/>
              </w:rPr>
              <w:t>ITEM</w:t>
            </w:r>
          </w:p>
        </w:tc>
        <w:tc>
          <w:tcPr>
            <w:tcW w:w="48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3B390" w14:textId="77777777" w:rsidR="006C68F6" w:rsidRPr="006C68F6" w:rsidRDefault="006C68F6" w:rsidP="006C68F6">
            <w:pPr>
              <w:jc w:val="center"/>
              <w:rPr>
                <w:rFonts w:cs="Arial"/>
                <w:b/>
                <w:bCs/>
                <w:sz w:val="18"/>
                <w:szCs w:val="18"/>
              </w:rPr>
            </w:pPr>
            <w:r w:rsidRPr="006C68F6">
              <w:rPr>
                <w:rFonts w:cs="Arial"/>
                <w:b/>
                <w:bCs/>
                <w:sz w:val="18"/>
                <w:szCs w:val="18"/>
              </w:rPr>
              <w:t>DESCRIÇÃO/COMPOSIÇÃO</w:t>
            </w:r>
          </w:p>
        </w:tc>
        <w:tc>
          <w:tcPr>
            <w:tcW w:w="10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B0C7ED1" w14:textId="77777777" w:rsidR="006C68F6" w:rsidRPr="006C68F6" w:rsidRDefault="006C68F6" w:rsidP="006C68F6">
            <w:pPr>
              <w:jc w:val="center"/>
              <w:rPr>
                <w:rFonts w:cs="Arial"/>
                <w:b/>
                <w:bCs/>
                <w:sz w:val="18"/>
                <w:szCs w:val="18"/>
              </w:rPr>
            </w:pPr>
            <w:r w:rsidRPr="006C68F6">
              <w:rPr>
                <w:rFonts w:cs="Arial"/>
                <w:b/>
                <w:bCs/>
                <w:sz w:val="18"/>
                <w:szCs w:val="18"/>
              </w:rPr>
              <w:t>QUANTID.</w:t>
            </w:r>
          </w:p>
        </w:tc>
        <w:tc>
          <w:tcPr>
            <w:tcW w:w="6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69FA28" w14:textId="77777777" w:rsidR="006C68F6" w:rsidRPr="006C68F6" w:rsidRDefault="006C68F6" w:rsidP="006C68F6">
            <w:pPr>
              <w:jc w:val="center"/>
              <w:rPr>
                <w:rFonts w:cs="Arial"/>
                <w:b/>
                <w:bCs/>
                <w:sz w:val="18"/>
                <w:szCs w:val="18"/>
              </w:rPr>
            </w:pPr>
            <w:r w:rsidRPr="006C68F6">
              <w:rPr>
                <w:rFonts w:cs="Arial"/>
                <w:b/>
                <w:bCs/>
                <w:sz w:val="18"/>
                <w:szCs w:val="18"/>
              </w:rPr>
              <w:t>UNID.</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14:paraId="21AEAF65" w14:textId="77777777" w:rsidR="006C68F6" w:rsidRPr="006C68F6" w:rsidRDefault="006C68F6" w:rsidP="006C68F6">
            <w:pPr>
              <w:jc w:val="center"/>
              <w:rPr>
                <w:rFonts w:cs="Arial"/>
                <w:b/>
                <w:bCs/>
                <w:sz w:val="18"/>
                <w:szCs w:val="18"/>
              </w:rPr>
            </w:pPr>
            <w:r w:rsidRPr="006C68F6">
              <w:rPr>
                <w:rFonts w:cs="Arial"/>
                <w:b/>
                <w:bCs/>
                <w:sz w:val="18"/>
                <w:szCs w:val="18"/>
              </w:rPr>
              <w:t xml:space="preserve">PREÇO UNIT. </w:t>
            </w:r>
            <w:r w:rsidRPr="006C68F6">
              <w:rPr>
                <w:rFonts w:cs="Arial"/>
                <w:sz w:val="14"/>
                <w:szCs w:val="14"/>
              </w:rPr>
              <w:t>(NÃO DESONERADO)</w:t>
            </w:r>
          </w:p>
        </w:tc>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
          <w:p w14:paraId="458B6785" w14:textId="77777777" w:rsidR="006C68F6" w:rsidRPr="006C68F6" w:rsidRDefault="006C68F6" w:rsidP="006C68F6">
            <w:pPr>
              <w:jc w:val="center"/>
              <w:rPr>
                <w:rFonts w:cs="Arial"/>
                <w:b/>
                <w:bCs/>
                <w:sz w:val="18"/>
                <w:szCs w:val="18"/>
              </w:rPr>
            </w:pPr>
            <w:r w:rsidRPr="006C68F6">
              <w:rPr>
                <w:rFonts w:cs="Arial"/>
                <w:b/>
                <w:bCs/>
                <w:sz w:val="18"/>
                <w:szCs w:val="18"/>
              </w:rPr>
              <w:t>VALOR TOTAL DO ITEM</w:t>
            </w:r>
          </w:p>
        </w:tc>
        <w:tc>
          <w:tcPr>
            <w:tcW w:w="2127" w:type="dxa"/>
            <w:tcBorders>
              <w:top w:val="nil"/>
              <w:left w:val="nil"/>
              <w:bottom w:val="single" w:sz="4" w:space="0" w:color="auto"/>
              <w:right w:val="single" w:sz="4" w:space="0" w:color="auto"/>
            </w:tcBorders>
            <w:shd w:val="clear" w:color="auto" w:fill="auto"/>
            <w:vAlign w:val="center"/>
            <w:hideMark/>
          </w:tcPr>
          <w:p w14:paraId="100F2B24" w14:textId="77777777" w:rsidR="006C68F6" w:rsidRPr="006C68F6" w:rsidRDefault="006C68F6" w:rsidP="006C68F6">
            <w:pPr>
              <w:jc w:val="center"/>
              <w:rPr>
                <w:rFonts w:cs="Arial"/>
                <w:b/>
                <w:bCs/>
                <w:sz w:val="14"/>
                <w:szCs w:val="14"/>
              </w:rPr>
            </w:pPr>
            <w:r w:rsidRPr="006C68F6">
              <w:rPr>
                <w:rFonts w:cs="Arial"/>
                <w:b/>
                <w:bCs/>
                <w:sz w:val="14"/>
                <w:szCs w:val="14"/>
              </w:rPr>
              <w:t>VALOR COM BDI</w:t>
            </w:r>
          </w:p>
        </w:tc>
        <w:tc>
          <w:tcPr>
            <w:tcW w:w="160" w:type="dxa"/>
            <w:vAlign w:val="center"/>
            <w:hideMark/>
          </w:tcPr>
          <w:p w14:paraId="30F6C50B" w14:textId="77777777" w:rsidR="006C68F6" w:rsidRPr="006C68F6" w:rsidRDefault="006C68F6" w:rsidP="006C68F6">
            <w:pPr>
              <w:rPr>
                <w:rFonts w:ascii="Times New Roman" w:hAnsi="Times New Roman" w:cs="Times New Roman"/>
                <w:szCs w:val="20"/>
              </w:rPr>
            </w:pPr>
          </w:p>
        </w:tc>
      </w:tr>
      <w:tr w:rsidR="006C68F6" w:rsidRPr="006C68F6" w14:paraId="307AF32F" w14:textId="77777777" w:rsidTr="006C68F6">
        <w:trPr>
          <w:trHeight w:val="375"/>
        </w:trPr>
        <w:tc>
          <w:tcPr>
            <w:tcW w:w="641" w:type="dxa"/>
            <w:vMerge/>
            <w:tcBorders>
              <w:top w:val="nil"/>
              <w:left w:val="single" w:sz="4" w:space="0" w:color="auto"/>
              <w:bottom w:val="single" w:sz="4" w:space="0" w:color="auto"/>
              <w:right w:val="single" w:sz="4" w:space="0" w:color="auto"/>
            </w:tcBorders>
            <w:vAlign w:val="center"/>
            <w:hideMark/>
          </w:tcPr>
          <w:p w14:paraId="2F82F5B0" w14:textId="77777777" w:rsidR="006C68F6" w:rsidRPr="006C68F6" w:rsidRDefault="006C68F6" w:rsidP="006C68F6">
            <w:pPr>
              <w:rPr>
                <w:rFonts w:cs="Arial"/>
                <w:b/>
                <w:bCs/>
                <w:sz w:val="18"/>
                <w:szCs w:val="18"/>
              </w:rPr>
            </w:pPr>
          </w:p>
        </w:tc>
        <w:tc>
          <w:tcPr>
            <w:tcW w:w="4877" w:type="dxa"/>
            <w:vMerge/>
            <w:tcBorders>
              <w:top w:val="nil"/>
              <w:left w:val="single" w:sz="4" w:space="0" w:color="auto"/>
              <w:bottom w:val="single" w:sz="4" w:space="0" w:color="auto"/>
              <w:right w:val="single" w:sz="4" w:space="0" w:color="auto"/>
            </w:tcBorders>
            <w:vAlign w:val="center"/>
            <w:hideMark/>
          </w:tcPr>
          <w:p w14:paraId="4E1825DF" w14:textId="77777777" w:rsidR="006C68F6" w:rsidRPr="006C68F6" w:rsidRDefault="006C68F6" w:rsidP="006C68F6">
            <w:pPr>
              <w:rPr>
                <w:rFonts w:cs="Arial"/>
                <w:b/>
                <w:bCs/>
                <w:sz w:val="18"/>
                <w:szCs w:val="18"/>
              </w:rPr>
            </w:pPr>
          </w:p>
        </w:tc>
        <w:tc>
          <w:tcPr>
            <w:tcW w:w="1009" w:type="dxa"/>
            <w:gridSpan w:val="2"/>
            <w:vMerge/>
            <w:tcBorders>
              <w:top w:val="nil"/>
              <w:left w:val="single" w:sz="4" w:space="0" w:color="auto"/>
              <w:bottom w:val="single" w:sz="4" w:space="0" w:color="auto"/>
              <w:right w:val="single" w:sz="4" w:space="0" w:color="auto"/>
            </w:tcBorders>
            <w:vAlign w:val="center"/>
            <w:hideMark/>
          </w:tcPr>
          <w:p w14:paraId="0F71BA0D" w14:textId="77777777" w:rsidR="006C68F6" w:rsidRPr="006C68F6" w:rsidRDefault="006C68F6" w:rsidP="006C68F6">
            <w:pPr>
              <w:rPr>
                <w:rFonts w:cs="Arial"/>
                <w:b/>
                <w:bCs/>
                <w:sz w:val="18"/>
                <w:szCs w:val="18"/>
              </w:rPr>
            </w:pPr>
          </w:p>
        </w:tc>
        <w:tc>
          <w:tcPr>
            <w:tcW w:w="629" w:type="dxa"/>
            <w:vMerge/>
            <w:tcBorders>
              <w:top w:val="nil"/>
              <w:left w:val="single" w:sz="4" w:space="0" w:color="auto"/>
              <w:bottom w:val="single" w:sz="4" w:space="0" w:color="auto"/>
              <w:right w:val="single" w:sz="4" w:space="0" w:color="auto"/>
            </w:tcBorders>
            <w:vAlign w:val="center"/>
            <w:hideMark/>
          </w:tcPr>
          <w:p w14:paraId="18FB36A1" w14:textId="77777777" w:rsidR="006C68F6" w:rsidRPr="006C68F6" w:rsidRDefault="006C68F6" w:rsidP="006C68F6">
            <w:pPr>
              <w:rPr>
                <w:rFonts w:cs="Arial"/>
                <w:b/>
                <w:bCs/>
                <w:sz w:val="18"/>
                <w:szCs w:val="18"/>
              </w:rPr>
            </w:pPr>
          </w:p>
        </w:tc>
        <w:tc>
          <w:tcPr>
            <w:tcW w:w="910" w:type="dxa"/>
            <w:vMerge/>
            <w:tcBorders>
              <w:top w:val="nil"/>
              <w:left w:val="single" w:sz="4" w:space="0" w:color="auto"/>
              <w:bottom w:val="single" w:sz="4" w:space="0" w:color="auto"/>
              <w:right w:val="single" w:sz="4" w:space="0" w:color="auto"/>
            </w:tcBorders>
            <w:vAlign w:val="center"/>
            <w:hideMark/>
          </w:tcPr>
          <w:p w14:paraId="786B70E9" w14:textId="77777777" w:rsidR="006C68F6" w:rsidRPr="006C68F6" w:rsidRDefault="006C68F6" w:rsidP="006C68F6">
            <w:pPr>
              <w:rPr>
                <w:rFonts w:cs="Arial"/>
                <w:b/>
                <w:bCs/>
                <w:sz w:val="18"/>
                <w:szCs w:val="18"/>
              </w:rPr>
            </w:pPr>
          </w:p>
        </w:tc>
        <w:tc>
          <w:tcPr>
            <w:tcW w:w="1001" w:type="dxa"/>
            <w:vMerge/>
            <w:tcBorders>
              <w:top w:val="nil"/>
              <w:left w:val="single" w:sz="4" w:space="0" w:color="auto"/>
              <w:bottom w:val="single" w:sz="4" w:space="0" w:color="auto"/>
              <w:right w:val="single" w:sz="4" w:space="0" w:color="auto"/>
            </w:tcBorders>
            <w:vAlign w:val="center"/>
            <w:hideMark/>
          </w:tcPr>
          <w:p w14:paraId="4CD7A436" w14:textId="77777777" w:rsidR="006C68F6" w:rsidRPr="006C68F6" w:rsidRDefault="006C68F6" w:rsidP="006C68F6">
            <w:pPr>
              <w:rPr>
                <w:rFonts w:cs="Arial"/>
                <w:b/>
                <w:bCs/>
                <w:sz w:val="18"/>
                <w:szCs w:val="18"/>
              </w:rPr>
            </w:pPr>
          </w:p>
        </w:tc>
        <w:tc>
          <w:tcPr>
            <w:tcW w:w="2127" w:type="dxa"/>
            <w:tcBorders>
              <w:top w:val="nil"/>
              <w:left w:val="nil"/>
              <w:bottom w:val="single" w:sz="4" w:space="0" w:color="auto"/>
              <w:right w:val="single" w:sz="4" w:space="0" w:color="auto"/>
            </w:tcBorders>
            <w:shd w:val="clear" w:color="auto" w:fill="auto"/>
            <w:noWrap/>
            <w:vAlign w:val="center"/>
            <w:hideMark/>
          </w:tcPr>
          <w:p w14:paraId="07C39858" w14:textId="77777777" w:rsidR="006C68F6" w:rsidRPr="006C68F6" w:rsidRDefault="006C68F6" w:rsidP="006C68F6">
            <w:pPr>
              <w:jc w:val="center"/>
              <w:rPr>
                <w:rFonts w:cs="Arial"/>
                <w:b/>
                <w:bCs/>
                <w:sz w:val="18"/>
                <w:szCs w:val="18"/>
              </w:rPr>
            </w:pPr>
            <w:r w:rsidRPr="006C68F6">
              <w:rPr>
                <w:rFonts w:cs="Arial"/>
                <w:b/>
                <w:bCs/>
                <w:sz w:val="18"/>
                <w:szCs w:val="18"/>
              </w:rPr>
              <w:t>22,01%</w:t>
            </w:r>
          </w:p>
        </w:tc>
        <w:tc>
          <w:tcPr>
            <w:tcW w:w="160" w:type="dxa"/>
            <w:vAlign w:val="center"/>
            <w:hideMark/>
          </w:tcPr>
          <w:p w14:paraId="75B80A95" w14:textId="77777777" w:rsidR="006C68F6" w:rsidRPr="006C68F6" w:rsidRDefault="006C68F6" w:rsidP="006C68F6">
            <w:pPr>
              <w:rPr>
                <w:rFonts w:ascii="Times New Roman" w:hAnsi="Times New Roman" w:cs="Times New Roman"/>
                <w:szCs w:val="20"/>
              </w:rPr>
            </w:pPr>
          </w:p>
        </w:tc>
      </w:tr>
      <w:tr w:rsidR="006C68F6" w:rsidRPr="006C68F6" w14:paraId="34B84AFF" w14:textId="77777777" w:rsidTr="006C68F6">
        <w:trPr>
          <w:trHeight w:val="300"/>
        </w:trPr>
        <w:tc>
          <w:tcPr>
            <w:tcW w:w="641" w:type="dxa"/>
            <w:tcBorders>
              <w:top w:val="nil"/>
              <w:left w:val="single" w:sz="4" w:space="0" w:color="auto"/>
              <w:bottom w:val="single" w:sz="4" w:space="0" w:color="auto"/>
              <w:right w:val="single" w:sz="4" w:space="0" w:color="auto"/>
            </w:tcBorders>
            <w:shd w:val="clear" w:color="BDD7EE" w:fill="E2EFDA"/>
            <w:noWrap/>
            <w:vAlign w:val="center"/>
            <w:hideMark/>
          </w:tcPr>
          <w:p w14:paraId="77D0320E" w14:textId="77777777" w:rsidR="006C68F6" w:rsidRPr="006C68F6" w:rsidRDefault="006C68F6" w:rsidP="006C68F6">
            <w:pPr>
              <w:jc w:val="right"/>
              <w:rPr>
                <w:rFonts w:cs="Arial"/>
                <w:b/>
                <w:bCs/>
                <w:sz w:val="18"/>
                <w:szCs w:val="18"/>
              </w:rPr>
            </w:pPr>
            <w:r w:rsidRPr="006C68F6">
              <w:rPr>
                <w:rFonts w:cs="Arial"/>
                <w:b/>
                <w:bCs/>
                <w:sz w:val="18"/>
                <w:szCs w:val="18"/>
              </w:rPr>
              <w:t>1</w:t>
            </w:r>
          </w:p>
        </w:tc>
        <w:tc>
          <w:tcPr>
            <w:tcW w:w="4877" w:type="dxa"/>
            <w:tcBorders>
              <w:top w:val="nil"/>
              <w:left w:val="nil"/>
              <w:bottom w:val="single" w:sz="4" w:space="0" w:color="auto"/>
              <w:right w:val="single" w:sz="4" w:space="0" w:color="auto"/>
            </w:tcBorders>
            <w:shd w:val="clear" w:color="BDD7EE" w:fill="E2EFDA"/>
            <w:noWrap/>
            <w:vAlign w:val="center"/>
            <w:hideMark/>
          </w:tcPr>
          <w:p w14:paraId="091D3714" w14:textId="77777777" w:rsidR="006C68F6" w:rsidRPr="006C68F6" w:rsidRDefault="006C68F6" w:rsidP="006C68F6">
            <w:pPr>
              <w:rPr>
                <w:rFonts w:cs="Arial"/>
                <w:b/>
                <w:bCs/>
                <w:sz w:val="18"/>
                <w:szCs w:val="18"/>
              </w:rPr>
            </w:pPr>
            <w:r w:rsidRPr="006C68F6">
              <w:rPr>
                <w:rFonts w:cs="Arial"/>
                <w:b/>
                <w:bCs/>
                <w:sz w:val="18"/>
                <w:szCs w:val="18"/>
              </w:rPr>
              <w:t>SERVIÇOS INICIAIS</w:t>
            </w:r>
          </w:p>
        </w:tc>
        <w:tc>
          <w:tcPr>
            <w:tcW w:w="5676" w:type="dxa"/>
            <w:gridSpan w:val="6"/>
            <w:tcBorders>
              <w:top w:val="single" w:sz="4" w:space="0" w:color="auto"/>
              <w:left w:val="nil"/>
              <w:bottom w:val="single" w:sz="4" w:space="0" w:color="auto"/>
              <w:right w:val="single" w:sz="4" w:space="0" w:color="auto"/>
            </w:tcBorders>
            <w:shd w:val="clear" w:color="BDD7EE" w:fill="E2EFDA"/>
            <w:noWrap/>
            <w:vAlign w:val="center"/>
            <w:hideMark/>
          </w:tcPr>
          <w:p w14:paraId="40D6B4A3" w14:textId="77777777" w:rsidR="006C68F6" w:rsidRPr="006C68F6" w:rsidRDefault="006C68F6" w:rsidP="006C68F6">
            <w:pPr>
              <w:jc w:val="right"/>
              <w:rPr>
                <w:rFonts w:cs="Arial"/>
                <w:b/>
                <w:bCs/>
                <w:sz w:val="18"/>
                <w:szCs w:val="18"/>
              </w:rPr>
            </w:pPr>
            <w:r w:rsidRPr="006C68F6">
              <w:rPr>
                <w:rFonts w:cs="Arial"/>
                <w:b/>
                <w:bCs/>
                <w:sz w:val="18"/>
                <w:szCs w:val="18"/>
              </w:rPr>
              <w:t>R$ 75,77</w:t>
            </w:r>
          </w:p>
        </w:tc>
        <w:tc>
          <w:tcPr>
            <w:tcW w:w="160" w:type="dxa"/>
            <w:vAlign w:val="center"/>
            <w:hideMark/>
          </w:tcPr>
          <w:p w14:paraId="07DC97CD" w14:textId="77777777" w:rsidR="006C68F6" w:rsidRPr="006C68F6" w:rsidRDefault="006C68F6" w:rsidP="006C68F6">
            <w:pPr>
              <w:rPr>
                <w:rFonts w:ascii="Times New Roman" w:hAnsi="Times New Roman" w:cs="Times New Roman"/>
                <w:szCs w:val="20"/>
              </w:rPr>
            </w:pPr>
          </w:p>
        </w:tc>
      </w:tr>
      <w:tr w:rsidR="006C68F6" w:rsidRPr="006C68F6" w14:paraId="44477A01"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D21E2F8" w14:textId="77777777" w:rsidR="006C68F6" w:rsidRPr="006C68F6" w:rsidRDefault="006C68F6" w:rsidP="006C68F6">
            <w:pPr>
              <w:jc w:val="center"/>
              <w:rPr>
                <w:rFonts w:cs="Arial"/>
                <w:sz w:val="18"/>
                <w:szCs w:val="18"/>
              </w:rPr>
            </w:pPr>
            <w:r w:rsidRPr="006C68F6">
              <w:rPr>
                <w:rFonts w:cs="Arial"/>
                <w:sz w:val="18"/>
                <w:szCs w:val="18"/>
              </w:rPr>
              <w:t>1.1</w:t>
            </w:r>
          </w:p>
        </w:tc>
        <w:tc>
          <w:tcPr>
            <w:tcW w:w="4877" w:type="dxa"/>
            <w:tcBorders>
              <w:top w:val="nil"/>
              <w:left w:val="nil"/>
              <w:bottom w:val="single" w:sz="4" w:space="0" w:color="auto"/>
              <w:right w:val="single" w:sz="4" w:space="0" w:color="auto"/>
            </w:tcBorders>
            <w:shd w:val="clear" w:color="auto" w:fill="auto"/>
            <w:vAlign w:val="center"/>
            <w:hideMark/>
          </w:tcPr>
          <w:p w14:paraId="380CFEC3" w14:textId="77777777" w:rsidR="006C68F6" w:rsidRPr="006C68F6" w:rsidRDefault="006C68F6" w:rsidP="006C68F6">
            <w:pPr>
              <w:jc w:val="center"/>
              <w:rPr>
                <w:rFonts w:cs="Arial"/>
                <w:sz w:val="18"/>
                <w:szCs w:val="18"/>
              </w:rPr>
            </w:pPr>
            <w:r w:rsidRPr="006C68F6">
              <w:rPr>
                <w:rFonts w:cs="Arial"/>
                <w:sz w:val="18"/>
                <w:szCs w:val="18"/>
              </w:rPr>
              <w:t>CONSERTO DE PCF 1,60 X 2,10 M (MANTER A ABERTURA E FECHAMENTO CORRETO) POR SERRALHEIRO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596614B"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551F6E02"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31CC34EB"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2F2F2" w:fill="FFFFFF"/>
            <w:noWrap/>
            <w:vAlign w:val="center"/>
            <w:hideMark/>
          </w:tcPr>
          <w:p w14:paraId="0216EE52" w14:textId="77777777" w:rsidR="006C68F6" w:rsidRPr="006C68F6" w:rsidRDefault="006C68F6" w:rsidP="006C68F6">
            <w:pPr>
              <w:jc w:val="center"/>
              <w:rPr>
                <w:rFonts w:cs="Arial"/>
                <w:sz w:val="18"/>
                <w:szCs w:val="18"/>
              </w:rPr>
            </w:pPr>
            <w:r w:rsidRPr="006C68F6">
              <w:rPr>
                <w:rFonts w:cs="Arial"/>
                <w:sz w:val="18"/>
                <w:szCs w:val="18"/>
              </w:rPr>
              <w:t xml:space="preserve"> R$ 62,10 </w:t>
            </w:r>
          </w:p>
        </w:tc>
        <w:tc>
          <w:tcPr>
            <w:tcW w:w="2127" w:type="dxa"/>
            <w:tcBorders>
              <w:top w:val="nil"/>
              <w:left w:val="nil"/>
              <w:bottom w:val="single" w:sz="4" w:space="0" w:color="auto"/>
              <w:right w:val="single" w:sz="4" w:space="0" w:color="auto"/>
            </w:tcBorders>
            <w:shd w:val="clear" w:color="F2F2F2" w:fill="FFFFFF"/>
            <w:noWrap/>
            <w:vAlign w:val="center"/>
            <w:hideMark/>
          </w:tcPr>
          <w:p w14:paraId="44C17630" w14:textId="77777777" w:rsidR="006C68F6" w:rsidRPr="006C68F6" w:rsidRDefault="006C68F6" w:rsidP="006C68F6">
            <w:pPr>
              <w:jc w:val="center"/>
              <w:rPr>
                <w:rFonts w:cs="Arial"/>
                <w:sz w:val="18"/>
                <w:szCs w:val="18"/>
              </w:rPr>
            </w:pPr>
            <w:r w:rsidRPr="006C68F6">
              <w:rPr>
                <w:rFonts w:cs="Arial"/>
                <w:sz w:val="18"/>
                <w:szCs w:val="18"/>
              </w:rPr>
              <w:t xml:space="preserve"> R$ 75,77 </w:t>
            </w:r>
          </w:p>
        </w:tc>
        <w:tc>
          <w:tcPr>
            <w:tcW w:w="160" w:type="dxa"/>
            <w:vAlign w:val="center"/>
            <w:hideMark/>
          </w:tcPr>
          <w:p w14:paraId="4CDFE455" w14:textId="77777777" w:rsidR="006C68F6" w:rsidRPr="006C68F6" w:rsidRDefault="006C68F6" w:rsidP="006C68F6">
            <w:pPr>
              <w:rPr>
                <w:rFonts w:ascii="Times New Roman" w:hAnsi="Times New Roman" w:cs="Times New Roman"/>
                <w:szCs w:val="20"/>
              </w:rPr>
            </w:pPr>
          </w:p>
        </w:tc>
      </w:tr>
      <w:tr w:rsidR="006C68F6" w:rsidRPr="006C68F6" w14:paraId="78663242" w14:textId="77777777" w:rsidTr="006C68F6">
        <w:trPr>
          <w:trHeight w:val="300"/>
        </w:trPr>
        <w:tc>
          <w:tcPr>
            <w:tcW w:w="641" w:type="dxa"/>
            <w:tcBorders>
              <w:top w:val="nil"/>
              <w:left w:val="single" w:sz="4" w:space="0" w:color="auto"/>
              <w:bottom w:val="single" w:sz="4" w:space="0" w:color="auto"/>
              <w:right w:val="single" w:sz="4" w:space="0" w:color="auto"/>
            </w:tcBorders>
            <w:shd w:val="clear" w:color="BDD7EE" w:fill="E2EFDA"/>
            <w:noWrap/>
            <w:vAlign w:val="center"/>
            <w:hideMark/>
          </w:tcPr>
          <w:p w14:paraId="05204C23" w14:textId="77777777" w:rsidR="006C68F6" w:rsidRPr="006C68F6" w:rsidRDefault="006C68F6" w:rsidP="006C68F6">
            <w:pPr>
              <w:jc w:val="right"/>
              <w:rPr>
                <w:rFonts w:cs="Arial"/>
                <w:b/>
                <w:bCs/>
                <w:sz w:val="18"/>
                <w:szCs w:val="18"/>
              </w:rPr>
            </w:pPr>
            <w:r w:rsidRPr="006C68F6">
              <w:rPr>
                <w:rFonts w:cs="Arial"/>
                <w:b/>
                <w:bCs/>
                <w:sz w:val="18"/>
                <w:szCs w:val="18"/>
              </w:rPr>
              <w:t>2</w:t>
            </w:r>
          </w:p>
        </w:tc>
        <w:tc>
          <w:tcPr>
            <w:tcW w:w="4877" w:type="dxa"/>
            <w:tcBorders>
              <w:top w:val="nil"/>
              <w:left w:val="nil"/>
              <w:bottom w:val="single" w:sz="4" w:space="0" w:color="auto"/>
              <w:right w:val="single" w:sz="4" w:space="0" w:color="auto"/>
            </w:tcBorders>
            <w:shd w:val="clear" w:color="BDD7EE" w:fill="E2EFDA"/>
            <w:noWrap/>
            <w:vAlign w:val="center"/>
            <w:hideMark/>
          </w:tcPr>
          <w:p w14:paraId="4315910A" w14:textId="77777777" w:rsidR="006C68F6" w:rsidRPr="006C68F6" w:rsidRDefault="006C68F6" w:rsidP="006C68F6">
            <w:pPr>
              <w:rPr>
                <w:rFonts w:cs="Arial"/>
                <w:b/>
                <w:bCs/>
                <w:sz w:val="18"/>
                <w:szCs w:val="18"/>
              </w:rPr>
            </w:pPr>
            <w:r w:rsidRPr="006C68F6">
              <w:rPr>
                <w:rFonts w:cs="Arial"/>
                <w:b/>
                <w:bCs/>
                <w:sz w:val="18"/>
                <w:szCs w:val="18"/>
              </w:rPr>
              <w:t>REFORMA BANHEIRO FEMININO</w:t>
            </w:r>
          </w:p>
        </w:tc>
        <w:tc>
          <w:tcPr>
            <w:tcW w:w="5676" w:type="dxa"/>
            <w:gridSpan w:val="6"/>
            <w:tcBorders>
              <w:top w:val="single" w:sz="4" w:space="0" w:color="auto"/>
              <w:left w:val="nil"/>
              <w:bottom w:val="single" w:sz="4" w:space="0" w:color="auto"/>
              <w:right w:val="single" w:sz="4" w:space="0" w:color="auto"/>
            </w:tcBorders>
            <w:shd w:val="clear" w:color="BDD7EE" w:fill="E2EFDA"/>
            <w:noWrap/>
            <w:vAlign w:val="center"/>
            <w:hideMark/>
          </w:tcPr>
          <w:p w14:paraId="2D69FA8F" w14:textId="77777777" w:rsidR="006C68F6" w:rsidRPr="006C68F6" w:rsidRDefault="006C68F6" w:rsidP="006C68F6">
            <w:pPr>
              <w:jc w:val="right"/>
              <w:rPr>
                <w:rFonts w:cs="Arial"/>
                <w:b/>
                <w:bCs/>
                <w:sz w:val="18"/>
                <w:szCs w:val="18"/>
              </w:rPr>
            </w:pPr>
            <w:r w:rsidRPr="006C68F6">
              <w:rPr>
                <w:rFonts w:cs="Arial"/>
                <w:b/>
                <w:bCs/>
                <w:sz w:val="18"/>
                <w:szCs w:val="18"/>
              </w:rPr>
              <w:t>R$ 8.584,68</w:t>
            </w:r>
          </w:p>
        </w:tc>
        <w:tc>
          <w:tcPr>
            <w:tcW w:w="160" w:type="dxa"/>
            <w:vAlign w:val="center"/>
            <w:hideMark/>
          </w:tcPr>
          <w:p w14:paraId="55BE1631" w14:textId="77777777" w:rsidR="006C68F6" w:rsidRPr="006C68F6" w:rsidRDefault="006C68F6" w:rsidP="006C68F6">
            <w:pPr>
              <w:rPr>
                <w:rFonts w:ascii="Times New Roman" w:hAnsi="Times New Roman" w:cs="Times New Roman"/>
                <w:szCs w:val="20"/>
              </w:rPr>
            </w:pPr>
          </w:p>
        </w:tc>
      </w:tr>
      <w:tr w:rsidR="006C68F6" w:rsidRPr="006C68F6" w14:paraId="4DB1F5D6"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03A313BA" w14:textId="77777777" w:rsidR="006C68F6" w:rsidRPr="006C68F6" w:rsidRDefault="006C68F6" w:rsidP="006C68F6">
            <w:pPr>
              <w:rPr>
                <w:rFonts w:cs="Arial"/>
                <w:i/>
                <w:iCs/>
                <w:sz w:val="18"/>
                <w:szCs w:val="18"/>
              </w:rPr>
            </w:pPr>
            <w:r w:rsidRPr="006C68F6">
              <w:rPr>
                <w:rFonts w:cs="Arial"/>
                <w:i/>
                <w:iCs/>
                <w:sz w:val="18"/>
                <w:szCs w:val="18"/>
              </w:rPr>
              <w:t>2.1</w:t>
            </w:r>
          </w:p>
        </w:tc>
        <w:tc>
          <w:tcPr>
            <w:tcW w:w="4877" w:type="dxa"/>
            <w:tcBorders>
              <w:top w:val="nil"/>
              <w:left w:val="nil"/>
              <w:bottom w:val="single" w:sz="4" w:space="0" w:color="auto"/>
              <w:right w:val="single" w:sz="4" w:space="0" w:color="auto"/>
            </w:tcBorders>
            <w:shd w:val="clear" w:color="FFFFFF" w:fill="F2F2F2"/>
            <w:noWrap/>
            <w:vAlign w:val="center"/>
            <w:hideMark/>
          </w:tcPr>
          <w:p w14:paraId="223882E4" w14:textId="77777777" w:rsidR="006C68F6" w:rsidRPr="006C68F6" w:rsidRDefault="006C68F6" w:rsidP="006C68F6">
            <w:pPr>
              <w:rPr>
                <w:rFonts w:cs="Arial"/>
                <w:i/>
                <w:iCs/>
                <w:sz w:val="18"/>
                <w:szCs w:val="18"/>
              </w:rPr>
            </w:pPr>
            <w:r w:rsidRPr="006C68F6">
              <w:rPr>
                <w:rFonts w:cs="Arial"/>
                <w:i/>
                <w:iCs/>
                <w:sz w:val="18"/>
                <w:szCs w:val="18"/>
              </w:rPr>
              <w:t xml:space="preserve">REVESTIMENTOS </w:t>
            </w:r>
          </w:p>
        </w:tc>
        <w:tc>
          <w:tcPr>
            <w:tcW w:w="5676" w:type="dxa"/>
            <w:gridSpan w:val="6"/>
            <w:tcBorders>
              <w:top w:val="single" w:sz="4" w:space="0" w:color="auto"/>
              <w:left w:val="nil"/>
              <w:bottom w:val="single" w:sz="4" w:space="0" w:color="auto"/>
              <w:right w:val="single" w:sz="4" w:space="0" w:color="auto"/>
            </w:tcBorders>
            <w:shd w:val="clear" w:color="FFFFFF" w:fill="F2F2F2"/>
            <w:noWrap/>
            <w:vAlign w:val="center"/>
            <w:hideMark/>
          </w:tcPr>
          <w:p w14:paraId="6D0220C5" w14:textId="77777777" w:rsidR="006C68F6" w:rsidRPr="006C68F6" w:rsidRDefault="006C68F6" w:rsidP="006C68F6">
            <w:pPr>
              <w:jc w:val="right"/>
              <w:rPr>
                <w:rFonts w:cs="Arial"/>
                <w:sz w:val="18"/>
                <w:szCs w:val="18"/>
              </w:rPr>
            </w:pPr>
            <w:r w:rsidRPr="006C68F6">
              <w:rPr>
                <w:rFonts w:cs="Arial"/>
                <w:sz w:val="18"/>
                <w:szCs w:val="18"/>
              </w:rPr>
              <w:t>R$ 7.736,65</w:t>
            </w:r>
          </w:p>
        </w:tc>
        <w:tc>
          <w:tcPr>
            <w:tcW w:w="160" w:type="dxa"/>
            <w:vAlign w:val="center"/>
            <w:hideMark/>
          </w:tcPr>
          <w:p w14:paraId="05B00B66" w14:textId="77777777" w:rsidR="006C68F6" w:rsidRPr="006C68F6" w:rsidRDefault="006C68F6" w:rsidP="006C68F6">
            <w:pPr>
              <w:rPr>
                <w:rFonts w:ascii="Times New Roman" w:hAnsi="Times New Roman" w:cs="Times New Roman"/>
                <w:szCs w:val="20"/>
              </w:rPr>
            </w:pPr>
          </w:p>
        </w:tc>
      </w:tr>
      <w:tr w:rsidR="006C68F6" w:rsidRPr="006C68F6" w14:paraId="513C9BD7"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3F30EBE8" w14:textId="77777777" w:rsidR="006C68F6" w:rsidRPr="006C68F6" w:rsidRDefault="006C68F6" w:rsidP="006C68F6">
            <w:pPr>
              <w:jc w:val="center"/>
              <w:rPr>
                <w:rFonts w:cs="Arial"/>
                <w:sz w:val="18"/>
                <w:szCs w:val="18"/>
              </w:rPr>
            </w:pPr>
            <w:r w:rsidRPr="006C68F6">
              <w:rPr>
                <w:rFonts w:cs="Arial"/>
                <w:sz w:val="18"/>
                <w:szCs w:val="18"/>
              </w:rPr>
              <w:t>2.1.1</w:t>
            </w:r>
          </w:p>
        </w:tc>
        <w:tc>
          <w:tcPr>
            <w:tcW w:w="4877" w:type="dxa"/>
            <w:tcBorders>
              <w:top w:val="nil"/>
              <w:left w:val="nil"/>
              <w:bottom w:val="single" w:sz="4" w:space="0" w:color="auto"/>
              <w:right w:val="single" w:sz="4" w:space="0" w:color="auto"/>
            </w:tcBorders>
            <w:shd w:val="clear" w:color="auto" w:fill="auto"/>
            <w:vAlign w:val="center"/>
            <w:hideMark/>
          </w:tcPr>
          <w:p w14:paraId="52D702F7" w14:textId="77777777" w:rsidR="006C68F6" w:rsidRPr="006C68F6" w:rsidRDefault="006C68F6" w:rsidP="006C68F6">
            <w:pPr>
              <w:jc w:val="center"/>
              <w:rPr>
                <w:rFonts w:cs="Arial"/>
                <w:sz w:val="18"/>
                <w:szCs w:val="18"/>
              </w:rPr>
            </w:pPr>
            <w:r w:rsidRPr="006C68F6">
              <w:rPr>
                <w:rFonts w:cs="Arial"/>
                <w:sz w:val="18"/>
                <w:szCs w:val="18"/>
              </w:rPr>
              <w:t>DEMOLIÇÃO DE REVESTIMENTO CERÂMICO, DE FORMA MANUAL, SEM REAPROVEITAMENTO. AF_09/2023</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1D9995D9" w14:textId="77777777" w:rsidR="006C68F6" w:rsidRPr="006C68F6" w:rsidRDefault="006C68F6" w:rsidP="006C68F6">
            <w:pPr>
              <w:jc w:val="center"/>
              <w:rPr>
                <w:rFonts w:cs="Arial"/>
                <w:sz w:val="18"/>
                <w:szCs w:val="18"/>
              </w:rPr>
            </w:pPr>
            <w:r w:rsidRPr="006C68F6">
              <w:rPr>
                <w:rFonts w:cs="Arial"/>
                <w:sz w:val="18"/>
                <w:szCs w:val="18"/>
              </w:rPr>
              <w:t>41,66</w:t>
            </w:r>
          </w:p>
        </w:tc>
        <w:tc>
          <w:tcPr>
            <w:tcW w:w="629" w:type="dxa"/>
            <w:tcBorders>
              <w:top w:val="nil"/>
              <w:left w:val="nil"/>
              <w:bottom w:val="single" w:sz="4" w:space="0" w:color="auto"/>
              <w:right w:val="single" w:sz="4" w:space="0" w:color="auto"/>
            </w:tcBorders>
            <w:shd w:val="clear" w:color="auto" w:fill="auto"/>
            <w:noWrap/>
            <w:vAlign w:val="center"/>
            <w:hideMark/>
          </w:tcPr>
          <w:p w14:paraId="281670B0"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FEDD505" w14:textId="77777777" w:rsidR="006C68F6" w:rsidRPr="006C68F6" w:rsidRDefault="006C68F6" w:rsidP="006C68F6">
            <w:pPr>
              <w:jc w:val="center"/>
              <w:rPr>
                <w:rFonts w:cs="Arial"/>
                <w:sz w:val="18"/>
                <w:szCs w:val="18"/>
              </w:rPr>
            </w:pPr>
            <w:r w:rsidRPr="006C68F6">
              <w:rPr>
                <w:rFonts w:cs="Arial"/>
                <w:sz w:val="18"/>
                <w:szCs w:val="18"/>
              </w:rPr>
              <w:t xml:space="preserve"> R$          23,11 </w:t>
            </w:r>
          </w:p>
        </w:tc>
        <w:tc>
          <w:tcPr>
            <w:tcW w:w="1001" w:type="dxa"/>
            <w:tcBorders>
              <w:top w:val="nil"/>
              <w:left w:val="nil"/>
              <w:bottom w:val="single" w:sz="4" w:space="0" w:color="auto"/>
              <w:right w:val="single" w:sz="4" w:space="0" w:color="auto"/>
            </w:tcBorders>
            <w:shd w:val="clear" w:color="FFFFFF" w:fill="FFFFFF"/>
            <w:noWrap/>
            <w:vAlign w:val="center"/>
            <w:hideMark/>
          </w:tcPr>
          <w:p w14:paraId="62120CC9" w14:textId="77777777" w:rsidR="006C68F6" w:rsidRPr="006C68F6" w:rsidRDefault="006C68F6" w:rsidP="006C68F6">
            <w:pPr>
              <w:jc w:val="center"/>
              <w:rPr>
                <w:rFonts w:cs="Arial"/>
                <w:sz w:val="18"/>
                <w:szCs w:val="18"/>
              </w:rPr>
            </w:pPr>
            <w:r w:rsidRPr="006C68F6">
              <w:rPr>
                <w:rFonts w:cs="Arial"/>
                <w:sz w:val="18"/>
                <w:szCs w:val="18"/>
              </w:rPr>
              <w:t>R$ 962,76</w:t>
            </w:r>
          </w:p>
        </w:tc>
        <w:tc>
          <w:tcPr>
            <w:tcW w:w="2127" w:type="dxa"/>
            <w:tcBorders>
              <w:top w:val="nil"/>
              <w:left w:val="nil"/>
              <w:bottom w:val="single" w:sz="4" w:space="0" w:color="auto"/>
              <w:right w:val="single" w:sz="4" w:space="0" w:color="auto"/>
            </w:tcBorders>
            <w:shd w:val="clear" w:color="F2F2F2" w:fill="FFFFFF"/>
            <w:noWrap/>
            <w:vAlign w:val="center"/>
            <w:hideMark/>
          </w:tcPr>
          <w:p w14:paraId="6981717B" w14:textId="77777777" w:rsidR="006C68F6" w:rsidRPr="006C68F6" w:rsidRDefault="006C68F6" w:rsidP="006C68F6">
            <w:pPr>
              <w:jc w:val="center"/>
              <w:rPr>
                <w:rFonts w:cs="Arial"/>
                <w:sz w:val="18"/>
                <w:szCs w:val="18"/>
              </w:rPr>
            </w:pPr>
            <w:r w:rsidRPr="006C68F6">
              <w:rPr>
                <w:rFonts w:cs="Arial"/>
                <w:sz w:val="18"/>
                <w:szCs w:val="18"/>
              </w:rPr>
              <w:t xml:space="preserve"> R$ 1.174,67 </w:t>
            </w:r>
          </w:p>
        </w:tc>
        <w:tc>
          <w:tcPr>
            <w:tcW w:w="160" w:type="dxa"/>
            <w:vAlign w:val="center"/>
            <w:hideMark/>
          </w:tcPr>
          <w:p w14:paraId="25EB5C31" w14:textId="77777777" w:rsidR="006C68F6" w:rsidRPr="006C68F6" w:rsidRDefault="006C68F6" w:rsidP="006C68F6">
            <w:pPr>
              <w:rPr>
                <w:rFonts w:ascii="Times New Roman" w:hAnsi="Times New Roman" w:cs="Times New Roman"/>
                <w:szCs w:val="20"/>
              </w:rPr>
            </w:pPr>
          </w:p>
        </w:tc>
      </w:tr>
      <w:tr w:rsidR="006C68F6" w:rsidRPr="006C68F6" w14:paraId="7EC18257" w14:textId="77777777" w:rsidTr="006C68F6">
        <w:trPr>
          <w:trHeight w:val="563"/>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1D33715B" w14:textId="77777777" w:rsidR="006C68F6" w:rsidRPr="006C68F6" w:rsidRDefault="006C68F6" w:rsidP="006C68F6">
            <w:pPr>
              <w:jc w:val="center"/>
              <w:rPr>
                <w:rFonts w:cs="Arial"/>
                <w:sz w:val="18"/>
                <w:szCs w:val="18"/>
              </w:rPr>
            </w:pPr>
            <w:r w:rsidRPr="006C68F6">
              <w:rPr>
                <w:rFonts w:cs="Arial"/>
                <w:sz w:val="18"/>
                <w:szCs w:val="18"/>
              </w:rPr>
              <w:t>2.1.2</w:t>
            </w:r>
          </w:p>
        </w:tc>
        <w:tc>
          <w:tcPr>
            <w:tcW w:w="4877" w:type="dxa"/>
            <w:tcBorders>
              <w:top w:val="nil"/>
              <w:left w:val="nil"/>
              <w:bottom w:val="single" w:sz="4" w:space="0" w:color="auto"/>
              <w:right w:val="single" w:sz="4" w:space="0" w:color="auto"/>
            </w:tcBorders>
            <w:shd w:val="clear" w:color="FFFFFF" w:fill="FFFFFF"/>
            <w:vAlign w:val="center"/>
            <w:hideMark/>
          </w:tcPr>
          <w:p w14:paraId="59907943" w14:textId="77777777" w:rsidR="006C68F6" w:rsidRPr="006C68F6" w:rsidRDefault="006C68F6" w:rsidP="006C68F6">
            <w:pPr>
              <w:jc w:val="center"/>
              <w:rPr>
                <w:rFonts w:cs="Arial"/>
                <w:sz w:val="18"/>
                <w:szCs w:val="18"/>
              </w:rPr>
            </w:pPr>
            <w:r w:rsidRPr="006C68F6">
              <w:rPr>
                <w:rFonts w:cs="Arial"/>
                <w:sz w:val="18"/>
                <w:szCs w:val="18"/>
              </w:rPr>
              <w:t>REMOÇÃO DE PIA LAVATÓRIO COM APROVEITAMENTO POR AUXILIAR DE ENCANADOR</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688EAF1" w14:textId="77777777" w:rsidR="006C68F6" w:rsidRPr="006C68F6" w:rsidRDefault="006C68F6" w:rsidP="006C68F6">
            <w:pPr>
              <w:jc w:val="center"/>
              <w:rPr>
                <w:rFonts w:cs="Arial"/>
                <w:sz w:val="18"/>
                <w:szCs w:val="18"/>
              </w:rPr>
            </w:pPr>
            <w:r w:rsidRPr="006C68F6">
              <w:rPr>
                <w:rFonts w:cs="Arial"/>
                <w:sz w:val="18"/>
                <w:szCs w:val="18"/>
              </w:rPr>
              <w:t>0,50</w:t>
            </w:r>
          </w:p>
        </w:tc>
        <w:tc>
          <w:tcPr>
            <w:tcW w:w="629" w:type="dxa"/>
            <w:tcBorders>
              <w:top w:val="nil"/>
              <w:left w:val="nil"/>
              <w:bottom w:val="single" w:sz="4" w:space="0" w:color="auto"/>
              <w:right w:val="single" w:sz="4" w:space="0" w:color="auto"/>
            </w:tcBorders>
            <w:shd w:val="clear" w:color="auto" w:fill="auto"/>
            <w:noWrap/>
            <w:vAlign w:val="center"/>
            <w:hideMark/>
          </w:tcPr>
          <w:p w14:paraId="1DA9CCBC"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16201015" w14:textId="77777777" w:rsidR="006C68F6" w:rsidRPr="006C68F6" w:rsidRDefault="006C68F6" w:rsidP="006C68F6">
            <w:pPr>
              <w:jc w:val="center"/>
              <w:rPr>
                <w:rFonts w:cs="Arial"/>
                <w:sz w:val="18"/>
                <w:szCs w:val="18"/>
              </w:rPr>
            </w:pPr>
            <w:r w:rsidRPr="006C68F6">
              <w:rPr>
                <w:rFonts w:cs="Arial"/>
                <w:sz w:val="18"/>
                <w:szCs w:val="18"/>
              </w:rPr>
              <w:t xml:space="preserve"> R$          17,51 </w:t>
            </w:r>
          </w:p>
        </w:tc>
        <w:tc>
          <w:tcPr>
            <w:tcW w:w="1001" w:type="dxa"/>
            <w:tcBorders>
              <w:top w:val="nil"/>
              <w:left w:val="nil"/>
              <w:bottom w:val="single" w:sz="4" w:space="0" w:color="auto"/>
              <w:right w:val="single" w:sz="4" w:space="0" w:color="auto"/>
            </w:tcBorders>
            <w:shd w:val="clear" w:color="FFFFFF" w:fill="FFFFFF"/>
            <w:noWrap/>
            <w:vAlign w:val="center"/>
            <w:hideMark/>
          </w:tcPr>
          <w:p w14:paraId="6715A98D" w14:textId="77777777" w:rsidR="006C68F6" w:rsidRPr="006C68F6" w:rsidRDefault="006C68F6" w:rsidP="006C68F6">
            <w:pPr>
              <w:jc w:val="center"/>
              <w:rPr>
                <w:rFonts w:cs="Arial"/>
                <w:sz w:val="18"/>
                <w:szCs w:val="18"/>
              </w:rPr>
            </w:pPr>
            <w:r w:rsidRPr="006C68F6">
              <w:rPr>
                <w:rFonts w:cs="Arial"/>
                <w:sz w:val="18"/>
                <w:szCs w:val="18"/>
              </w:rPr>
              <w:t>R$ 8,76</w:t>
            </w:r>
          </w:p>
        </w:tc>
        <w:tc>
          <w:tcPr>
            <w:tcW w:w="2127" w:type="dxa"/>
            <w:tcBorders>
              <w:top w:val="nil"/>
              <w:left w:val="nil"/>
              <w:bottom w:val="single" w:sz="4" w:space="0" w:color="auto"/>
              <w:right w:val="single" w:sz="4" w:space="0" w:color="auto"/>
            </w:tcBorders>
            <w:shd w:val="clear" w:color="F2F2F2" w:fill="FFFFFF"/>
            <w:noWrap/>
            <w:vAlign w:val="center"/>
            <w:hideMark/>
          </w:tcPr>
          <w:p w14:paraId="451681B4" w14:textId="77777777" w:rsidR="006C68F6" w:rsidRPr="006C68F6" w:rsidRDefault="006C68F6" w:rsidP="006C68F6">
            <w:pPr>
              <w:jc w:val="center"/>
              <w:rPr>
                <w:rFonts w:cs="Arial"/>
                <w:sz w:val="18"/>
                <w:szCs w:val="18"/>
              </w:rPr>
            </w:pPr>
            <w:r w:rsidRPr="006C68F6">
              <w:rPr>
                <w:rFonts w:cs="Arial"/>
                <w:sz w:val="18"/>
                <w:szCs w:val="18"/>
              </w:rPr>
              <w:t xml:space="preserve"> R$ 10,68 </w:t>
            </w:r>
          </w:p>
        </w:tc>
        <w:tc>
          <w:tcPr>
            <w:tcW w:w="160" w:type="dxa"/>
            <w:vAlign w:val="center"/>
            <w:hideMark/>
          </w:tcPr>
          <w:p w14:paraId="0B7ABD6C" w14:textId="77777777" w:rsidR="006C68F6" w:rsidRPr="006C68F6" w:rsidRDefault="006C68F6" w:rsidP="006C68F6">
            <w:pPr>
              <w:rPr>
                <w:rFonts w:ascii="Times New Roman" w:hAnsi="Times New Roman" w:cs="Times New Roman"/>
                <w:szCs w:val="20"/>
              </w:rPr>
            </w:pPr>
          </w:p>
        </w:tc>
      </w:tr>
      <w:tr w:rsidR="006C68F6" w:rsidRPr="006C68F6" w14:paraId="15A2720B"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60B246F4" w14:textId="77777777" w:rsidR="006C68F6" w:rsidRPr="006C68F6" w:rsidRDefault="006C68F6" w:rsidP="006C68F6">
            <w:pPr>
              <w:jc w:val="center"/>
              <w:rPr>
                <w:rFonts w:cs="Arial"/>
                <w:sz w:val="18"/>
                <w:szCs w:val="18"/>
              </w:rPr>
            </w:pPr>
            <w:r w:rsidRPr="006C68F6">
              <w:rPr>
                <w:rFonts w:cs="Arial"/>
                <w:sz w:val="18"/>
                <w:szCs w:val="18"/>
              </w:rPr>
              <w:t>2.1.3</w:t>
            </w:r>
          </w:p>
        </w:tc>
        <w:tc>
          <w:tcPr>
            <w:tcW w:w="4877" w:type="dxa"/>
            <w:tcBorders>
              <w:top w:val="nil"/>
              <w:left w:val="nil"/>
              <w:bottom w:val="single" w:sz="4" w:space="0" w:color="auto"/>
              <w:right w:val="single" w:sz="4" w:space="0" w:color="auto"/>
            </w:tcBorders>
            <w:shd w:val="clear" w:color="auto" w:fill="auto"/>
            <w:vAlign w:val="center"/>
            <w:hideMark/>
          </w:tcPr>
          <w:p w14:paraId="3258E884" w14:textId="77777777" w:rsidR="006C68F6" w:rsidRPr="006C68F6" w:rsidRDefault="006C68F6" w:rsidP="006C68F6">
            <w:pPr>
              <w:jc w:val="center"/>
              <w:rPr>
                <w:rFonts w:cs="Arial"/>
                <w:sz w:val="18"/>
                <w:szCs w:val="18"/>
              </w:rPr>
            </w:pPr>
            <w:r w:rsidRPr="006C68F6">
              <w:rPr>
                <w:rFonts w:cs="Arial"/>
                <w:sz w:val="18"/>
                <w:szCs w:val="18"/>
              </w:rPr>
              <w:t>CONTRAPISO COM ARGAMASSA AUTONIVELANTE, APLICADO SOBRE LAJE, ADERIDO, ESPESSURA 2CM. AF_07/2021</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17DCDCAF" w14:textId="77777777" w:rsidR="006C68F6" w:rsidRPr="006C68F6" w:rsidRDefault="006C68F6" w:rsidP="006C68F6">
            <w:pPr>
              <w:jc w:val="center"/>
              <w:rPr>
                <w:rFonts w:cs="Arial"/>
                <w:sz w:val="18"/>
                <w:szCs w:val="18"/>
              </w:rPr>
            </w:pPr>
            <w:r w:rsidRPr="006C68F6">
              <w:rPr>
                <w:rFonts w:cs="Arial"/>
                <w:sz w:val="18"/>
                <w:szCs w:val="18"/>
              </w:rPr>
              <w:t>6,86</w:t>
            </w:r>
          </w:p>
        </w:tc>
        <w:tc>
          <w:tcPr>
            <w:tcW w:w="629" w:type="dxa"/>
            <w:tcBorders>
              <w:top w:val="nil"/>
              <w:left w:val="nil"/>
              <w:bottom w:val="single" w:sz="4" w:space="0" w:color="auto"/>
              <w:right w:val="single" w:sz="4" w:space="0" w:color="auto"/>
            </w:tcBorders>
            <w:shd w:val="clear" w:color="auto" w:fill="auto"/>
            <w:noWrap/>
            <w:vAlign w:val="center"/>
            <w:hideMark/>
          </w:tcPr>
          <w:p w14:paraId="0F0AD90E"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2E359965" w14:textId="77777777" w:rsidR="006C68F6" w:rsidRPr="006C68F6" w:rsidRDefault="006C68F6" w:rsidP="006C68F6">
            <w:pPr>
              <w:jc w:val="center"/>
              <w:rPr>
                <w:rFonts w:cs="Arial"/>
                <w:sz w:val="18"/>
                <w:szCs w:val="18"/>
              </w:rPr>
            </w:pPr>
            <w:r w:rsidRPr="006C68F6">
              <w:rPr>
                <w:rFonts w:cs="Arial"/>
                <w:sz w:val="18"/>
                <w:szCs w:val="18"/>
              </w:rPr>
              <w:t xml:space="preserve"> R$          22,34 </w:t>
            </w:r>
          </w:p>
        </w:tc>
        <w:tc>
          <w:tcPr>
            <w:tcW w:w="1001" w:type="dxa"/>
            <w:tcBorders>
              <w:top w:val="nil"/>
              <w:left w:val="nil"/>
              <w:bottom w:val="single" w:sz="4" w:space="0" w:color="auto"/>
              <w:right w:val="single" w:sz="4" w:space="0" w:color="auto"/>
            </w:tcBorders>
            <w:shd w:val="clear" w:color="FFFFFF" w:fill="FFFFFF"/>
            <w:noWrap/>
            <w:vAlign w:val="center"/>
            <w:hideMark/>
          </w:tcPr>
          <w:p w14:paraId="594A9114" w14:textId="77777777" w:rsidR="006C68F6" w:rsidRPr="006C68F6" w:rsidRDefault="006C68F6" w:rsidP="006C68F6">
            <w:pPr>
              <w:jc w:val="center"/>
              <w:rPr>
                <w:rFonts w:cs="Arial"/>
                <w:sz w:val="18"/>
                <w:szCs w:val="18"/>
              </w:rPr>
            </w:pPr>
            <w:r w:rsidRPr="006C68F6">
              <w:rPr>
                <w:rFonts w:cs="Arial"/>
                <w:sz w:val="18"/>
                <w:szCs w:val="18"/>
              </w:rPr>
              <w:t>R$ 153,25</w:t>
            </w:r>
          </w:p>
        </w:tc>
        <w:tc>
          <w:tcPr>
            <w:tcW w:w="2127" w:type="dxa"/>
            <w:tcBorders>
              <w:top w:val="nil"/>
              <w:left w:val="nil"/>
              <w:bottom w:val="single" w:sz="4" w:space="0" w:color="auto"/>
              <w:right w:val="single" w:sz="4" w:space="0" w:color="auto"/>
            </w:tcBorders>
            <w:shd w:val="clear" w:color="F2F2F2" w:fill="FFFFFF"/>
            <w:noWrap/>
            <w:vAlign w:val="center"/>
            <w:hideMark/>
          </w:tcPr>
          <w:p w14:paraId="1CACA0DB" w14:textId="77777777" w:rsidR="006C68F6" w:rsidRPr="006C68F6" w:rsidRDefault="006C68F6" w:rsidP="006C68F6">
            <w:pPr>
              <w:jc w:val="center"/>
              <w:rPr>
                <w:rFonts w:cs="Arial"/>
                <w:sz w:val="18"/>
                <w:szCs w:val="18"/>
              </w:rPr>
            </w:pPr>
            <w:r w:rsidRPr="006C68F6">
              <w:rPr>
                <w:rFonts w:cs="Arial"/>
                <w:sz w:val="18"/>
                <w:szCs w:val="18"/>
              </w:rPr>
              <w:t xml:space="preserve"> R$ 186,98 </w:t>
            </w:r>
          </w:p>
        </w:tc>
        <w:tc>
          <w:tcPr>
            <w:tcW w:w="160" w:type="dxa"/>
            <w:vAlign w:val="center"/>
            <w:hideMark/>
          </w:tcPr>
          <w:p w14:paraId="25A3BD50" w14:textId="77777777" w:rsidR="006C68F6" w:rsidRPr="006C68F6" w:rsidRDefault="006C68F6" w:rsidP="006C68F6">
            <w:pPr>
              <w:rPr>
                <w:rFonts w:ascii="Times New Roman" w:hAnsi="Times New Roman" w:cs="Times New Roman"/>
                <w:szCs w:val="20"/>
              </w:rPr>
            </w:pPr>
          </w:p>
        </w:tc>
      </w:tr>
      <w:tr w:rsidR="006C68F6" w:rsidRPr="006C68F6" w14:paraId="1D50E69D" w14:textId="77777777" w:rsidTr="006C68F6">
        <w:trPr>
          <w:trHeight w:val="1223"/>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13FDCA85" w14:textId="77777777" w:rsidR="006C68F6" w:rsidRPr="006C68F6" w:rsidRDefault="006C68F6" w:rsidP="006C68F6">
            <w:pPr>
              <w:jc w:val="center"/>
              <w:rPr>
                <w:rFonts w:cs="Arial"/>
                <w:sz w:val="18"/>
                <w:szCs w:val="18"/>
              </w:rPr>
            </w:pPr>
            <w:r w:rsidRPr="006C68F6">
              <w:rPr>
                <w:rFonts w:cs="Arial"/>
                <w:sz w:val="18"/>
                <w:szCs w:val="18"/>
              </w:rPr>
              <w:t>2.1.4</w:t>
            </w:r>
          </w:p>
        </w:tc>
        <w:tc>
          <w:tcPr>
            <w:tcW w:w="4877" w:type="dxa"/>
            <w:tcBorders>
              <w:top w:val="nil"/>
              <w:left w:val="nil"/>
              <w:bottom w:val="single" w:sz="4" w:space="0" w:color="auto"/>
              <w:right w:val="single" w:sz="4" w:space="0" w:color="auto"/>
            </w:tcBorders>
            <w:shd w:val="clear" w:color="auto" w:fill="auto"/>
            <w:vAlign w:val="center"/>
            <w:hideMark/>
          </w:tcPr>
          <w:p w14:paraId="0A4EFE7A" w14:textId="77777777" w:rsidR="006C68F6" w:rsidRPr="006C68F6" w:rsidRDefault="006C68F6" w:rsidP="006C68F6">
            <w:pPr>
              <w:jc w:val="center"/>
              <w:rPr>
                <w:rFonts w:cs="Arial"/>
                <w:sz w:val="18"/>
                <w:szCs w:val="18"/>
              </w:rPr>
            </w:pPr>
            <w:r w:rsidRPr="006C68F6">
              <w:rPr>
                <w:rFonts w:cs="Arial"/>
                <w:sz w:val="18"/>
                <w:szCs w:val="18"/>
              </w:rPr>
              <w:t>EMBOÇO, PARA RECEBIMENTO DE CERÂMICA, EM ARGAMASSA TRAÇO 1:2:8, PREPARO MECÂNICO COM BETONEIRA 400L, APLICADO MANUALMENTE EM FACES INTERNAS DE PAREDES, PARA AMBIENTE COM ÁREA ENTRE 5M2 E 10M2, ESPESSURA DE 10MM, COM EXECUÇÃO DE TALISCAS. AF_06/2014</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13853D9A" w14:textId="77777777" w:rsidR="006C68F6" w:rsidRPr="006C68F6" w:rsidRDefault="006C68F6" w:rsidP="006C68F6">
            <w:pPr>
              <w:jc w:val="center"/>
              <w:rPr>
                <w:rFonts w:cs="Arial"/>
                <w:sz w:val="18"/>
                <w:szCs w:val="18"/>
              </w:rPr>
            </w:pPr>
            <w:r w:rsidRPr="006C68F6">
              <w:rPr>
                <w:rFonts w:cs="Arial"/>
                <w:sz w:val="18"/>
                <w:szCs w:val="18"/>
              </w:rPr>
              <w:t>34,80</w:t>
            </w:r>
          </w:p>
        </w:tc>
        <w:tc>
          <w:tcPr>
            <w:tcW w:w="629" w:type="dxa"/>
            <w:tcBorders>
              <w:top w:val="nil"/>
              <w:left w:val="nil"/>
              <w:bottom w:val="single" w:sz="4" w:space="0" w:color="auto"/>
              <w:right w:val="single" w:sz="4" w:space="0" w:color="auto"/>
            </w:tcBorders>
            <w:shd w:val="clear" w:color="auto" w:fill="auto"/>
            <w:noWrap/>
            <w:vAlign w:val="center"/>
            <w:hideMark/>
          </w:tcPr>
          <w:p w14:paraId="79990805"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ED5A82A" w14:textId="77777777" w:rsidR="006C68F6" w:rsidRPr="006C68F6" w:rsidRDefault="006C68F6" w:rsidP="006C68F6">
            <w:pPr>
              <w:jc w:val="center"/>
              <w:rPr>
                <w:rFonts w:cs="Arial"/>
                <w:sz w:val="18"/>
                <w:szCs w:val="18"/>
              </w:rPr>
            </w:pPr>
            <w:r w:rsidRPr="006C68F6">
              <w:rPr>
                <w:rFonts w:cs="Arial"/>
                <w:sz w:val="18"/>
                <w:szCs w:val="18"/>
              </w:rPr>
              <w:t xml:space="preserve"> R$          22,66 </w:t>
            </w:r>
          </w:p>
        </w:tc>
        <w:tc>
          <w:tcPr>
            <w:tcW w:w="1001" w:type="dxa"/>
            <w:tcBorders>
              <w:top w:val="nil"/>
              <w:left w:val="nil"/>
              <w:bottom w:val="single" w:sz="4" w:space="0" w:color="auto"/>
              <w:right w:val="single" w:sz="4" w:space="0" w:color="auto"/>
            </w:tcBorders>
            <w:shd w:val="clear" w:color="FFFFFF" w:fill="FFFFFF"/>
            <w:noWrap/>
            <w:vAlign w:val="center"/>
            <w:hideMark/>
          </w:tcPr>
          <w:p w14:paraId="65A1594D" w14:textId="77777777" w:rsidR="006C68F6" w:rsidRPr="006C68F6" w:rsidRDefault="006C68F6" w:rsidP="006C68F6">
            <w:pPr>
              <w:jc w:val="center"/>
              <w:rPr>
                <w:rFonts w:cs="Arial"/>
                <w:sz w:val="18"/>
                <w:szCs w:val="18"/>
              </w:rPr>
            </w:pPr>
            <w:r w:rsidRPr="006C68F6">
              <w:rPr>
                <w:rFonts w:cs="Arial"/>
                <w:sz w:val="18"/>
                <w:szCs w:val="18"/>
              </w:rPr>
              <w:t>R$ 788,57</w:t>
            </w:r>
          </w:p>
        </w:tc>
        <w:tc>
          <w:tcPr>
            <w:tcW w:w="2127" w:type="dxa"/>
            <w:tcBorders>
              <w:top w:val="nil"/>
              <w:left w:val="nil"/>
              <w:bottom w:val="single" w:sz="4" w:space="0" w:color="auto"/>
              <w:right w:val="single" w:sz="4" w:space="0" w:color="auto"/>
            </w:tcBorders>
            <w:shd w:val="clear" w:color="F2F2F2" w:fill="FFFFFF"/>
            <w:noWrap/>
            <w:vAlign w:val="center"/>
            <w:hideMark/>
          </w:tcPr>
          <w:p w14:paraId="79EBDD86" w14:textId="77777777" w:rsidR="006C68F6" w:rsidRPr="006C68F6" w:rsidRDefault="006C68F6" w:rsidP="006C68F6">
            <w:pPr>
              <w:jc w:val="center"/>
              <w:rPr>
                <w:rFonts w:cs="Arial"/>
                <w:sz w:val="18"/>
                <w:szCs w:val="18"/>
              </w:rPr>
            </w:pPr>
            <w:r w:rsidRPr="006C68F6">
              <w:rPr>
                <w:rFonts w:cs="Arial"/>
                <w:sz w:val="18"/>
                <w:szCs w:val="18"/>
              </w:rPr>
              <w:t xml:space="preserve"> R$ 962,13 </w:t>
            </w:r>
          </w:p>
        </w:tc>
        <w:tc>
          <w:tcPr>
            <w:tcW w:w="160" w:type="dxa"/>
            <w:vAlign w:val="center"/>
            <w:hideMark/>
          </w:tcPr>
          <w:p w14:paraId="689E55DD" w14:textId="77777777" w:rsidR="006C68F6" w:rsidRPr="006C68F6" w:rsidRDefault="006C68F6" w:rsidP="006C68F6">
            <w:pPr>
              <w:rPr>
                <w:rFonts w:ascii="Times New Roman" w:hAnsi="Times New Roman" w:cs="Times New Roman"/>
                <w:szCs w:val="20"/>
              </w:rPr>
            </w:pPr>
          </w:p>
        </w:tc>
      </w:tr>
      <w:tr w:rsidR="006C68F6" w:rsidRPr="006C68F6" w14:paraId="774E292B"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43ABDB05" w14:textId="77777777" w:rsidR="006C68F6" w:rsidRPr="006C68F6" w:rsidRDefault="006C68F6" w:rsidP="006C68F6">
            <w:pPr>
              <w:jc w:val="center"/>
              <w:rPr>
                <w:rFonts w:cs="Arial"/>
                <w:sz w:val="18"/>
                <w:szCs w:val="18"/>
              </w:rPr>
            </w:pPr>
            <w:r w:rsidRPr="006C68F6">
              <w:rPr>
                <w:rFonts w:cs="Arial"/>
                <w:sz w:val="18"/>
                <w:szCs w:val="18"/>
              </w:rPr>
              <w:t>2.1.5</w:t>
            </w:r>
          </w:p>
        </w:tc>
        <w:tc>
          <w:tcPr>
            <w:tcW w:w="4877" w:type="dxa"/>
            <w:tcBorders>
              <w:top w:val="nil"/>
              <w:left w:val="nil"/>
              <w:bottom w:val="single" w:sz="4" w:space="0" w:color="auto"/>
              <w:right w:val="single" w:sz="4" w:space="0" w:color="auto"/>
            </w:tcBorders>
            <w:shd w:val="clear" w:color="auto" w:fill="auto"/>
            <w:vAlign w:val="center"/>
            <w:hideMark/>
          </w:tcPr>
          <w:p w14:paraId="32FE1B52" w14:textId="77777777" w:rsidR="006C68F6" w:rsidRPr="006C68F6" w:rsidRDefault="006C68F6" w:rsidP="006C68F6">
            <w:pPr>
              <w:jc w:val="center"/>
              <w:rPr>
                <w:rFonts w:cs="Arial"/>
                <w:sz w:val="18"/>
                <w:szCs w:val="18"/>
              </w:rPr>
            </w:pPr>
            <w:r w:rsidRPr="006C68F6">
              <w:rPr>
                <w:rFonts w:cs="Arial"/>
                <w:sz w:val="18"/>
                <w:szCs w:val="18"/>
              </w:rPr>
              <w:t xml:space="preserve">CAIBRO APARELHADO *7,5 X 7,5* CM, EM MACARANDUBA/MASSARANDUBA, ANGELIM OU EQUIVALENTE DA REGIAO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596ADDB9" w14:textId="77777777" w:rsidR="006C68F6" w:rsidRPr="006C68F6" w:rsidRDefault="006C68F6" w:rsidP="006C68F6">
            <w:pPr>
              <w:jc w:val="center"/>
              <w:rPr>
                <w:rFonts w:cs="Arial"/>
                <w:sz w:val="18"/>
                <w:szCs w:val="18"/>
              </w:rPr>
            </w:pPr>
            <w:r w:rsidRPr="006C68F6">
              <w:rPr>
                <w:rFonts w:cs="Arial"/>
                <w:sz w:val="18"/>
                <w:szCs w:val="18"/>
              </w:rPr>
              <w:t>14,00</w:t>
            </w:r>
          </w:p>
        </w:tc>
        <w:tc>
          <w:tcPr>
            <w:tcW w:w="629" w:type="dxa"/>
            <w:tcBorders>
              <w:top w:val="nil"/>
              <w:left w:val="nil"/>
              <w:bottom w:val="single" w:sz="4" w:space="0" w:color="auto"/>
              <w:right w:val="single" w:sz="4" w:space="0" w:color="auto"/>
            </w:tcBorders>
            <w:shd w:val="clear" w:color="auto" w:fill="auto"/>
            <w:noWrap/>
            <w:vAlign w:val="center"/>
            <w:hideMark/>
          </w:tcPr>
          <w:p w14:paraId="73C8E03D"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7C4F82C9" w14:textId="77777777" w:rsidR="006C68F6" w:rsidRPr="006C68F6" w:rsidRDefault="006C68F6" w:rsidP="006C68F6">
            <w:pPr>
              <w:jc w:val="center"/>
              <w:rPr>
                <w:rFonts w:cs="Arial"/>
                <w:sz w:val="18"/>
                <w:szCs w:val="18"/>
              </w:rPr>
            </w:pPr>
            <w:r w:rsidRPr="006C68F6">
              <w:rPr>
                <w:rFonts w:cs="Arial"/>
                <w:sz w:val="18"/>
                <w:szCs w:val="18"/>
              </w:rPr>
              <w:t xml:space="preserve"> R$          16,22 </w:t>
            </w:r>
          </w:p>
        </w:tc>
        <w:tc>
          <w:tcPr>
            <w:tcW w:w="1001" w:type="dxa"/>
            <w:tcBorders>
              <w:top w:val="nil"/>
              <w:left w:val="nil"/>
              <w:bottom w:val="single" w:sz="4" w:space="0" w:color="auto"/>
              <w:right w:val="single" w:sz="4" w:space="0" w:color="auto"/>
            </w:tcBorders>
            <w:shd w:val="clear" w:color="FFFFFF" w:fill="FFFFFF"/>
            <w:noWrap/>
            <w:vAlign w:val="center"/>
            <w:hideMark/>
          </w:tcPr>
          <w:p w14:paraId="11595853" w14:textId="77777777" w:rsidR="006C68F6" w:rsidRPr="006C68F6" w:rsidRDefault="006C68F6" w:rsidP="006C68F6">
            <w:pPr>
              <w:jc w:val="center"/>
              <w:rPr>
                <w:rFonts w:cs="Arial"/>
                <w:sz w:val="18"/>
                <w:szCs w:val="18"/>
              </w:rPr>
            </w:pPr>
            <w:r w:rsidRPr="006C68F6">
              <w:rPr>
                <w:rFonts w:cs="Arial"/>
                <w:sz w:val="18"/>
                <w:szCs w:val="18"/>
              </w:rPr>
              <w:t>R$ 227,08</w:t>
            </w:r>
          </w:p>
        </w:tc>
        <w:tc>
          <w:tcPr>
            <w:tcW w:w="2127" w:type="dxa"/>
            <w:tcBorders>
              <w:top w:val="nil"/>
              <w:left w:val="nil"/>
              <w:bottom w:val="single" w:sz="4" w:space="0" w:color="auto"/>
              <w:right w:val="single" w:sz="4" w:space="0" w:color="auto"/>
            </w:tcBorders>
            <w:shd w:val="clear" w:color="F2F2F2" w:fill="FFFFFF"/>
            <w:noWrap/>
            <w:vAlign w:val="center"/>
            <w:hideMark/>
          </w:tcPr>
          <w:p w14:paraId="2B9E3302" w14:textId="77777777" w:rsidR="006C68F6" w:rsidRPr="006C68F6" w:rsidRDefault="006C68F6" w:rsidP="006C68F6">
            <w:pPr>
              <w:jc w:val="center"/>
              <w:rPr>
                <w:rFonts w:cs="Arial"/>
                <w:sz w:val="18"/>
                <w:szCs w:val="18"/>
              </w:rPr>
            </w:pPr>
            <w:r w:rsidRPr="006C68F6">
              <w:rPr>
                <w:rFonts w:cs="Arial"/>
                <w:sz w:val="18"/>
                <w:szCs w:val="18"/>
              </w:rPr>
              <w:t xml:space="preserve"> R$ 277,06 </w:t>
            </w:r>
          </w:p>
        </w:tc>
        <w:tc>
          <w:tcPr>
            <w:tcW w:w="160" w:type="dxa"/>
            <w:vAlign w:val="center"/>
            <w:hideMark/>
          </w:tcPr>
          <w:p w14:paraId="6F1798CF" w14:textId="77777777" w:rsidR="006C68F6" w:rsidRPr="006C68F6" w:rsidRDefault="006C68F6" w:rsidP="006C68F6">
            <w:pPr>
              <w:rPr>
                <w:rFonts w:ascii="Times New Roman" w:hAnsi="Times New Roman" w:cs="Times New Roman"/>
                <w:szCs w:val="20"/>
              </w:rPr>
            </w:pPr>
          </w:p>
        </w:tc>
      </w:tr>
      <w:tr w:rsidR="006C68F6" w:rsidRPr="006C68F6" w14:paraId="1BA802BD"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0C8E4D16" w14:textId="77777777" w:rsidR="006C68F6" w:rsidRPr="006C68F6" w:rsidRDefault="006C68F6" w:rsidP="006C68F6">
            <w:pPr>
              <w:jc w:val="center"/>
              <w:rPr>
                <w:rFonts w:cs="Arial"/>
                <w:sz w:val="18"/>
                <w:szCs w:val="18"/>
              </w:rPr>
            </w:pPr>
            <w:r w:rsidRPr="006C68F6">
              <w:rPr>
                <w:rFonts w:cs="Arial"/>
                <w:sz w:val="18"/>
                <w:szCs w:val="18"/>
              </w:rPr>
              <w:t>2.1.6</w:t>
            </w:r>
          </w:p>
        </w:tc>
        <w:tc>
          <w:tcPr>
            <w:tcW w:w="4877" w:type="dxa"/>
            <w:tcBorders>
              <w:top w:val="nil"/>
              <w:left w:val="nil"/>
              <w:bottom w:val="single" w:sz="4" w:space="0" w:color="auto"/>
              <w:right w:val="single" w:sz="4" w:space="0" w:color="auto"/>
            </w:tcBorders>
            <w:shd w:val="clear" w:color="auto" w:fill="auto"/>
            <w:vAlign w:val="center"/>
            <w:hideMark/>
          </w:tcPr>
          <w:p w14:paraId="4A2FFF36" w14:textId="77777777" w:rsidR="006C68F6" w:rsidRPr="006C68F6" w:rsidRDefault="006C68F6" w:rsidP="006C68F6">
            <w:pPr>
              <w:jc w:val="center"/>
              <w:rPr>
                <w:rFonts w:cs="Arial"/>
                <w:sz w:val="18"/>
                <w:szCs w:val="18"/>
              </w:rPr>
            </w:pPr>
            <w:r w:rsidRPr="006C68F6">
              <w:rPr>
                <w:rFonts w:cs="Arial"/>
                <w:sz w:val="18"/>
                <w:szCs w:val="18"/>
              </w:rPr>
              <w:t xml:space="preserve">TABUA APARELHADA *2,5 X 15* CM, EM MACARANDUBA/MASSARANDUBA, ANGELIM OU EQUIVALENTE DA REGIAO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2E5E99A1" w14:textId="77777777" w:rsidR="006C68F6" w:rsidRPr="006C68F6" w:rsidRDefault="006C68F6" w:rsidP="006C68F6">
            <w:pPr>
              <w:jc w:val="center"/>
              <w:rPr>
                <w:rFonts w:cs="Arial"/>
                <w:sz w:val="18"/>
                <w:szCs w:val="18"/>
              </w:rPr>
            </w:pPr>
            <w:r w:rsidRPr="006C68F6">
              <w:rPr>
                <w:rFonts w:cs="Arial"/>
                <w:sz w:val="18"/>
                <w:szCs w:val="18"/>
              </w:rPr>
              <w:t>5,40</w:t>
            </w:r>
          </w:p>
        </w:tc>
        <w:tc>
          <w:tcPr>
            <w:tcW w:w="629" w:type="dxa"/>
            <w:tcBorders>
              <w:top w:val="nil"/>
              <w:left w:val="nil"/>
              <w:bottom w:val="single" w:sz="4" w:space="0" w:color="auto"/>
              <w:right w:val="single" w:sz="4" w:space="0" w:color="auto"/>
            </w:tcBorders>
            <w:shd w:val="clear" w:color="auto" w:fill="auto"/>
            <w:noWrap/>
            <w:vAlign w:val="center"/>
            <w:hideMark/>
          </w:tcPr>
          <w:p w14:paraId="7E387540"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56F70831" w14:textId="77777777" w:rsidR="006C68F6" w:rsidRPr="006C68F6" w:rsidRDefault="006C68F6" w:rsidP="006C68F6">
            <w:pPr>
              <w:jc w:val="center"/>
              <w:rPr>
                <w:rFonts w:cs="Arial"/>
                <w:sz w:val="18"/>
                <w:szCs w:val="18"/>
              </w:rPr>
            </w:pPr>
            <w:r w:rsidRPr="006C68F6">
              <w:rPr>
                <w:rFonts w:cs="Arial"/>
                <w:sz w:val="18"/>
                <w:szCs w:val="18"/>
              </w:rPr>
              <w:t xml:space="preserve"> R$          72,61 </w:t>
            </w:r>
          </w:p>
        </w:tc>
        <w:tc>
          <w:tcPr>
            <w:tcW w:w="1001" w:type="dxa"/>
            <w:tcBorders>
              <w:top w:val="nil"/>
              <w:left w:val="nil"/>
              <w:bottom w:val="single" w:sz="4" w:space="0" w:color="auto"/>
              <w:right w:val="single" w:sz="4" w:space="0" w:color="auto"/>
            </w:tcBorders>
            <w:shd w:val="clear" w:color="FFFFFF" w:fill="FFFFFF"/>
            <w:noWrap/>
            <w:vAlign w:val="center"/>
            <w:hideMark/>
          </w:tcPr>
          <w:p w14:paraId="5E022806" w14:textId="77777777" w:rsidR="006C68F6" w:rsidRPr="006C68F6" w:rsidRDefault="006C68F6" w:rsidP="006C68F6">
            <w:pPr>
              <w:jc w:val="center"/>
              <w:rPr>
                <w:rFonts w:cs="Arial"/>
                <w:sz w:val="18"/>
                <w:szCs w:val="18"/>
              </w:rPr>
            </w:pPr>
            <w:r w:rsidRPr="006C68F6">
              <w:rPr>
                <w:rFonts w:cs="Arial"/>
                <w:sz w:val="18"/>
                <w:szCs w:val="18"/>
              </w:rPr>
              <w:t>R$ 392,09</w:t>
            </w:r>
          </w:p>
        </w:tc>
        <w:tc>
          <w:tcPr>
            <w:tcW w:w="2127" w:type="dxa"/>
            <w:tcBorders>
              <w:top w:val="nil"/>
              <w:left w:val="nil"/>
              <w:bottom w:val="single" w:sz="4" w:space="0" w:color="auto"/>
              <w:right w:val="single" w:sz="4" w:space="0" w:color="auto"/>
            </w:tcBorders>
            <w:shd w:val="clear" w:color="F2F2F2" w:fill="FFFFFF"/>
            <w:noWrap/>
            <w:vAlign w:val="center"/>
            <w:hideMark/>
          </w:tcPr>
          <w:p w14:paraId="13C6616C" w14:textId="77777777" w:rsidR="006C68F6" w:rsidRPr="006C68F6" w:rsidRDefault="006C68F6" w:rsidP="006C68F6">
            <w:pPr>
              <w:jc w:val="center"/>
              <w:rPr>
                <w:rFonts w:cs="Arial"/>
                <w:sz w:val="18"/>
                <w:szCs w:val="18"/>
              </w:rPr>
            </w:pPr>
            <w:r w:rsidRPr="006C68F6">
              <w:rPr>
                <w:rFonts w:cs="Arial"/>
                <w:sz w:val="18"/>
                <w:szCs w:val="18"/>
              </w:rPr>
              <w:t xml:space="preserve"> R$ 478,39 </w:t>
            </w:r>
          </w:p>
        </w:tc>
        <w:tc>
          <w:tcPr>
            <w:tcW w:w="160" w:type="dxa"/>
            <w:vAlign w:val="center"/>
            <w:hideMark/>
          </w:tcPr>
          <w:p w14:paraId="3C942DA6" w14:textId="77777777" w:rsidR="006C68F6" w:rsidRPr="006C68F6" w:rsidRDefault="006C68F6" w:rsidP="006C68F6">
            <w:pPr>
              <w:rPr>
                <w:rFonts w:ascii="Times New Roman" w:hAnsi="Times New Roman" w:cs="Times New Roman"/>
                <w:szCs w:val="20"/>
              </w:rPr>
            </w:pPr>
          </w:p>
        </w:tc>
      </w:tr>
      <w:tr w:rsidR="006C68F6" w:rsidRPr="006C68F6" w14:paraId="38DCB9A1"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177DC070" w14:textId="77777777" w:rsidR="006C68F6" w:rsidRPr="006C68F6" w:rsidRDefault="006C68F6" w:rsidP="006C68F6">
            <w:pPr>
              <w:jc w:val="center"/>
              <w:rPr>
                <w:rFonts w:cs="Arial"/>
                <w:sz w:val="18"/>
                <w:szCs w:val="18"/>
              </w:rPr>
            </w:pPr>
            <w:r w:rsidRPr="006C68F6">
              <w:rPr>
                <w:rFonts w:cs="Arial"/>
                <w:sz w:val="18"/>
                <w:szCs w:val="18"/>
              </w:rPr>
              <w:t>2.1.7</w:t>
            </w:r>
          </w:p>
        </w:tc>
        <w:tc>
          <w:tcPr>
            <w:tcW w:w="4877" w:type="dxa"/>
            <w:tcBorders>
              <w:top w:val="nil"/>
              <w:left w:val="nil"/>
              <w:bottom w:val="single" w:sz="4" w:space="0" w:color="auto"/>
              <w:right w:val="single" w:sz="4" w:space="0" w:color="auto"/>
            </w:tcBorders>
            <w:shd w:val="clear" w:color="auto" w:fill="auto"/>
            <w:vAlign w:val="center"/>
            <w:hideMark/>
          </w:tcPr>
          <w:p w14:paraId="4E4C4FDE" w14:textId="77777777" w:rsidR="006C68F6" w:rsidRPr="006C68F6" w:rsidRDefault="006C68F6" w:rsidP="006C68F6">
            <w:pPr>
              <w:jc w:val="center"/>
              <w:rPr>
                <w:rFonts w:cs="Arial"/>
                <w:sz w:val="18"/>
                <w:szCs w:val="18"/>
              </w:rPr>
            </w:pPr>
            <w:r w:rsidRPr="006C68F6">
              <w:rPr>
                <w:rFonts w:cs="Arial"/>
                <w:sz w:val="18"/>
                <w:szCs w:val="18"/>
              </w:rPr>
              <w:t xml:space="preserve">PREGO DE ACO POLIDO COM CABECA 17 X 27 (2 1/2 X 11)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60A0E6EA"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17C79519" w14:textId="77777777" w:rsidR="006C68F6" w:rsidRPr="006C68F6" w:rsidRDefault="006C68F6" w:rsidP="006C68F6">
            <w:pPr>
              <w:jc w:val="center"/>
              <w:rPr>
                <w:rFonts w:cs="Arial"/>
                <w:sz w:val="18"/>
                <w:szCs w:val="18"/>
              </w:rPr>
            </w:pPr>
            <w:r w:rsidRPr="006C68F6">
              <w:rPr>
                <w:rFonts w:cs="Arial"/>
                <w:sz w:val="18"/>
                <w:szCs w:val="18"/>
              </w:rPr>
              <w:t>KG</w:t>
            </w:r>
          </w:p>
        </w:tc>
        <w:tc>
          <w:tcPr>
            <w:tcW w:w="910" w:type="dxa"/>
            <w:tcBorders>
              <w:top w:val="nil"/>
              <w:left w:val="nil"/>
              <w:bottom w:val="single" w:sz="4" w:space="0" w:color="auto"/>
              <w:right w:val="single" w:sz="4" w:space="0" w:color="auto"/>
            </w:tcBorders>
            <w:shd w:val="clear" w:color="auto" w:fill="auto"/>
            <w:noWrap/>
            <w:vAlign w:val="center"/>
            <w:hideMark/>
          </w:tcPr>
          <w:p w14:paraId="5EAF9DBF" w14:textId="77777777" w:rsidR="006C68F6" w:rsidRPr="006C68F6" w:rsidRDefault="006C68F6" w:rsidP="006C68F6">
            <w:pPr>
              <w:jc w:val="center"/>
              <w:rPr>
                <w:rFonts w:cs="Arial"/>
                <w:sz w:val="18"/>
                <w:szCs w:val="18"/>
              </w:rPr>
            </w:pPr>
            <w:r w:rsidRPr="006C68F6">
              <w:rPr>
                <w:rFonts w:cs="Arial"/>
                <w:sz w:val="18"/>
                <w:szCs w:val="18"/>
              </w:rPr>
              <w:t xml:space="preserve"> R$          15,08 </w:t>
            </w:r>
          </w:p>
        </w:tc>
        <w:tc>
          <w:tcPr>
            <w:tcW w:w="1001" w:type="dxa"/>
            <w:tcBorders>
              <w:top w:val="nil"/>
              <w:left w:val="nil"/>
              <w:bottom w:val="single" w:sz="4" w:space="0" w:color="auto"/>
              <w:right w:val="single" w:sz="4" w:space="0" w:color="auto"/>
            </w:tcBorders>
            <w:shd w:val="clear" w:color="FFFFFF" w:fill="FFFFFF"/>
            <w:noWrap/>
            <w:vAlign w:val="center"/>
            <w:hideMark/>
          </w:tcPr>
          <w:p w14:paraId="12439509" w14:textId="77777777" w:rsidR="006C68F6" w:rsidRPr="006C68F6" w:rsidRDefault="006C68F6" w:rsidP="006C68F6">
            <w:pPr>
              <w:jc w:val="center"/>
              <w:rPr>
                <w:rFonts w:cs="Arial"/>
                <w:sz w:val="18"/>
                <w:szCs w:val="18"/>
              </w:rPr>
            </w:pPr>
            <w:r w:rsidRPr="006C68F6">
              <w:rPr>
                <w:rFonts w:cs="Arial"/>
                <w:sz w:val="18"/>
                <w:szCs w:val="18"/>
              </w:rPr>
              <w:t>R$ 15,08</w:t>
            </w:r>
          </w:p>
        </w:tc>
        <w:tc>
          <w:tcPr>
            <w:tcW w:w="2127" w:type="dxa"/>
            <w:tcBorders>
              <w:top w:val="nil"/>
              <w:left w:val="nil"/>
              <w:bottom w:val="single" w:sz="4" w:space="0" w:color="auto"/>
              <w:right w:val="single" w:sz="4" w:space="0" w:color="auto"/>
            </w:tcBorders>
            <w:shd w:val="clear" w:color="F2F2F2" w:fill="FFFFFF"/>
            <w:noWrap/>
            <w:vAlign w:val="center"/>
            <w:hideMark/>
          </w:tcPr>
          <w:p w14:paraId="45B93C48" w14:textId="77777777" w:rsidR="006C68F6" w:rsidRPr="006C68F6" w:rsidRDefault="006C68F6" w:rsidP="006C68F6">
            <w:pPr>
              <w:jc w:val="center"/>
              <w:rPr>
                <w:rFonts w:cs="Arial"/>
                <w:sz w:val="18"/>
                <w:szCs w:val="18"/>
              </w:rPr>
            </w:pPr>
            <w:r w:rsidRPr="006C68F6">
              <w:rPr>
                <w:rFonts w:cs="Arial"/>
                <w:sz w:val="18"/>
                <w:szCs w:val="18"/>
              </w:rPr>
              <w:t xml:space="preserve"> R$ 18,40 </w:t>
            </w:r>
          </w:p>
        </w:tc>
        <w:tc>
          <w:tcPr>
            <w:tcW w:w="160" w:type="dxa"/>
            <w:vAlign w:val="center"/>
            <w:hideMark/>
          </w:tcPr>
          <w:p w14:paraId="6E4A70F8" w14:textId="77777777" w:rsidR="006C68F6" w:rsidRPr="006C68F6" w:rsidRDefault="006C68F6" w:rsidP="006C68F6">
            <w:pPr>
              <w:rPr>
                <w:rFonts w:ascii="Times New Roman" w:hAnsi="Times New Roman" w:cs="Times New Roman"/>
                <w:szCs w:val="20"/>
              </w:rPr>
            </w:pPr>
          </w:p>
        </w:tc>
      </w:tr>
      <w:tr w:rsidR="006C68F6" w:rsidRPr="006C68F6" w14:paraId="1FDAB24E"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06CA1FBF" w14:textId="77777777" w:rsidR="006C68F6" w:rsidRPr="006C68F6" w:rsidRDefault="006C68F6" w:rsidP="006C68F6">
            <w:pPr>
              <w:jc w:val="center"/>
              <w:rPr>
                <w:rFonts w:cs="Arial"/>
                <w:sz w:val="18"/>
                <w:szCs w:val="18"/>
              </w:rPr>
            </w:pPr>
            <w:r w:rsidRPr="006C68F6">
              <w:rPr>
                <w:rFonts w:cs="Arial"/>
                <w:sz w:val="18"/>
                <w:szCs w:val="18"/>
              </w:rPr>
              <w:lastRenderedPageBreak/>
              <w:t>2.1.8</w:t>
            </w:r>
          </w:p>
        </w:tc>
        <w:tc>
          <w:tcPr>
            <w:tcW w:w="4877" w:type="dxa"/>
            <w:tcBorders>
              <w:top w:val="nil"/>
              <w:left w:val="nil"/>
              <w:bottom w:val="single" w:sz="4" w:space="0" w:color="auto"/>
              <w:right w:val="single" w:sz="4" w:space="0" w:color="auto"/>
            </w:tcBorders>
            <w:shd w:val="clear" w:color="auto" w:fill="auto"/>
            <w:vAlign w:val="center"/>
            <w:hideMark/>
          </w:tcPr>
          <w:p w14:paraId="13309617" w14:textId="77777777" w:rsidR="006C68F6" w:rsidRPr="006C68F6" w:rsidRDefault="006C68F6" w:rsidP="006C68F6">
            <w:pPr>
              <w:jc w:val="center"/>
              <w:rPr>
                <w:rFonts w:cs="Arial"/>
                <w:sz w:val="18"/>
                <w:szCs w:val="18"/>
              </w:rPr>
            </w:pPr>
            <w:r w:rsidRPr="006C68F6">
              <w:rPr>
                <w:rFonts w:cs="Arial"/>
                <w:sz w:val="18"/>
                <w:szCs w:val="18"/>
              </w:rPr>
              <w:t xml:space="preserve">PARAFUSO ROSCA SOBERBA ZINCADO CABECA CHATA FENDA SIMPLES 4,8 X 40 MM (1.1/2 ")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49FAB092" w14:textId="77777777" w:rsidR="006C68F6" w:rsidRPr="006C68F6" w:rsidRDefault="006C68F6" w:rsidP="006C68F6">
            <w:pPr>
              <w:jc w:val="center"/>
              <w:rPr>
                <w:rFonts w:cs="Arial"/>
                <w:sz w:val="18"/>
                <w:szCs w:val="18"/>
              </w:rPr>
            </w:pPr>
            <w:r w:rsidRPr="006C68F6">
              <w:rPr>
                <w:rFonts w:cs="Arial"/>
                <w:sz w:val="18"/>
                <w:szCs w:val="18"/>
              </w:rPr>
              <w:t>100,00</w:t>
            </w:r>
          </w:p>
        </w:tc>
        <w:tc>
          <w:tcPr>
            <w:tcW w:w="629" w:type="dxa"/>
            <w:tcBorders>
              <w:top w:val="nil"/>
              <w:left w:val="nil"/>
              <w:bottom w:val="single" w:sz="4" w:space="0" w:color="auto"/>
              <w:right w:val="single" w:sz="4" w:space="0" w:color="auto"/>
            </w:tcBorders>
            <w:shd w:val="clear" w:color="auto" w:fill="auto"/>
            <w:noWrap/>
            <w:vAlign w:val="center"/>
            <w:hideMark/>
          </w:tcPr>
          <w:p w14:paraId="31549E11"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1640C187" w14:textId="77777777" w:rsidR="006C68F6" w:rsidRPr="006C68F6" w:rsidRDefault="006C68F6" w:rsidP="006C68F6">
            <w:pPr>
              <w:jc w:val="center"/>
              <w:rPr>
                <w:rFonts w:cs="Arial"/>
                <w:sz w:val="18"/>
                <w:szCs w:val="18"/>
              </w:rPr>
            </w:pPr>
            <w:r w:rsidRPr="006C68F6">
              <w:rPr>
                <w:rFonts w:cs="Arial"/>
                <w:sz w:val="18"/>
                <w:szCs w:val="18"/>
              </w:rPr>
              <w:t xml:space="preserve"> R$            0,18 </w:t>
            </w:r>
          </w:p>
        </w:tc>
        <w:tc>
          <w:tcPr>
            <w:tcW w:w="1001" w:type="dxa"/>
            <w:tcBorders>
              <w:top w:val="nil"/>
              <w:left w:val="nil"/>
              <w:bottom w:val="single" w:sz="4" w:space="0" w:color="auto"/>
              <w:right w:val="single" w:sz="4" w:space="0" w:color="auto"/>
            </w:tcBorders>
            <w:shd w:val="clear" w:color="FFFFFF" w:fill="FFFFFF"/>
            <w:noWrap/>
            <w:vAlign w:val="center"/>
            <w:hideMark/>
          </w:tcPr>
          <w:p w14:paraId="4D4D193B" w14:textId="77777777" w:rsidR="006C68F6" w:rsidRPr="006C68F6" w:rsidRDefault="006C68F6" w:rsidP="006C68F6">
            <w:pPr>
              <w:jc w:val="center"/>
              <w:rPr>
                <w:rFonts w:cs="Arial"/>
                <w:sz w:val="18"/>
                <w:szCs w:val="18"/>
              </w:rPr>
            </w:pPr>
            <w:r w:rsidRPr="006C68F6">
              <w:rPr>
                <w:rFonts w:cs="Arial"/>
                <w:sz w:val="18"/>
                <w:szCs w:val="18"/>
              </w:rPr>
              <w:t>R$ 18,00</w:t>
            </w:r>
          </w:p>
        </w:tc>
        <w:tc>
          <w:tcPr>
            <w:tcW w:w="2127" w:type="dxa"/>
            <w:tcBorders>
              <w:top w:val="nil"/>
              <w:left w:val="nil"/>
              <w:bottom w:val="single" w:sz="4" w:space="0" w:color="auto"/>
              <w:right w:val="single" w:sz="4" w:space="0" w:color="auto"/>
            </w:tcBorders>
            <w:shd w:val="clear" w:color="F2F2F2" w:fill="FFFFFF"/>
            <w:noWrap/>
            <w:vAlign w:val="center"/>
            <w:hideMark/>
          </w:tcPr>
          <w:p w14:paraId="21CDC753" w14:textId="77777777" w:rsidR="006C68F6" w:rsidRPr="006C68F6" w:rsidRDefault="006C68F6" w:rsidP="006C68F6">
            <w:pPr>
              <w:jc w:val="center"/>
              <w:rPr>
                <w:rFonts w:cs="Arial"/>
                <w:sz w:val="18"/>
                <w:szCs w:val="18"/>
              </w:rPr>
            </w:pPr>
            <w:r w:rsidRPr="006C68F6">
              <w:rPr>
                <w:rFonts w:cs="Arial"/>
                <w:sz w:val="18"/>
                <w:szCs w:val="18"/>
              </w:rPr>
              <w:t xml:space="preserve"> R$ 21,96 </w:t>
            </w:r>
          </w:p>
        </w:tc>
        <w:tc>
          <w:tcPr>
            <w:tcW w:w="160" w:type="dxa"/>
            <w:vAlign w:val="center"/>
            <w:hideMark/>
          </w:tcPr>
          <w:p w14:paraId="6E647B4A" w14:textId="77777777" w:rsidR="006C68F6" w:rsidRPr="006C68F6" w:rsidRDefault="006C68F6" w:rsidP="006C68F6">
            <w:pPr>
              <w:rPr>
                <w:rFonts w:ascii="Times New Roman" w:hAnsi="Times New Roman" w:cs="Times New Roman"/>
                <w:szCs w:val="20"/>
              </w:rPr>
            </w:pPr>
          </w:p>
        </w:tc>
      </w:tr>
      <w:tr w:rsidR="006C68F6" w:rsidRPr="006C68F6" w14:paraId="38B225B5"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23F72DE2" w14:textId="77777777" w:rsidR="006C68F6" w:rsidRPr="006C68F6" w:rsidRDefault="006C68F6" w:rsidP="006C68F6">
            <w:pPr>
              <w:jc w:val="center"/>
              <w:rPr>
                <w:rFonts w:cs="Arial"/>
                <w:sz w:val="18"/>
                <w:szCs w:val="18"/>
              </w:rPr>
            </w:pPr>
            <w:r w:rsidRPr="006C68F6">
              <w:rPr>
                <w:rFonts w:cs="Arial"/>
                <w:sz w:val="18"/>
                <w:szCs w:val="18"/>
              </w:rPr>
              <w:t>2.1.9</w:t>
            </w:r>
          </w:p>
        </w:tc>
        <w:tc>
          <w:tcPr>
            <w:tcW w:w="4877" w:type="dxa"/>
            <w:tcBorders>
              <w:top w:val="nil"/>
              <w:left w:val="nil"/>
              <w:bottom w:val="single" w:sz="4" w:space="0" w:color="auto"/>
              <w:right w:val="single" w:sz="4" w:space="0" w:color="auto"/>
            </w:tcBorders>
            <w:shd w:val="clear" w:color="auto" w:fill="auto"/>
            <w:vAlign w:val="center"/>
            <w:hideMark/>
          </w:tcPr>
          <w:p w14:paraId="5CA7FEE2" w14:textId="77777777" w:rsidR="006C68F6" w:rsidRPr="006C68F6" w:rsidRDefault="006C68F6" w:rsidP="006C68F6">
            <w:pPr>
              <w:jc w:val="center"/>
              <w:rPr>
                <w:rFonts w:cs="Arial"/>
                <w:sz w:val="18"/>
                <w:szCs w:val="18"/>
              </w:rPr>
            </w:pPr>
            <w:r w:rsidRPr="006C68F6">
              <w:rPr>
                <w:rFonts w:cs="Arial"/>
                <w:sz w:val="18"/>
                <w:szCs w:val="18"/>
              </w:rPr>
              <w:t xml:space="preserve">CARPINTEIRO AUXILIAR (HORISTA)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33E9FE64" w14:textId="77777777" w:rsidR="006C68F6" w:rsidRPr="006C68F6" w:rsidRDefault="006C68F6" w:rsidP="006C68F6">
            <w:pPr>
              <w:jc w:val="center"/>
              <w:rPr>
                <w:rFonts w:cs="Arial"/>
                <w:sz w:val="18"/>
                <w:szCs w:val="18"/>
              </w:rPr>
            </w:pPr>
            <w:r w:rsidRPr="006C68F6">
              <w:rPr>
                <w:rFonts w:cs="Arial"/>
                <w:sz w:val="18"/>
                <w:szCs w:val="18"/>
              </w:rPr>
              <w:t>16,00</w:t>
            </w:r>
          </w:p>
        </w:tc>
        <w:tc>
          <w:tcPr>
            <w:tcW w:w="629" w:type="dxa"/>
            <w:tcBorders>
              <w:top w:val="nil"/>
              <w:left w:val="nil"/>
              <w:bottom w:val="single" w:sz="4" w:space="0" w:color="auto"/>
              <w:right w:val="single" w:sz="4" w:space="0" w:color="auto"/>
            </w:tcBorders>
            <w:shd w:val="clear" w:color="auto" w:fill="auto"/>
            <w:noWrap/>
            <w:vAlign w:val="center"/>
            <w:hideMark/>
          </w:tcPr>
          <w:p w14:paraId="32D11773"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1A7D5771" w14:textId="77777777" w:rsidR="006C68F6" w:rsidRPr="006C68F6" w:rsidRDefault="006C68F6" w:rsidP="006C68F6">
            <w:pPr>
              <w:jc w:val="center"/>
              <w:rPr>
                <w:rFonts w:cs="Arial"/>
                <w:sz w:val="18"/>
                <w:szCs w:val="18"/>
              </w:rPr>
            </w:pPr>
            <w:r w:rsidRPr="006C68F6">
              <w:rPr>
                <w:rFonts w:cs="Arial"/>
                <w:sz w:val="18"/>
                <w:szCs w:val="18"/>
              </w:rPr>
              <w:t xml:space="preserve"> R$          17,51 </w:t>
            </w:r>
          </w:p>
        </w:tc>
        <w:tc>
          <w:tcPr>
            <w:tcW w:w="1001" w:type="dxa"/>
            <w:tcBorders>
              <w:top w:val="nil"/>
              <w:left w:val="nil"/>
              <w:bottom w:val="single" w:sz="4" w:space="0" w:color="auto"/>
              <w:right w:val="single" w:sz="4" w:space="0" w:color="auto"/>
            </w:tcBorders>
            <w:shd w:val="clear" w:color="FFFFFF" w:fill="FFFFFF"/>
            <w:noWrap/>
            <w:vAlign w:val="center"/>
            <w:hideMark/>
          </w:tcPr>
          <w:p w14:paraId="55905A86" w14:textId="77777777" w:rsidR="006C68F6" w:rsidRPr="006C68F6" w:rsidRDefault="006C68F6" w:rsidP="006C68F6">
            <w:pPr>
              <w:jc w:val="center"/>
              <w:rPr>
                <w:rFonts w:cs="Arial"/>
                <w:sz w:val="18"/>
                <w:szCs w:val="18"/>
              </w:rPr>
            </w:pPr>
            <w:r w:rsidRPr="006C68F6">
              <w:rPr>
                <w:rFonts w:cs="Arial"/>
                <w:sz w:val="18"/>
                <w:szCs w:val="18"/>
              </w:rPr>
              <w:t>R$ 280,16</w:t>
            </w:r>
          </w:p>
        </w:tc>
        <w:tc>
          <w:tcPr>
            <w:tcW w:w="2127" w:type="dxa"/>
            <w:tcBorders>
              <w:top w:val="nil"/>
              <w:left w:val="nil"/>
              <w:bottom w:val="single" w:sz="4" w:space="0" w:color="auto"/>
              <w:right w:val="single" w:sz="4" w:space="0" w:color="auto"/>
            </w:tcBorders>
            <w:shd w:val="clear" w:color="F2F2F2" w:fill="FFFFFF"/>
            <w:noWrap/>
            <w:vAlign w:val="center"/>
            <w:hideMark/>
          </w:tcPr>
          <w:p w14:paraId="1DEDA3AB" w14:textId="77777777" w:rsidR="006C68F6" w:rsidRPr="006C68F6" w:rsidRDefault="006C68F6" w:rsidP="006C68F6">
            <w:pPr>
              <w:jc w:val="center"/>
              <w:rPr>
                <w:rFonts w:cs="Arial"/>
                <w:sz w:val="18"/>
                <w:szCs w:val="18"/>
              </w:rPr>
            </w:pPr>
            <w:r w:rsidRPr="006C68F6">
              <w:rPr>
                <w:rFonts w:cs="Arial"/>
                <w:sz w:val="18"/>
                <w:szCs w:val="18"/>
              </w:rPr>
              <w:t xml:space="preserve"> R$ 341,82 </w:t>
            </w:r>
          </w:p>
        </w:tc>
        <w:tc>
          <w:tcPr>
            <w:tcW w:w="160" w:type="dxa"/>
            <w:vAlign w:val="center"/>
            <w:hideMark/>
          </w:tcPr>
          <w:p w14:paraId="40AC9A8F" w14:textId="77777777" w:rsidR="006C68F6" w:rsidRPr="006C68F6" w:rsidRDefault="006C68F6" w:rsidP="006C68F6">
            <w:pPr>
              <w:rPr>
                <w:rFonts w:ascii="Times New Roman" w:hAnsi="Times New Roman" w:cs="Times New Roman"/>
                <w:szCs w:val="20"/>
              </w:rPr>
            </w:pPr>
          </w:p>
        </w:tc>
      </w:tr>
      <w:tr w:rsidR="006C68F6" w:rsidRPr="006C68F6" w14:paraId="75FAE531"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255D6EB7" w14:textId="77777777" w:rsidR="006C68F6" w:rsidRPr="006C68F6" w:rsidRDefault="006C68F6" w:rsidP="006C68F6">
            <w:pPr>
              <w:jc w:val="center"/>
              <w:rPr>
                <w:rFonts w:cs="Arial"/>
                <w:sz w:val="18"/>
                <w:szCs w:val="18"/>
              </w:rPr>
            </w:pPr>
            <w:r w:rsidRPr="006C68F6">
              <w:rPr>
                <w:rFonts w:cs="Arial"/>
                <w:sz w:val="18"/>
                <w:szCs w:val="18"/>
              </w:rPr>
              <w:t>2.1.10</w:t>
            </w:r>
          </w:p>
        </w:tc>
        <w:tc>
          <w:tcPr>
            <w:tcW w:w="4877" w:type="dxa"/>
            <w:tcBorders>
              <w:top w:val="nil"/>
              <w:left w:val="nil"/>
              <w:bottom w:val="single" w:sz="4" w:space="0" w:color="auto"/>
              <w:right w:val="single" w:sz="4" w:space="0" w:color="auto"/>
            </w:tcBorders>
            <w:shd w:val="clear" w:color="auto" w:fill="auto"/>
            <w:vAlign w:val="center"/>
            <w:hideMark/>
          </w:tcPr>
          <w:p w14:paraId="0C6D33C8" w14:textId="77777777" w:rsidR="006C68F6" w:rsidRPr="006C68F6" w:rsidRDefault="006C68F6" w:rsidP="006C68F6">
            <w:pPr>
              <w:jc w:val="center"/>
              <w:rPr>
                <w:rFonts w:cs="Arial"/>
                <w:sz w:val="18"/>
                <w:szCs w:val="18"/>
              </w:rPr>
            </w:pPr>
            <w:r w:rsidRPr="006C68F6">
              <w:rPr>
                <w:rFonts w:cs="Arial"/>
                <w:sz w:val="18"/>
                <w:szCs w:val="18"/>
              </w:rPr>
              <w:t xml:space="preserve">LIXA EM FOLHA PARA PAREDE OU MADEIRA, NUMERO 120, COR VERMELHA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4683634"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3CF44BB9"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0309C217" w14:textId="77777777" w:rsidR="006C68F6" w:rsidRPr="006C68F6" w:rsidRDefault="006C68F6" w:rsidP="006C68F6">
            <w:pPr>
              <w:jc w:val="center"/>
              <w:rPr>
                <w:rFonts w:cs="Arial"/>
                <w:sz w:val="18"/>
                <w:szCs w:val="18"/>
              </w:rPr>
            </w:pPr>
            <w:r w:rsidRPr="006C68F6">
              <w:rPr>
                <w:rFonts w:cs="Arial"/>
                <w:sz w:val="18"/>
                <w:szCs w:val="18"/>
              </w:rPr>
              <w:t xml:space="preserve"> R$            1,57 </w:t>
            </w:r>
          </w:p>
        </w:tc>
        <w:tc>
          <w:tcPr>
            <w:tcW w:w="1001" w:type="dxa"/>
            <w:tcBorders>
              <w:top w:val="nil"/>
              <w:left w:val="nil"/>
              <w:bottom w:val="single" w:sz="4" w:space="0" w:color="auto"/>
              <w:right w:val="single" w:sz="4" w:space="0" w:color="auto"/>
            </w:tcBorders>
            <w:shd w:val="clear" w:color="F2F2F2" w:fill="FFFFFF"/>
            <w:noWrap/>
            <w:vAlign w:val="center"/>
            <w:hideMark/>
          </w:tcPr>
          <w:p w14:paraId="2867A394" w14:textId="77777777" w:rsidR="006C68F6" w:rsidRPr="006C68F6" w:rsidRDefault="006C68F6" w:rsidP="006C68F6">
            <w:pPr>
              <w:jc w:val="center"/>
              <w:rPr>
                <w:rFonts w:cs="Arial"/>
                <w:sz w:val="18"/>
                <w:szCs w:val="18"/>
              </w:rPr>
            </w:pPr>
            <w:r w:rsidRPr="006C68F6">
              <w:rPr>
                <w:rFonts w:cs="Arial"/>
                <w:sz w:val="18"/>
                <w:szCs w:val="18"/>
              </w:rPr>
              <w:t xml:space="preserve"> R$ 3,14 </w:t>
            </w:r>
          </w:p>
        </w:tc>
        <w:tc>
          <w:tcPr>
            <w:tcW w:w="2127" w:type="dxa"/>
            <w:tcBorders>
              <w:top w:val="nil"/>
              <w:left w:val="nil"/>
              <w:bottom w:val="single" w:sz="4" w:space="0" w:color="auto"/>
              <w:right w:val="single" w:sz="4" w:space="0" w:color="auto"/>
            </w:tcBorders>
            <w:shd w:val="clear" w:color="F2F2F2" w:fill="FFFFFF"/>
            <w:noWrap/>
            <w:vAlign w:val="center"/>
            <w:hideMark/>
          </w:tcPr>
          <w:p w14:paraId="2AFB3997" w14:textId="77777777" w:rsidR="006C68F6" w:rsidRPr="006C68F6" w:rsidRDefault="006C68F6" w:rsidP="006C68F6">
            <w:pPr>
              <w:jc w:val="center"/>
              <w:rPr>
                <w:rFonts w:cs="Arial"/>
                <w:sz w:val="18"/>
                <w:szCs w:val="18"/>
              </w:rPr>
            </w:pPr>
            <w:r w:rsidRPr="006C68F6">
              <w:rPr>
                <w:rFonts w:cs="Arial"/>
                <w:sz w:val="18"/>
                <w:szCs w:val="18"/>
              </w:rPr>
              <w:t xml:space="preserve"> R$ 3,83 </w:t>
            </w:r>
          </w:p>
        </w:tc>
        <w:tc>
          <w:tcPr>
            <w:tcW w:w="160" w:type="dxa"/>
            <w:vAlign w:val="center"/>
            <w:hideMark/>
          </w:tcPr>
          <w:p w14:paraId="02DD11A7" w14:textId="77777777" w:rsidR="006C68F6" w:rsidRPr="006C68F6" w:rsidRDefault="006C68F6" w:rsidP="006C68F6">
            <w:pPr>
              <w:rPr>
                <w:rFonts w:ascii="Times New Roman" w:hAnsi="Times New Roman" w:cs="Times New Roman"/>
                <w:szCs w:val="20"/>
              </w:rPr>
            </w:pPr>
          </w:p>
        </w:tc>
      </w:tr>
      <w:tr w:rsidR="006C68F6" w:rsidRPr="006C68F6" w14:paraId="6305DBBC"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35378B7B" w14:textId="77777777" w:rsidR="006C68F6" w:rsidRPr="006C68F6" w:rsidRDefault="006C68F6" w:rsidP="006C68F6">
            <w:pPr>
              <w:jc w:val="center"/>
              <w:rPr>
                <w:rFonts w:cs="Arial"/>
                <w:sz w:val="18"/>
                <w:szCs w:val="18"/>
              </w:rPr>
            </w:pPr>
            <w:r w:rsidRPr="006C68F6">
              <w:rPr>
                <w:rFonts w:cs="Arial"/>
                <w:sz w:val="18"/>
                <w:szCs w:val="18"/>
              </w:rPr>
              <w:t>2.1.11</w:t>
            </w:r>
          </w:p>
        </w:tc>
        <w:tc>
          <w:tcPr>
            <w:tcW w:w="4877" w:type="dxa"/>
            <w:tcBorders>
              <w:top w:val="nil"/>
              <w:left w:val="nil"/>
              <w:bottom w:val="single" w:sz="4" w:space="0" w:color="auto"/>
              <w:right w:val="single" w:sz="4" w:space="0" w:color="auto"/>
            </w:tcBorders>
            <w:shd w:val="clear" w:color="auto" w:fill="auto"/>
            <w:vAlign w:val="center"/>
            <w:hideMark/>
          </w:tcPr>
          <w:p w14:paraId="2EEEAFD9" w14:textId="77777777" w:rsidR="006C68F6" w:rsidRPr="006C68F6" w:rsidRDefault="006C68F6" w:rsidP="006C68F6">
            <w:pPr>
              <w:jc w:val="center"/>
              <w:rPr>
                <w:rFonts w:cs="Arial"/>
                <w:sz w:val="18"/>
                <w:szCs w:val="18"/>
              </w:rPr>
            </w:pPr>
            <w:r w:rsidRPr="006C68F6">
              <w:rPr>
                <w:rFonts w:cs="Arial"/>
                <w:sz w:val="18"/>
                <w:szCs w:val="18"/>
              </w:rPr>
              <w:t xml:space="preserve">PINTOR (HORISTA)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5DCDA39"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54AC6DA2"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75F6D124"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2F2F2" w:fill="FFFFFF"/>
            <w:noWrap/>
            <w:vAlign w:val="center"/>
            <w:hideMark/>
          </w:tcPr>
          <w:p w14:paraId="18C2447F"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2127" w:type="dxa"/>
            <w:tcBorders>
              <w:top w:val="nil"/>
              <w:left w:val="nil"/>
              <w:bottom w:val="single" w:sz="4" w:space="0" w:color="auto"/>
              <w:right w:val="single" w:sz="4" w:space="0" w:color="auto"/>
            </w:tcBorders>
            <w:shd w:val="clear" w:color="F2F2F2" w:fill="FFFFFF"/>
            <w:noWrap/>
            <w:vAlign w:val="center"/>
            <w:hideMark/>
          </w:tcPr>
          <w:p w14:paraId="6FCA7DB2" w14:textId="77777777" w:rsidR="006C68F6" w:rsidRPr="006C68F6" w:rsidRDefault="006C68F6" w:rsidP="006C68F6">
            <w:pPr>
              <w:jc w:val="center"/>
              <w:rPr>
                <w:rFonts w:cs="Arial"/>
                <w:sz w:val="18"/>
                <w:szCs w:val="18"/>
              </w:rPr>
            </w:pPr>
            <w:r w:rsidRPr="006C68F6">
              <w:rPr>
                <w:rFonts w:cs="Arial"/>
                <w:sz w:val="18"/>
                <w:szCs w:val="18"/>
              </w:rPr>
              <w:t xml:space="preserve"> R$ 25,26 </w:t>
            </w:r>
          </w:p>
        </w:tc>
        <w:tc>
          <w:tcPr>
            <w:tcW w:w="160" w:type="dxa"/>
            <w:vAlign w:val="center"/>
            <w:hideMark/>
          </w:tcPr>
          <w:p w14:paraId="46451365" w14:textId="77777777" w:rsidR="006C68F6" w:rsidRPr="006C68F6" w:rsidRDefault="006C68F6" w:rsidP="006C68F6">
            <w:pPr>
              <w:rPr>
                <w:rFonts w:ascii="Times New Roman" w:hAnsi="Times New Roman" w:cs="Times New Roman"/>
                <w:szCs w:val="20"/>
              </w:rPr>
            </w:pPr>
          </w:p>
        </w:tc>
      </w:tr>
      <w:tr w:rsidR="006C68F6" w:rsidRPr="006C68F6" w14:paraId="25B8DCCC"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72CBB786" w14:textId="77777777" w:rsidR="006C68F6" w:rsidRPr="006C68F6" w:rsidRDefault="006C68F6" w:rsidP="006C68F6">
            <w:pPr>
              <w:jc w:val="center"/>
              <w:rPr>
                <w:rFonts w:cs="Arial"/>
                <w:sz w:val="18"/>
                <w:szCs w:val="18"/>
              </w:rPr>
            </w:pPr>
            <w:r w:rsidRPr="006C68F6">
              <w:rPr>
                <w:rFonts w:cs="Arial"/>
                <w:sz w:val="18"/>
                <w:szCs w:val="18"/>
              </w:rPr>
              <w:t>2.1.12</w:t>
            </w:r>
          </w:p>
        </w:tc>
        <w:tc>
          <w:tcPr>
            <w:tcW w:w="4877" w:type="dxa"/>
            <w:tcBorders>
              <w:top w:val="nil"/>
              <w:left w:val="nil"/>
              <w:bottom w:val="single" w:sz="4" w:space="0" w:color="auto"/>
              <w:right w:val="single" w:sz="4" w:space="0" w:color="auto"/>
            </w:tcBorders>
            <w:shd w:val="clear" w:color="auto" w:fill="auto"/>
            <w:vAlign w:val="center"/>
            <w:hideMark/>
          </w:tcPr>
          <w:p w14:paraId="0C4C9608" w14:textId="77777777" w:rsidR="006C68F6" w:rsidRPr="006C68F6" w:rsidRDefault="006C68F6" w:rsidP="006C68F6">
            <w:pPr>
              <w:jc w:val="center"/>
              <w:rPr>
                <w:rFonts w:cs="Arial"/>
                <w:sz w:val="18"/>
                <w:szCs w:val="18"/>
              </w:rPr>
            </w:pPr>
            <w:r w:rsidRPr="006C68F6">
              <w:rPr>
                <w:rFonts w:cs="Arial"/>
                <w:sz w:val="18"/>
                <w:szCs w:val="18"/>
              </w:rPr>
              <w:t>APLICAÇÃO MASSA ACRÍLICA PARA MADEIRA, PARA PINTURA COM TINTA DE ACABAMENTO (PIGMENTADA). AF_01/2021</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7124583E" w14:textId="77777777" w:rsidR="006C68F6" w:rsidRPr="006C68F6" w:rsidRDefault="006C68F6" w:rsidP="006C68F6">
            <w:pPr>
              <w:jc w:val="center"/>
              <w:rPr>
                <w:rFonts w:cs="Arial"/>
                <w:sz w:val="18"/>
                <w:szCs w:val="18"/>
              </w:rPr>
            </w:pPr>
            <w:r w:rsidRPr="006C68F6">
              <w:rPr>
                <w:rFonts w:cs="Arial"/>
                <w:sz w:val="18"/>
                <w:szCs w:val="18"/>
              </w:rPr>
              <w:t>8,00</w:t>
            </w:r>
          </w:p>
        </w:tc>
        <w:tc>
          <w:tcPr>
            <w:tcW w:w="629" w:type="dxa"/>
            <w:tcBorders>
              <w:top w:val="nil"/>
              <w:left w:val="nil"/>
              <w:bottom w:val="single" w:sz="4" w:space="0" w:color="auto"/>
              <w:right w:val="single" w:sz="4" w:space="0" w:color="auto"/>
            </w:tcBorders>
            <w:shd w:val="clear" w:color="auto" w:fill="auto"/>
            <w:noWrap/>
            <w:vAlign w:val="center"/>
            <w:hideMark/>
          </w:tcPr>
          <w:p w14:paraId="1A5A2A3A"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012B589" w14:textId="77777777" w:rsidR="006C68F6" w:rsidRPr="006C68F6" w:rsidRDefault="006C68F6" w:rsidP="006C68F6">
            <w:pPr>
              <w:jc w:val="center"/>
              <w:rPr>
                <w:rFonts w:cs="Arial"/>
                <w:sz w:val="18"/>
                <w:szCs w:val="18"/>
              </w:rPr>
            </w:pPr>
            <w:r w:rsidRPr="006C68F6">
              <w:rPr>
                <w:rFonts w:cs="Arial"/>
                <w:sz w:val="18"/>
                <w:szCs w:val="18"/>
              </w:rPr>
              <w:t xml:space="preserve"> R$          20,43 </w:t>
            </w:r>
          </w:p>
        </w:tc>
        <w:tc>
          <w:tcPr>
            <w:tcW w:w="1001" w:type="dxa"/>
            <w:tcBorders>
              <w:top w:val="nil"/>
              <w:left w:val="nil"/>
              <w:bottom w:val="single" w:sz="4" w:space="0" w:color="auto"/>
              <w:right w:val="single" w:sz="4" w:space="0" w:color="auto"/>
            </w:tcBorders>
            <w:shd w:val="clear" w:color="FFFFFF" w:fill="FFFFFF"/>
            <w:noWrap/>
            <w:vAlign w:val="center"/>
            <w:hideMark/>
          </w:tcPr>
          <w:p w14:paraId="38CB00AB" w14:textId="77777777" w:rsidR="006C68F6" w:rsidRPr="006C68F6" w:rsidRDefault="006C68F6" w:rsidP="006C68F6">
            <w:pPr>
              <w:jc w:val="center"/>
              <w:rPr>
                <w:rFonts w:cs="Arial"/>
                <w:sz w:val="18"/>
                <w:szCs w:val="18"/>
              </w:rPr>
            </w:pPr>
            <w:r w:rsidRPr="006C68F6">
              <w:rPr>
                <w:rFonts w:cs="Arial"/>
                <w:sz w:val="18"/>
                <w:szCs w:val="18"/>
              </w:rPr>
              <w:t>R$ 163,44</w:t>
            </w:r>
          </w:p>
        </w:tc>
        <w:tc>
          <w:tcPr>
            <w:tcW w:w="2127" w:type="dxa"/>
            <w:tcBorders>
              <w:top w:val="nil"/>
              <w:left w:val="nil"/>
              <w:bottom w:val="single" w:sz="4" w:space="0" w:color="auto"/>
              <w:right w:val="single" w:sz="4" w:space="0" w:color="auto"/>
            </w:tcBorders>
            <w:shd w:val="clear" w:color="F2F2F2" w:fill="FFFFFF"/>
            <w:noWrap/>
            <w:vAlign w:val="center"/>
            <w:hideMark/>
          </w:tcPr>
          <w:p w14:paraId="5EE566ED" w14:textId="77777777" w:rsidR="006C68F6" w:rsidRPr="006C68F6" w:rsidRDefault="006C68F6" w:rsidP="006C68F6">
            <w:pPr>
              <w:jc w:val="center"/>
              <w:rPr>
                <w:rFonts w:cs="Arial"/>
                <w:sz w:val="18"/>
                <w:szCs w:val="18"/>
              </w:rPr>
            </w:pPr>
            <w:r w:rsidRPr="006C68F6">
              <w:rPr>
                <w:rFonts w:cs="Arial"/>
                <w:sz w:val="18"/>
                <w:szCs w:val="18"/>
              </w:rPr>
              <w:t xml:space="preserve"> R$ 199,41 </w:t>
            </w:r>
          </w:p>
        </w:tc>
        <w:tc>
          <w:tcPr>
            <w:tcW w:w="160" w:type="dxa"/>
            <w:vAlign w:val="center"/>
            <w:hideMark/>
          </w:tcPr>
          <w:p w14:paraId="21AA84E4" w14:textId="77777777" w:rsidR="006C68F6" w:rsidRPr="006C68F6" w:rsidRDefault="006C68F6" w:rsidP="006C68F6">
            <w:pPr>
              <w:rPr>
                <w:rFonts w:ascii="Times New Roman" w:hAnsi="Times New Roman" w:cs="Times New Roman"/>
                <w:szCs w:val="20"/>
              </w:rPr>
            </w:pPr>
          </w:p>
        </w:tc>
      </w:tr>
      <w:tr w:rsidR="006C68F6" w:rsidRPr="006C68F6" w14:paraId="14492752"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3FFB39E7" w14:textId="77777777" w:rsidR="006C68F6" w:rsidRPr="006C68F6" w:rsidRDefault="006C68F6" w:rsidP="006C68F6">
            <w:pPr>
              <w:jc w:val="center"/>
              <w:rPr>
                <w:rFonts w:cs="Arial"/>
                <w:sz w:val="18"/>
                <w:szCs w:val="18"/>
              </w:rPr>
            </w:pPr>
            <w:r w:rsidRPr="006C68F6">
              <w:rPr>
                <w:rFonts w:cs="Arial"/>
                <w:sz w:val="18"/>
                <w:szCs w:val="18"/>
              </w:rPr>
              <w:t>2.1.13</w:t>
            </w:r>
          </w:p>
        </w:tc>
        <w:tc>
          <w:tcPr>
            <w:tcW w:w="4877" w:type="dxa"/>
            <w:tcBorders>
              <w:top w:val="nil"/>
              <w:left w:val="nil"/>
              <w:bottom w:val="single" w:sz="4" w:space="0" w:color="auto"/>
              <w:right w:val="single" w:sz="4" w:space="0" w:color="auto"/>
            </w:tcBorders>
            <w:shd w:val="clear" w:color="auto" w:fill="auto"/>
            <w:vAlign w:val="center"/>
            <w:hideMark/>
          </w:tcPr>
          <w:p w14:paraId="23E92AD0" w14:textId="77777777" w:rsidR="006C68F6" w:rsidRPr="006C68F6" w:rsidRDefault="006C68F6" w:rsidP="006C68F6">
            <w:pPr>
              <w:jc w:val="center"/>
              <w:rPr>
                <w:rFonts w:cs="Arial"/>
                <w:sz w:val="18"/>
                <w:szCs w:val="18"/>
              </w:rPr>
            </w:pPr>
            <w:r w:rsidRPr="006C68F6">
              <w:rPr>
                <w:rFonts w:cs="Arial"/>
                <w:sz w:val="18"/>
                <w:szCs w:val="18"/>
              </w:rPr>
              <w:t>PINTURA TINTA DE ACABAMENTO (PIGMENTADA) ESMALTE SINTÉTICO BRILHANTE EM MADEIRA, 2 DEMÃOS. AF_01/2021</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431C2383" w14:textId="77777777" w:rsidR="006C68F6" w:rsidRPr="006C68F6" w:rsidRDefault="006C68F6" w:rsidP="006C68F6">
            <w:pPr>
              <w:jc w:val="center"/>
              <w:rPr>
                <w:rFonts w:cs="Arial"/>
                <w:sz w:val="18"/>
                <w:szCs w:val="18"/>
              </w:rPr>
            </w:pPr>
            <w:r w:rsidRPr="006C68F6">
              <w:rPr>
                <w:rFonts w:cs="Arial"/>
                <w:sz w:val="18"/>
                <w:szCs w:val="18"/>
              </w:rPr>
              <w:t>8,00</w:t>
            </w:r>
          </w:p>
        </w:tc>
        <w:tc>
          <w:tcPr>
            <w:tcW w:w="629" w:type="dxa"/>
            <w:tcBorders>
              <w:top w:val="nil"/>
              <w:left w:val="nil"/>
              <w:bottom w:val="single" w:sz="4" w:space="0" w:color="auto"/>
              <w:right w:val="single" w:sz="4" w:space="0" w:color="auto"/>
            </w:tcBorders>
            <w:shd w:val="clear" w:color="auto" w:fill="auto"/>
            <w:noWrap/>
            <w:vAlign w:val="center"/>
            <w:hideMark/>
          </w:tcPr>
          <w:p w14:paraId="298B2A0A"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5AD8861E" w14:textId="77777777" w:rsidR="006C68F6" w:rsidRPr="006C68F6" w:rsidRDefault="006C68F6" w:rsidP="006C68F6">
            <w:pPr>
              <w:jc w:val="center"/>
              <w:rPr>
                <w:rFonts w:cs="Arial"/>
                <w:sz w:val="18"/>
                <w:szCs w:val="18"/>
              </w:rPr>
            </w:pPr>
            <w:r w:rsidRPr="006C68F6">
              <w:rPr>
                <w:rFonts w:cs="Arial"/>
                <w:sz w:val="18"/>
                <w:szCs w:val="18"/>
              </w:rPr>
              <w:t xml:space="preserve"> R$          17,05 </w:t>
            </w:r>
          </w:p>
        </w:tc>
        <w:tc>
          <w:tcPr>
            <w:tcW w:w="1001" w:type="dxa"/>
            <w:tcBorders>
              <w:top w:val="nil"/>
              <w:left w:val="nil"/>
              <w:bottom w:val="single" w:sz="4" w:space="0" w:color="auto"/>
              <w:right w:val="single" w:sz="4" w:space="0" w:color="auto"/>
            </w:tcBorders>
            <w:shd w:val="clear" w:color="FFFFFF" w:fill="FFFFFF"/>
            <w:noWrap/>
            <w:vAlign w:val="center"/>
            <w:hideMark/>
          </w:tcPr>
          <w:p w14:paraId="3F9E077D" w14:textId="77777777" w:rsidR="006C68F6" w:rsidRPr="006C68F6" w:rsidRDefault="006C68F6" w:rsidP="006C68F6">
            <w:pPr>
              <w:jc w:val="center"/>
              <w:rPr>
                <w:rFonts w:cs="Arial"/>
                <w:sz w:val="18"/>
                <w:szCs w:val="18"/>
              </w:rPr>
            </w:pPr>
            <w:r w:rsidRPr="006C68F6">
              <w:rPr>
                <w:rFonts w:cs="Arial"/>
                <w:sz w:val="18"/>
                <w:szCs w:val="18"/>
              </w:rPr>
              <w:t>R$ 136,40</w:t>
            </w:r>
          </w:p>
        </w:tc>
        <w:tc>
          <w:tcPr>
            <w:tcW w:w="2127" w:type="dxa"/>
            <w:tcBorders>
              <w:top w:val="nil"/>
              <w:left w:val="nil"/>
              <w:bottom w:val="single" w:sz="4" w:space="0" w:color="auto"/>
              <w:right w:val="single" w:sz="4" w:space="0" w:color="auto"/>
            </w:tcBorders>
            <w:shd w:val="clear" w:color="F2F2F2" w:fill="FFFFFF"/>
            <w:noWrap/>
            <w:vAlign w:val="center"/>
            <w:hideMark/>
          </w:tcPr>
          <w:p w14:paraId="2C92110A" w14:textId="77777777" w:rsidR="006C68F6" w:rsidRPr="006C68F6" w:rsidRDefault="006C68F6" w:rsidP="006C68F6">
            <w:pPr>
              <w:jc w:val="center"/>
              <w:rPr>
                <w:rFonts w:cs="Arial"/>
                <w:sz w:val="18"/>
                <w:szCs w:val="18"/>
              </w:rPr>
            </w:pPr>
            <w:r w:rsidRPr="006C68F6">
              <w:rPr>
                <w:rFonts w:cs="Arial"/>
                <w:sz w:val="18"/>
                <w:szCs w:val="18"/>
              </w:rPr>
              <w:t xml:space="preserve"> R$ 166,42 </w:t>
            </w:r>
          </w:p>
        </w:tc>
        <w:tc>
          <w:tcPr>
            <w:tcW w:w="160" w:type="dxa"/>
            <w:vAlign w:val="center"/>
            <w:hideMark/>
          </w:tcPr>
          <w:p w14:paraId="7AA4832C" w14:textId="77777777" w:rsidR="006C68F6" w:rsidRPr="006C68F6" w:rsidRDefault="006C68F6" w:rsidP="006C68F6">
            <w:pPr>
              <w:rPr>
                <w:rFonts w:ascii="Times New Roman" w:hAnsi="Times New Roman" w:cs="Times New Roman"/>
                <w:szCs w:val="20"/>
              </w:rPr>
            </w:pPr>
          </w:p>
        </w:tc>
      </w:tr>
      <w:tr w:rsidR="006C68F6" w:rsidRPr="006C68F6" w14:paraId="2743752A" w14:textId="77777777" w:rsidTr="006C68F6">
        <w:trPr>
          <w:trHeight w:val="96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557643D6" w14:textId="77777777" w:rsidR="006C68F6" w:rsidRPr="006C68F6" w:rsidRDefault="006C68F6" w:rsidP="006C68F6">
            <w:pPr>
              <w:jc w:val="center"/>
              <w:rPr>
                <w:rFonts w:cs="Arial"/>
                <w:sz w:val="18"/>
                <w:szCs w:val="18"/>
              </w:rPr>
            </w:pPr>
            <w:r w:rsidRPr="006C68F6">
              <w:rPr>
                <w:rFonts w:cs="Arial"/>
                <w:sz w:val="18"/>
                <w:szCs w:val="18"/>
              </w:rPr>
              <w:t>2.1.14</w:t>
            </w:r>
          </w:p>
        </w:tc>
        <w:tc>
          <w:tcPr>
            <w:tcW w:w="4877" w:type="dxa"/>
            <w:tcBorders>
              <w:top w:val="nil"/>
              <w:left w:val="nil"/>
              <w:bottom w:val="single" w:sz="4" w:space="0" w:color="auto"/>
              <w:right w:val="single" w:sz="4" w:space="0" w:color="auto"/>
            </w:tcBorders>
            <w:shd w:val="clear" w:color="auto" w:fill="auto"/>
            <w:vAlign w:val="center"/>
            <w:hideMark/>
          </w:tcPr>
          <w:p w14:paraId="35155AC9" w14:textId="77777777" w:rsidR="006C68F6" w:rsidRPr="006C68F6" w:rsidRDefault="006C68F6" w:rsidP="006C68F6">
            <w:pPr>
              <w:jc w:val="center"/>
              <w:rPr>
                <w:rFonts w:cs="Arial"/>
                <w:sz w:val="18"/>
                <w:szCs w:val="18"/>
              </w:rPr>
            </w:pPr>
            <w:r w:rsidRPr="006C68F6">
              <w:rPr>
                <w:rFonts w:cs="Arial"/>
                <w:sz w:val="18"/>
                <w:szCs w:val="18"/>
              </w:rPr>
              <w:t>PORTA DE MADEIRA PARA PINTURA, SEMI-OCA, LEVE OU MÉDIA, 60X210CM, ESPESSURA DE 3,5CM, INCLUSO DOBRADIÇAS – FORNECIMENTO E INSTALAÇÃO. AF_12/2019. INCLUSOS MARCOS, BATENTES E GUARNIÇÃO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0F489608"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6EB06F8B"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01B42202" w14:textId="77777777" w:rsidR="006C68F6" w:rsidRPr="006C68F6" w:rsidRDefault="006C68F6" w:rsidP="006C68F6">
            <w:pPr>
              <w:jc w:val="center"/>
              <w:rPr>
                <w:rFonts w:cs="Arial"/>
                <w:sz w:val="18"/>
                <w:szCs w:val="18"/>
              </w:rPr>
            </w:pPr>
            <w:r w:rsidRPr="006C68F6">
              <w:rPr>
                <w:rFonts w:cs="Arial"/>
                <w:sz w:val="18"/>
                <w:szCs w:val="18"/>
              </w:rPr>
              <w:t xml:space="preserve"> R$        425,24 </w:t>
            </w:r>
          </w:p>
        </w:tc>
        <w:tc>
          <w:tcPr>
            <w:tcW w:w="1001" w:type="dxa"/>
            <w:tcBorders>
              <w:top w:val="nil"/>
              <w:left w:val="nil"/>
              <w:bottom w:val="single" w:sz="4" w:space="0" w:color="auto"/>
              <w:right w:val="single" w:sz="4" w:space="0" w:color="auto"/>
            </w:tcBorders>
            <w:shd w:val="clear" w:color="F2F2F2" w:fill="FFFFFF"/>
            <w:noWrap/>
            <w:vAlign w:val="center"/>
            <w:hideMark/>
          </w:tcPr>
          <w:p w14:paraId="7689599A" w14:textId="77777777" w:rsidR="006C68F6" w:rsidRPr="006C68F6" w:rsidRDefault="006C68F6" w:rsidP="006C68F6">
            <w:pPr>
              <w:jc w:val="center"/>
              <w:rPr>
                <w:rFonts w:cs="Arial"/>
                <w:sz w:val="18"/>
                <w:szCs w:val="18"/>
              </w:rPr>
            </w:pPr>
            <w:r w:rsidRPr="006C68F6">
              <w:rPr>
                <w:rFonts w:cs="Arial"/>
                <w:sz w:val="18"/>
                <w:szCs w:val="18"/>
              </w:rPr>
              <w:t xml:space="preserve"> R$ 425,24 </w:t>
            </w:r>
          </w:p>
        </w:tc>
        <w:tc>
          <w:tcPr>
            <w:tcW w:w="2127" w:type="dxa"/>
            <w:tcBorders>
              <w:top w:val="nil"/>
              <w:left w:val="nil"/>
              <w:bottom w:val="single" w:sz="4" w:space="0" w:color="auto"/>
              <w:right w:val="single" w:sz="4" w:space="0" w:color="auto"/>
            </w:tcBorders>
            <w:shd w:val="clear" w:color="F2F2F2" w:fill="FFFFFF"/>
            <w:noWrap/>
            <w:vAlign w:val="center"/>
            <w:hideMark/>
          </w:tcPr>
          <w:p w14:paraId="0E3F4F9A" w14:textId="77777777" w:rsidR="006C68F6" w:rsidRPr="006C68F6" w:rsidRDefault="006C68F6" w:rsidP="006C68F6">
            <w:pPr>
              <w:jc w:val="center"/>
              <w:rPr>
                <w:rFonts w:cs="Arial"/>
                <w:sz w:val="18"/>
                <w:szCs w:val="18"/>
              </w:rPr>
            </w:pPr>
            <w:r w:rsidRPr="006C68F6">
              <w:rPr>
                <w:rFonts w:cs="Arial"/>
                <w:sz w:val="18"/>
                <w:szCs w:val="18"/>
              </w:rPr>
              <w:t xml:space="preserve"> R$ 518,84 </w:t>
            </w:r>
          </w:p>
        </w:tc>
        <w:tc>
          <w:tcPr>
            <w:tcW w:w="160" w:type="dxa"/>
            <w:vAlign w:val="center"/>
            <w:hideMark/>
          </w:tcPr>
          <w:p w14:paraId="2DDD8BA8" w14:textId="77777777" w:rsidR="006C68F6" w:rsidRPr="006C68F6" w:rsidRDefault="006C68F6" w:rsidP="006C68F6">
            <w:pPr>
              <w:rPr>
                <w:rFonts w:ascii="Times New Roman" w:hAnsi="Times New Roman" w:cs="Times New Roman"/>
                <w:szCs w:val="20"/>
              </w:rPr>
            </w:pPr>
          </w:p>
        </w:tc>
      </w:tr>
      <w:tr w:rsidR="006C68F6" w:rsidRPr="006C68F6" w14:paraId="03F0FC8D"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61F28A85" w14:textId="77777777" w:rsidR="006C68F6" w:rsidRPr="006C68F6" w:rsidRDefault="006C68F6" w:rsidP="006C68F6">
            <w:pPr>
              <w:jc w:val="center"/>
              <w:rPr>
                <w:rFonts w:cs="Arial"/>
                <w:sz w:val="18"/>
                <w:szCs w:val="18"/>
              </w:rPr>
            </w:pPr>
            <w:r w:rsidRPr="006C68F6">
              <w:rPr>
                <w:rFonts w:cs="Arial"/>
                <w:sz w:val="18"/>
                <w:szCs w:val="18"/>
              </w:rPr>
              <w:t>2.1.15</w:t>
            </w:r>
          </w:p>
        </w:tc>
        <w:tc>
          <w:tcPr>
            <w:tcW w:w="4877" w:type="dxa"/>
            <w:tcBorders>
              <w:top w:val="nil"/>
              <w:left w:val="nil"/>
              <w:bottom w:val="single" w:sz="4" w:space="0" w:color="auto"/>
              <w:right w:val="single" w:sz="4" w:space="0" w:color="auto"/>
            </w:tcBorders>
            <w:shd w:val="clear" w:color="auto" w:fill="auto"/>
            <w:vAlign w:val="center"/>
            <w:hideMark/>
          </w:tcPr>
          <w:p w14:paraId="30B90E59" w14:textId="77777777" w:rsidR="006C68F6" w:rsidRPr="006C68F6" w:rsidRDefault="006C68F6" w:rsidP="006C68F6">
            <w:pPr>
              <w:jc w:val="center"/>
              <w:rPr>
                <w:rFonts w:cs="Arial"/>
                <w:sz w:val="18"/>
                <w:szCs w:val="18"/>
              </w:rPr>
            </w:pPr>
            <w:r w:rsidRPr="006C68F6">
              <w:rPr>
                <w:rFonts w:cs="Arial"/>
                <w:sz w:val="18"/>
                <w:szCs w:val="18"/>
              </w:rPr>
              <w:t>FECHADURA DE EMBUTIR PARA PORTA DE BANHEIRO, COMPLETA, ACABAMENTO PADRÃO POPULAR, INCLUSO EXECUÇÃO DE FURO - FORNECIMENTO E INSTALAÇÃO. AF_12/2019</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466833BD"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2695B779"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58AC6051" w14:textId="77777777" w:rsidR="006C68F6" w:rsidRPr="006C68F6" w:rsidRDefault="006C68F6" w:rsidP="006C68F6">
            <w:pPr>
              <w:jc w:val="center"/>
              <w:rPr>
                <w:rFonts w:cs="Arial"/>
                <w:sz w:val="18"/>
                <w:szCs w:val="18"/>
              </w:rPr>
            </w:pPr>
            <w:r w:rsidRPr="006C68F6">
              <w:rPr>
                <w:rFonts w:cs="Arial"/>
                <w:sz w:val="18"/>
                <w:szCs w:val="18"/>
              </w:rPr>
              <w:t xml:space="preserve"> R$        113,73 </w:t>
            </w:r>
          </w:p>
        </w:tc>
        <w:tc>
          <w:tcPr>
            <w:tcW w:w="1001" w:type="dxa"/>
            <w:tcBorders>
              <w:top w:val="nil"/>
              <w:left w:val="nil"/>
              <w:bottom w:val="single" w:sz="4" w:space="0" w:color="auto"/>
              <w:right w:val="single" w:sz="4" w:space="0" w:color="auto"/>
            </w:tcBorders>
            <w:shd w:val="clear" w:color="F2F2F2" w:fill="FFFFFF"/>
            <w:noWrap/>
            <w:vAlign w:val="center"/>
            <w:hideMark/>
          </w:tcPr>
          <w:p w14:paraId="67F7E894" w14:textId="77777777" w:rsidR="006C68F6" w:rsidRPr="006C68F6" w:rsidRDefault="006C68F6" w:rsidP="006C68F6">
            <w:pPr>
              <w:jc w:val="center"/>
              <w:rPr>
                <w:rFonts w:cs="Arial"/>
                <w:sz w:val="18"/>
                <w:szCs w:val="18"/>
              </w:rPr>
            </w:pPr>
            <w:r w:rsidRPr="006C68F6">
              <w:rPr>
                <w:rFonts w:cs="Arial"/>
                <w:sz w:val="18"/>
                <w:szCs w:val="18"/>
              </w:rPr>
              <w:t xml:space="preserve"> R$ 113,73 </w:t>
            </w:r>
          </w:p>
        </w:tc>
        <w:tc>
          <w:tcPr>
            <w:tcW w:w="2127" w:type="dxa"/>
            <w:tcBorders>
              <w:top w:val="nil"/>
              <w:left w:val="nil"/>
              <w:bottom w:val="single" w:sz="4" w:space="0" w:color="auto"/>
              <w:right w:val="single" w:sz="4" w:space="0" w:color="auto"/>
            </w:tcBorders>
            <w:shd w:val="clear" w:color="F2F2F2" w:fill="FFFFFF"/>
            <w:noWrap/>
            <w:vAlign w:val="center"/>
            <w:hideMark/>
          </w:tcPr>
          <w:p w14:paraId="2CA257D9" w14:textId="77777777" w:rsidR="006C68F6" w:rsidRPr="006C68F6" w:rsidRDefault="006C68F6" w:rsidP="006C68F6">
            <w:pPr>
              <w:jc w:val="center"/>
              <w:rPr>
                <w:rFonts w:cs="Arial"/>
                <w:sz w:val="18"/>
                <w:szCs w:val="18"/>
              </w:rPr>
            </w:pPr>
            <w:r w:rsidRPr="006C68F6">
              <w:rPr>
                <w:rFonts w:cs="Arial"/>
                <w:sz w:val="18"/>
                <w:szCs w:val="18"/>
              </w:rPr>
              <w:t xml:space="preserve"> R$ 138,76 </w:t>
            </w:r>
          </w:p>
        </w:tc>
        <w:tc>
          <w:tcPr>
            <w:tcW w:w="160" w:type="dxa"/>
            <w:vAlign w:val="center"/>
            <w:hideMark/>
          </w:tcPr>
          <w:p w14:paraId="6B10F0C1" w14:textId="77777777" w:rsidR="006C68F6" w:rsidRPr="006C68F6" w:rsidRDefault="006C68F6" w:rsidP="006C68F6">
            <w:pPr>
              <w:rPr>
                <w:rFonts w:ascii="Times New Roman" w:hAnsi="Times New Roman" w:cs="Times New Roman"/>
                <w:szCs w:val="20"/>
              </w:rPr>
            </w:pPr>
          </w:p>
        </w:tc>
      </w:tr>
      <w:tr w:rsidR="006C68F6" w:rsidRPr="006C68F6" w14:paraId="6EC9AC33"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4F155802" w14:textId="77777777" w:rsidR="006C68F6" w:rsidRPr="006C68F6" w:rsidRDefault="006C68F6" w:rsidP="006C68F6">
            <w:pPr>
              <w:jc w:val="center"/>
              <w:rPr>
                <w:rFonts w:cs="Arial"/>
                <w:sz w:val="18"/>
                <w:szCs w:val="18"/>
              </w:rPr>
            </w:pPr>
            <w:r w:rsidRPr="006C68F6">
              <w:rPr>
                <w:rFonts w:cs="Arial"/>
                <w:sz w:val="18"/>
                <w:szCs w:val="18"/>
              </w:rPr>
              <w:t>2.1.16</w:t>
            </w:r>
          </w:p>
        </w:tc>
        <w:tc>
          <w:tcPr>
            <w:tcW w:w="4877" w:type="dxa"/>
            <w:tcBorders>
              <w:top w:val="nil"/>
              <w:left w:val="nil"/>
              <w:bottom w:val="single" w:sz="4" w:space="0" w:color="auto"/>
              <w:right w:val="single" w:sz="4" w:space="0" w:color="auto"/>
            </w:tcBorders>
            <w:shd w:val="clear" w:color="auto" w:fill="auto"/>
            <w:vAlign w:val="center"/>
            <w:hideMark/>
          </w:tcPr>
          <w:p w14:paraId="00DE13B5" w14:textId="77777777" w:rsidR="006C68F6" w:rsidRPr="006C68F6" w:rsidRDefault="006C68F6" w:rsidP="006C68F6">
            <w:pPr>
              <w:jc w:val="center"/>
              <w:rPr>
                <w:rFonts w:cs="Arial"/>
                <w:sz w:val="18"/>
                <w:szCs w:val="18"/>
              </w:rPr>
            </w:pPr>
            <w:r w:rsidRPr="006C68F6">
              <w:rPr>
                <w:rFonts w:cs="Arial"/>
                <w:sz w:val="18"/>
                <w:szCs w:val="18"/>
              </w:rPr>
              <w:t>REVESTIMENTO CERÂMICO PARA PISO COM PLACAS TIPO ESMALTADA EXTRA DE DIMENSÕES 45X45 CM APLICADA EM AMBIENTES DE ÁREA ENTRE 5 M2 E 10 M2. AF_06/2014</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2A6A519" w14:textId="77777777" w:rsidR="006C68F6" w:rsidRPr="006C68F6" w:rsidRDefault="006C68F6" w:rsidP="006C68F6">
            <w:pPr>
              <w:jc w:val="center"/>
              <w:rPr>
                <w:rFonts w:cs="Arial"/>
                <w:sz w:val="18"/>
                <w:szCs w:val="18"/>
              </w:rPr>
            </w:pPr>
            <w:r w:rsidRPr="006C68F6">
              <w:rPr>
                <w:rFonts w:cs="Arial"/>
                <w:sz w:val="18"/>
                <w:szCs w:val="18"/>
              </w:rPr>
              <w:t>6,72</w:t>
            </w:r>
          </w:p>
        </w:tc>
        <w:tc>
          <w:tcPr>
            <w:tcW w:w="629" w:type="dxa"/>
            <w:tcBorders>
              <w:top w:val="nil"/>
              <w:left w:val="nil"/>
              <w:bottom w:val="single" w:sz="4" w:space="0" w:color="auto"/>
              <w:right w:val="single" w:sz="4" w:space="0" w:color="auto"/>
            </w:tcBorders>
            <w:shd w:val="clear" w:color="auto" w:fill="auto"/>
            <w:noWrap/>
            <w:vAlign w:val="center"/>
            <w:hideMark/>
          </w:tcPr>
          <w:p w14:paraId="2E189F94"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01AEBA80" w14:textId="77777777" w:rsidR="006C68F6" w:rsidRPr="006C68F6" w:rsidRDefault="006C68F6" w:rsidP="006C68F6">
            <w:pPr>
              <w:jc w:val="center"/>
              <w:rPr>
                <w:rFonts w:cs="Arial"/>
                <w:sz w:val="18"/>
                <w:szCs w:val="18"/>
              </w:rPr>
            </w:pPr>
            <w:r w:rsidRPr="006C68F6">
              <w:rPr>
                <w:rFonts w:cs="Arial"/>
                <w:sz w:val="18"/>
                <w:szCs w:val="18"/>
              </w:rPr>
              <w:t xml:space="preserve"> R$          56,98 </w:t>
            </w:r>
          </w:p>
        </w:tc>
        <w:tc>
          <w:tcPr>
            <w:tcW w:w="1001" w:type="dxa"/>
            <w:tcBorders>
              <w:top w:val="nil"/>
              <w:left w:val="nil"/>
              <w:bottom w:val="single" w:sz="4" w:space="0" w:color="auto"/>
              <w:right w:val="single" w:sz="4" w:space="0" w:color="auto"/>
            </w:tcBorders>
            <w:shd w:val="clear" w:color="F2F2F2" w:fill="FFFFFF"/>
            <w:noWrap/>
            <w:vAlign w:val="center"/>
            <w:hideMark/>
          </w:tcPr>
          <w:p w14:paraId="273569CA" w14:textId="77777777" w:rsidR="006C68F6" w:rsidRPr="006C68F6" w:rsidRDefault="006C68F6" w:rsidP="006C68F6">
            <w:pPr>
              <w:jc w:val="center"/>
              <w:rPr>
                <w:rFonts w:cs="Arial"/>
                <w:sz w:val="18"/>
                <w:szCs w:val="18"/>
              </w:rPr>
            </w:pPr>
            <w:r w:rsidRPr="006C68F6">
              <w:rPr>
                <w:rFonts w:cs="Arial"/>
                <w:sz w:val="18"/>
                <w:szCs w:val="18"/>
              </w:rPr>
              <w:t xml:space="preserve"> R$ 382,91 </w:t>
            </w:r>
          </w:p>
        </w:tc>
        <w:tc>
          <w:tcPr>
            <w:tcW w:w="2127" w:type="dxa"/>
            <w:tcBorders>
              <w:top w:val="nil"/>
              <w:left w:val="nil"/>
              <w:bottom w:val="single" w:sz="4" w:space="0" w:color="auto"/>
              <w:right w:val="single" w:sz="4" w:space="0" w:color="auto"/>
            </w:tcBorders>
            <w:shd w:val="clear" w:color="F2F2F2" w:fill="FFFFFF"/>
            <w:noWrap/>
            <w:vAlign w:val="center"/>
            <w:hideMark/>
          </w:tcPr>
          <w:p w14:paraId="47282115" w14:textId="77777777" w:rsidR="006C68F6" w:rsidRPr="006C68F6" w:rsidRDefault="006C68F6" w:rsidP="006C68F6">
            <w:pPr>
              <w:jc w:val="center"/>
              <w:rPr>
                <w:rFonts w:cs="Arial"/>
                <w:sz w:val="18"/>
                <w:szCs w:val="18"/>
              </w:rPr>
            </w:pPr>
            <w:r w:rsidRPr="006C68F6">
              <w:rPr>
                <w:rFonts w:cs="Arial"/>
                <w:sz w:val="18"/>
                <w:szCs w:val="18"/>
              </w:rPr>
              <w:t xml:space="preserve"> R$ 467,18 </w:t>
            </w:r>
          </w:p>
        </w:tc>
        <w:tc>
          <w:tcPr>
            <w:tcW w:w="160" w:type="dxa"/>
            <w:vAlign w:val="center"/>
            <w:hideMark/>
          </w:tcPr>
          <w:p w14:paraId="698A0409" w14:textId="77777777" w:rsidR="006C68F6" w:rsidRPr="006C68F6" w:rsidRDefault="006C68F6" w:rsidP="006C68F6">
            <w:pPr>
              <w:rPr>
                <w:rFonts w:ascii="Times New Roman" w:hAnsi="Times New Roman" w:cs="Times New Roman"/>
                <w:szCs w:val="20"/>
              </w:rPr>
            </w:pPr>
          </w:p>
        </w:tc>
      </w:tr>
      <w:tr w:rsidR="006C68F6" w:rsidRPr="006C68F6" w14:paraId="64240EE4"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49E0260D" w14:textId="77777777" w:rsidR="006C68F6" w:rsidRPr="006C68F6" w:rsidRDefault="006C68F6" w:rsidP="006C68F6">
            <w:pPr>
              <w:jc w:val="center"/>
              <w:rPr>
                <w:rFonts w:cs="Arial"/>
                <w:sz w:val="18"/>
                <w:szCs w:val="18"/>
              </w:rPr>
            </w:pPr>
            <w:r w:rsidRPr="006C68F6">
              <w:rPr>
                <w:rFonts w:cs="Arial"/>
                <w:sz w:val="18"/>
                <w:szCs w:val="18"/>
              </w:rPr>
              <w:t>2.1.17</w:t>
            </w:r>
          </w:p>
        </w:tc>
        <w:tc>
          <w:tcPr>
            <w:tcW w:w="4877" w:type="dxa"/>
            <w:tcBorders>
              <w:top w:val="nil"/>
              <w:left w:val="nil"/>
              <w:bottom w:val="single" w:sz="4" w:space="0" w:color="auto"/>
              <w:right w:val="single" w:sz="4" w:space="0" w:color="auto"/>
            </w:tcBorders>
            <w:shd w:val="clear" w:color="auto" w:fill="auto"/>
            <w:vAlign w:val="center"/>
            <w:hideMark/>
          </w:tcPr>
          <w:p w14:paraId="37208E93" w14:textId="77777777" w:rsidR="006C68F6" w:rsidRPr="006C68F6" w:rsidRDefault="006C68F6" w:rsidP="006C68F6">
            <w:pPr>
              <w:jc w:val="center"/>
              <w:rPr>
                <w:rFonts w:cs="Arial"/>
                <w:sz w:val="18"/>
                <w:szCs w:val="18"/>
              </w:rPr>
            </w:pPr>
            <w:r w:rsidRPr="006C68F6">
              <w:rPr>
                <w:rFonts w:cs="Arial"/>
                <w:sz w:val="18"/>
                <w:szCs w:val="18"/>
              </w:rPr>
              <w:t>REVESTIMENTO CERÂMICO PARA PAREDES INTERNAS COM PLACAS TIPO ESMALTADA EXTRA DE DIMENSÕES 25X35 CM APLICADAS NA ALTURA INTEIRA DAS PAREDES. AF_02/2023_PE</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70A6CAC" w14:textId="77777777" w:rsidR="006C68F6" w:rsidRPr="006C68F6" w:rsidRDefault="006C68F6" w:rsidP="006C68F6">
            <w:pPr>
              <w:jc w:val="center"/>
              <w:rPr>
                <w:rFonts w:cs="Arial"/>
                <w:sz w:val="18"/>
                <w:szCs w:val="18"/>
              </w:rPr>
            </w:pPr>
            <w:r w:rsidRPr="006C68F6">
              <w:rPr>
                <w:rFonts w:cs="Arial"/>
                <w:sz w:val="18"/>
                <w:szCs w:val="18"/>
              </w:rPr>
              <w:t>34,80</w:t>
            </w:r>
          </w:p>
        </w:tc>
        <w:tc>
          <w:tcPr>
            <w:tcW w:w="629" w:type="dxa"/>
            <w:tcBorders>
              <w:top w:val="nil"/>
              <w:left w:val="nil"/>
              <w:bottom w:val="single" w:sz="4" w:space="0" w:color="auto"/>
              <w:right w:val="single" w:sz="4" w:space="0" w:color="auto"/>
            </w:tcBorders>
            <w:shd w:val="clear" w:color="auto" w:fill="auto"/>
            <w:noWrap/>
            <w:vAlign w:val="center"/>
            <w:hideMark/>
          </w:tcPr>
          <w:p w14:paraId="65F8096E"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78EA00B" w14:textId="77777777" w:rsidR="006C68F6" w:rsidRPr="006C68F6" w:rsidRDefault="006C68F6" w:rsidP="006C68F6">
            <w:pPr>
              <w:jc w:val="center"/>
              <w:rPr>
                <w:rFonts w:cs="Arial"/>
                <w:sz w:val="18"/>
                <w:szCs w:val="18"/>
              </w:rPr>
            </w:pPr>
            <w:r w:rsidRPr="006C68F6">
              <w:rPr>
                <w:rFonts w:cs="Arial"/>
                <w:sz w:val="18"/>
                <w:szCs w:val="18"/>
              </w:rPr>
              <w:t xml:space="preserve"> R$          62,97 </w:t>
            </w:r>
          </w:p>
        </w:tc>
        <w:tc>
          <w:tcPr>
            <w:tcW w:w="1001" w:type="dxa"/>
            <w:tcBorders>
              <w:top w:val="nil"/>
              <w:left w:val="nil"/>
              <w:bottom w:val="single" w:sz="4" w:space="0" w:color="auto"/>
              <w:right w:val="single" w:sz="4" w:space="0" w:color="auto"/>
            </w:tcBorders>
            <w:shd w:val="clear" w:color="F2F2F2" w:fill="FFFFFF"/>
            <w:noWrap/>
            <w:vAlign w:val="center"/>
            <w:hideMark/>
          </w:tcPr>
          <w:p w14:paraId="359EB318" w14:textId="77777777" w:rsidR="006C68F6" w:rsidRPr="006C68F6" w:rsidRDefault="006C68F6" w:rsidP="006C68F6">
            <w:pPr>
              <w:jc w:val="center"/>
              <w:rPr>
                <w:rFonts w:cs="Arial"/>
                <w:sz w:val="18"/>
                <w:szCs w:val="18"/>
              </w:rPr>
            </w:pPr>
            <w:r w:rsidRPr="006C68F6">
              <w:rPr>
                <w:rFonts w:cs="Arial"/>
                <w:sz w:val="18"/>
                <w:szCs w:val="18"/>
              </w:rPr>
              <w:t xml:space="preserve"> R$ 2.191,36 </w:t>
            </w:r>
          </w:p>
        </w:tc>
        <w:tc>
          <w:tcPr>
            <w:tcW w:w="2127" w:type="dxa"/>
            <w:tcBorders>
              <w:top w:val="nil"/>
              <w:left w:val="nil"/>
              <w:bottom w:val="single" w:sz="4" w:space="0" w:color="auto"/>
              <w:right w:val="single" w:sz="4" w:space="0" w:color="auto"/>
            </w:tcBorders>
            <w:shd w:val="clear" w:color="F2F2F2" w:fill="FFFFFF"/>
            <w:noWrap/>
            <w:vAlign w:val="center"/>
            <w:hideMark/>
          </w:tcPr>
          <w:p w14:paraId="2449652E" w14:textId="77777777" w:rsidR="006C68F6" w:rsidRPr="006C68F6" w:rsidRDefault="006C68F6" w:rsidP="006C68F6">
            <w:pPr>
              <w:jc w:val="center"/>
              <w:rPr>
                <w:rFonts w:cs="Arial"/>
                <w:sz w:val="18"/>
                <w:szCs w:val="18"/>
              </w:rPr>
            </w:pPr>
            <w:r w:rsidRPr="006C68F6">
              <w:rPr>
                <w:rFonts w:cs="Arial"/>
                <w:sz w:val="18"/>
                <w:szCs w:val="18"/>
              </w:rPr>
              <w:t xml:space="preserve"> R$ 2.673,67 </w:t>
            </w:r>
          </w:p>
        </w:tc>
        <w:tc>
          <w:tcPr>
            <w:tcW w:w="160" w:type="dxa"/>
            <w:vAlign w:val="center"/>
            <w:hideMark/>
          </w:tcPr>
          <w:p w14:paraId="2EBB57CD" w14:textId="77777777" w:rsidR="006C68F6" w:rsidRPr="006C68F6" w:rsidRDefault="006C68F6" w:rsidP="006C68F6">
            <w:pPr>
              <w:rPr>
                <w:rFonts w:ascii="Times New Roman" w:hAnsi="Times New Roman" w:cs="Times New Roman"/>
                <w:szCs w:val="20"/>
              </w:rPr>
            </w:pPr>
          </w:p>
        </w:tc>
      </w:tr>
      <w:tr w:rsidR="006C68F6" w:rsidRPr="006C68F6" w14:paraId="752D62F5"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565C1C3D" w14:textId="77777777" w:rsidR="006C68F6" w:rsidRPr="006C68F6" w:rsidRDefault="006C68F6" w:rsidP="006C68F6">
            <w:pPr>
              <w:jc w:val="center"/>
              <w:rPr>
                <w:rFonts w:cs="Arial"/>
                <w:sz w:val="18"/>
                <w:szCs w:val="18"/>
              </w:rPr>
            </w:pPr>
            <w:r w:rsidRPr="006C68F6">
              <w:rPr>
                <w:rFonts w:cs="Arial"/>
                <w:sz w:val="18"/>
                <w:szCs w:val="18"/>
              </w:rPr>
              <w:t>2.1.18</w:t>
            </w:r>
          </w:p>
        </w:tc>
        <w:tc>
          <w:tcPr>
            <w:tcW w:w="4877" w:type="dxa"/>
            <w:tcBorders>
              <w:top w:val="nil"/>
              <w:left w:val="nil"/>
              <w:bottom w:val="single" w:sz="4" w:space="0" w:color="auto"/>
              <w:right w:val="single" w:sz="4" w:space="0" w:color="auto"/>
            </w:tcBorders>
            <w:shd w:val="clear" w:color="auto" w:fill="auto"/>
            <w:vAlign w:val="center"/>
            <w:hideMark/>
          </w:tcPr>
          <w:p w14:paraId="26B44114" w14:textId="77777777" w:rsidR="006C68F6" w:rsidRPr="006C68F6" w:rsidRDefault="006C68F6" w:rsidP="006C68F6">
            <w:pPr>
              <w:jc w:val="center"/>
              <w:rPr>
                <w:rFonts w:cs="Arial"/>
                <w:sz w:val="18"/>
                <w:szCs w:val="18"/>
              </w:rPr>
            </w:pPr>
            <w:r w:rsidRPr="006C68F6">
              <w:rPr>
                <w:rFonts w:cs="Arial"/>
                <w:sz w:val="18"/>
                <w:szCs w:val="18"/>
              </w:rPr>
              <w:t>SOLEIRA/ PEITORIL EM MARMORE, POLIDO, BRANCO COMUM, L= *15* CM, E=  *2* CM,  CORTE RETO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C316BD6" w14:textId="77777777" w:rsidR="006C68F6" w:rsidRPr="006C68F6" w:rsidRDefault="006C68F6" w:rsidP="006C68F6">
            <w:pPr>
              <w:jc w:val="center"/>
              <w:rPr>
                <w:rFonts w:cs="Arial"/>
                <w:sz w:val="18"/>
                <w:szCs w:val="18"/>
              </w:rPr>
            </w:pPr>
            <w:r w:rsidRPr="006C68F6">
              <w:rPr>
                <w:rFonts w:cs="Arial"/>
                <w:sz w:val="18"/>
                <w:szCs w:val="18"/>
              </w:rPr>
              <w:t>0,70</w:t>
            </w:r>
          </w:p>
        </w:tc>
        <w:tc>
          <w:tcPr>
            <w:tcW w:w="629" w:type="dxa"/>
            <w:tcBorders>
              <w:top w:val="nil"/>
              <w:left w:val="nil"/>
              <w:bottom w:val="single" w:sz="4" w:space="0" w:color="auto"/>
              <w:right w:val="single" w:sz="4" w:space="0" w:color="auto"/>
            </w:tcBorders>
            <w:shd w:val="clear" w:color="auto" w:fill="auto"/>
            <w:noWrap/>
            <w:vAlign w:val="center"/>
            <w:hideMark/>
          </w:tcPr>
          <w:p w14:paraId="3F02ED33"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6E528C20" w14:textId="77777777" w:rsidR="006C68F6" w:rsidRPr="006C68F6" w:rsidRDefault="006C68F6" w:rsidP="006C68F6">
            <w:pPr>
              <w:jc w:val="center"/>
              <w:rPr>
                <w:rFonts w:cs="Arial"/>
                <w:sz w:val="18"/>
                <w:szCs w:val="18"/>
              </w:rPr>
            </w:pPr>
            <w:r w:rsidRPr="006C68F6">
              <w:rPr>
                <w:rFonts w:cs="Arial"/>
                <w:sz w:val="18"/>
                <w:szCs w:val="18"/>
              </w:rPr>
              <w:t xml:space="preserve"> R$          66,37 </w:t>
            </w:r>
          </w:p>
        </w:tc>
        <w:tc>
          <w:tcPr>
            <w:tcW w:w="1001" w:type="dxa"/>
            <w:tcBorders>
              <w:top w:val="nil"/>
              <w:left w:val="nil"/>
              <w:bottom w:val="single" w:sz="4" w:space="0" w:color="auto"/>
              <w:right w:val="single" w:sz="4" w:space="0" w:color="auto"/>
            </w:tcBorders>
            <w:shd w:val="clear" w:color="F2F2F2" w:fill="FFFFFF"/>
            <w:noWrap/>
            <w:vAlign w:val="center"/>
            <w:hideMark/>
          </w:tcPr>
          <w:p w14:paraId="6FD69637" w14:textId="77777777" w:rsidR="006C68F6" w:rsidRPr="006C68F6" w:rsidRDefault="006C68F6" w:rsidP="006C68F6">
            <w:pPr>
              <w:rPr>
                <w:rFonts w:cs="Arial"/>
                <w:sz w:val="18"/>
                <w:szCs w:val="18"/>
              </w:rPr>
            </w:pPr>
            <w:r w:rsidRPr="006C68F6">
              <w:rPr>
                <w:rFonts w:cs="Arial"/>
                <w:sz w:val="18"/>
                <w:szCs w:val="18"/>
              </w:rPr>
              <w:t xml:space="preserve"> R$ 46,46 </w:t>
            </w:r>
          </w:p>
        </w:tc>
        <w:tc>
          <w:tcPr>
            <w:tcW w:w="2127" w:type="dxa"/>
            <w:tcBorders>
              <w:top w:val="nil"/>
              <w:left w:val="nil"/>
              <w:bottom w:val="single" w:sz="4" w:space="0" w:color="auto"/>
              <w:right w:val="single" w:sz="4" w:space="0" w:color="auto"/>
            </w:tcBorders>
            <w:shd w:val="clear" w:color="F2F2F2" w:fill="FFFFFF"/>
            <w:noWrap/>
            <w:vAlign w:val="center"/>
            <w:hideMark/>
          </w:tcPr>
          <w:p w14:paraId="164DC015" w14:textId="77777777" w:rsidR="006C68F6" w:rsidRPr="006C68F6" w:rsidRDefault="006C68F6" w:rsidP="006C68F6">
            <w:pPr>
              <w:rPr>
                <w:rFonts w:cs="Arial"/>
                <w:sz w:val="18"/>
                <w:szCs w:val="18"/>
              </w:rPr>
            </w:pPr>
            <w:r w:rsidRPr="006C68F6">
              <w:rPr>
                <w:rFonts w:cs="Arial"/>
                <w:sz w:val="18"/>
                <w:szCs w:val="18"/>
              </w:rPr>
              <w:t xml:space="preserve"> R$ 56,68 </w:t>
            </w:r>
          </w:p>
        </w:tc>
        <w:tc>
          <w:tcPr>
            <w:tcW w:w="160" w:type="dxa"/>
            <w:vAlign w:val="center"/>
            <w:hideMark/>
          </w:tcPr>
          <w:p w14:paraId="3FCEA219" w14:textId="77777777" w:rsidR="006C68F6" w:rsidRPr="006C68F6" w:rsidRDefault="006C68F6" w:rsidP="006C68F6">
            <w:pPr>
              <w:rPr>
                <w:rFonts w:ascii="Times New Roman" w:hAnsi="Times New Roman" w:cs="Times New Roman"/>
                <w:szCs w:val="20"/>
              </w:rPr>
            </w:pPr>
          </w:p>
        </w:tc>
      </w:tr>
      <w:tr w:rsidR="006C68F6" w:rsidRPr="006C68F6" w14:paraId="0A7C7DB9" w14:textId="77777777" w:rsidTr="006C68F6">
        <w:trPr>
          <w:trHeight w:val="552"/>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693A54F3" w14:textId="77777777" w:rsidR="006C68F6" w:rsidRPr="006C68F6" w:rsidRDefault="006C68F6" w:rsidP="006C68F6">
            <w:pPr>
              <w:jc w:val="center"/>
              <w:rPr>
                <w:rFonts w:cs="Arial"/>
                <w:sz w:val="18"/>
                <w:szCs w:val="18"/>
              </w:rPr>
            </w:pPr>
            <w:r w:rsidRPr="006C68F6">
              <w:rPr>
                <w:rFonts w:cs="Arial"/>
                <w:sz w:val="18"/>
                <w:szCs w:val="18"/>
              </w:rPr>
              <w:t>2.1.19</w:t>
            </w:r>
          </w:p>
        </w:tc>
        <w:tc>
          <w:tcPr>
            <w:tcW w:w="4877" w:type="dxa"/>
            <w:tcBorders>
              <w:top w:val="nil"/>
              <w:left w:val="nil"/>
              <w:bottom w:val="single" w:sz="4" w:space="0" w:color="auto"/>
              <w:right w:val="single" w:sz="4" w:space="0" w:color="auto"/>
            </w:tcBorders>
            <w:shd w:val="clear" w:color="auto" w:fill="auto"/>
            <w:vAlign w:val="center"/>
            <w:hideMark/>
          </w:tcPr>
          <w:p w14:paraId="7DD9E988" w14:textId="77777777" w:rsidR="006C68F6" w:rsidRPr="006C68F6" w:rsidRDefault="006C68F6" w:rsidP="006C68F6">
            <w:pPr>
              <w:jc w:val="center"/>
              <w:rPr>
                <w:rFonts w:cs="Arial"/>
                <w:sz w:val="18"/>
                <w:szCs w:val="18"/>
              </w:rPr>
            </w:pPr>
            <w:r w:rsidRPr="006C68F6">
              <w:rPr>
                <w:rFonts w:cs="Arial"/>
                <w:sz w:val="18"/>
                <w:szCs w:val="18"/>
              </w:rPr>
              <w:t>INSTALAÇÃO DE VIDRO IMPRESSO, E = 4 MM, EM ESQUADRIA DE ALUMÍNIO OU PVC, FIXADO COM BAGUETE. AF_01/2021_PS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BE0FEE4" w14:textId="77777777" w:rsidR="006C68F6" w:rsidRPr="006C68F6" w:rsidRDefault="006C68F6" w:rsidP="006C68F6">
            <w:pPr>
              <w:jc w:val="center"/>
              <w:rPr>
                <w:rFonts w:cs="Arial"/>
                <w:sz w:val="18"/>
                <w:szCs w:val="18"/>
              </w:rPr>
            </w:pPr>
            <w:r w:rsidRPr="006C68F6">
              <w:rPr>
                <w:rFonts w:cs="Arial"/>
                <w:sz w:val="18"/>
                <w:szCs w:val="18"/>
              </w:rPr>
              <w:t>0,05</w:t>
            </w:r>
          </w:p>
        </w:tc>
        <w:tc>
          <w:tcPr>
            <w:tcW w:w="629" w:type="dxa"/>
            <w:tcBorders>
              <w:top w:val="nil"/>
              <w:left w:val="nil"/>
              <w:bottom w:val="single" w:sz="4" w:space="0" w:color="auto"/>
              <w:right w:val="single" w:sz="4" w:space="0" w:color="auto"/>
            </w:tcBorders>
            <w:shd w:val="clear" w:color="auto" w:fill="auto"/>
            <w:noWrap/>
            <w:vAlign w:val="center"/>
            <w:hideMark/>
          </w:tcPr>
          <w:p w14:paraId="719F4DA9"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07734EA0" w14:textId="77777777" w:rsidR="006C68F6" w:rsidRPr="006C68F6" w:rsidRDefault="006C68F6" w:rsidP="006C68F6">
            <w:pPr>
              <w:jc w:val="center"/>
              <w:rPr>
                <w:rFonts w:cs="Arial"/>
                <w:sz w:val="18"/>
                <w:szCs w:val="18"/>
              </w:rPr>
            </w:pPr>
            <w:r w:rsidRPr="006C68F6">
              <w:rPr>
                <w:rFonts w:cs="Arial"/>
                <w:sz w:val="18"/>
                <w:szCs w:val="18"/>
              </w:rPr>
              <w:t xml:space="preserve"> R$        237,45 </w:t>
            </w:r>
          </w:p>
        </w:tc>
        <w:tc>
          <w:tcPr>
            <w:tcW w:w="1001" w:type="dxa"/>
            <w:tcBorders>
              <w:top w:val="nil"/>
              <w:left w:val="nil"/>
              <w:bottom w:val="single" w:sz="4" w:space="0" w:color="auto"/>
              <w:right w:val="single" w:sz="4" w:space="0" w:color="auto"/>
            </w:tcBorders>
            <w:shd w:val="clear" w:color="F2F2F2" w:fill="FFFFFF"/>
            <w:noWrap/>
            <w:vAlign w:val="center"/>
            <w:hideMark/>
          </w:tcPr>
          <w:p w14:paraId="6D9BF7E9" w14:textId="77777777" w:rsidR="006C68F6" w:rsidRPr="006C68F6" w:rsidRDefault="006C68F6" w:rsidP="006C68F6">
            <w:pPr>
              <w:jc w:val="center"/>
              <w:rPr>
                <w:rFonts w:cs="Arial"/>
                <w:sz w:val="18"/>
                <w:szCs w:val="18"/>
              </w:rPr>
            </w:pPr>
            <w:r w:rsidRPr="006C68F6">
              <w:rPr>
                <w:rFonts w:cs="Arial"/>
                <w:sz w:val="18"/>
                <w:szCs w:val="18"/>
              </w:rPr>
              <w:t xml:space="preserve"> R$ 11,87 </w:t>
            </w:r>
          </w:p>
        </w:tc>
        <w:tc>
          <w:tcPr>
            <w:tcW w:w="2127" w:type="dxa"/>
            <w:tcBorders>
              <w:top w:val="nil"/>
              <w:left w:val="nil"/>
              <w:bottom w:val="single" w:sz="4" w:space="0" w:color="auto"/>
              <w:right w:val="single" w:sz="4" w:space="0" w:color="auto"/>
            </w:tcBorders>
            <w:shd w:val="clear" w:color="F2F2F2" w:fill="FFFFFF"/>
            <w:noWrap/>
            <w:vAlign w:val="center"/>
            <w:hideMark/>
          </w:tcPr>
          <w:p w14:paraId="138290CC" w14:textId="77777777" w:rsidR="006C68F6" w:rsidRPr="006C68F6" w:rsidRDefault="006C68F6" w:rsidP="006C68F6">
            <w:pPr>
              <w:jc w:val="center"/>
              <w:rPr>
                <w:rFonts w:cs="Arial"/>
                <w:sz w:val="18"/>
                <w:szCs w:val="18"/>
              </w:rPr>
            </w:pPr>
            <w:r w:rsidRPr="006C68F6">
              <w:rPr>
                <w:rFonts w:cs="Arial"/>
                <w:sz w:val="18"/>
                <w:szCs w:val="18"/>
              </w:rPr>
              <w:t xml:space="preserve"> R$ 14,49 </w:t>
            </w:r>
          </w:p>
        </w:tc>
        <w:tc>
          <w:tcPr>
            <w:tcW w:w="160" w:type="dxa"/>
            <w:vAlign w:val="center"/>
            <w:hideMark/>
          </w:tcPr>
          <w:p w14:paraId="12F98BFF" w14:textId="77777777" w:rsidR="006C68F6" w:rsidRPr="006C68F6" w:rsidRDefault="006C68F6" w:rsidP="006C68F6">
            <w:pPr>
              <w:rPr>
                <w:rFonts w:ascii="Times New Roman" w:hAnsi="Times New Roman" w:cs="Times New Roman"/>
                <w:szCs w:val="20"/>
              </w:rPr>
            </w:pPr>
          </w:p>
        </w:tc>
      </w:tr>
      <w:tr w:rsidR="006C68F6" w:rsidRPr="006C68F6" w14:paraId="044A7021"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64EFCBA4" w14:textId="77777777" w:rsidR="006C68F6" w:rsidRPr="006C68F6" w:rsidRDefault="006C68F6" w:rsidP="006C68F6">
            <w:pPr>
              <w:rPr>
                <w:rFonts w:cs="Arial"/>
                <w:i/>
                <w:iCs/>
                <w:sz w:val="18"/>
                <w:szCs w:val="18"/>
              </w:rPr>
            </w:pPr>
            <w:r w:rsidRPr="006C68F6">
              <w:rPr>
                <w:rFonts w:cs="Arial"/>
                <w:i/>
                <w:iCs/>
                <w:sz w:val="18"/>
                <w:szCs w:val="18"/>
              </w:rPr>
              <w:t>2.2</w:t>
            </w:r>
          </w:p>
        </w:tc>
        <w:tc>
          <w:tcPr>
            <w:tcW w:w="4877" w:type="dxa"/>
            <w:tcBorders>
              <w:top w:val="nil"/>
              <w:left w:val="nil"/>
              <w:bottom w:val="single" w:sz="4" w:space="0" w:color="auto"/>
              <w:right w:val="single" w:sz="4" w:space="0" w:color="auto"/>
            </w:tcBorders>
            <w:shd w:val="clear" w:color="FFFFFF" w:fill="F2F2F2"/>
            <w:noWrap/>
            <w:vAlign w:val="center"/>
            <w:hideMark/>
          </w:tcPr>
          <w:p w14:paraId="5E643D93" w14:textId="77777777" w:rsidR="006C68F6" w:rsidRPr="006C68F6" w:rsidRDefault="006C68F6" w:rsidP="006C68F6">
            <w:pPr>
              <w:rPr>
                <w:rFonts w:cs="Arial"/>
                <w:i/>
                <w:iCs/>
                <w:sz w:val="18"/>
                <w:szCs w:val="18"/>
              </w:rPr>
            </w:pPr>
            <w:r w:rsidRPr="006C68F6">
              <w:rPr>
                <w:rFonts w:cs="Arial"/>
                <w:i/>
                <w:iCs/>
                <w:sz w:val="18"/>
                <w:szCs w:val="18"/>
              </w:rPr>
              <w:t>INSTALAÇÕES ELÉTRICAS</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469B18ED" w14:textId="77777777" w:rsidR="006C68F6" w:rsidRPr="006C68F6" w:rsidRDefault="006C68F6" w:rsidP="006C68F6">
            <w:pPr>
              <w:jc w:val="center"/>
              <w:rPr>
                <w:rFonts w:cs="Arial"/>
                <w:i/>
                <w:iCs/>
                <w:sz w:val="18"/>
                <w:szCs w:val="18"/>
              </w:rPr>
            </w:pPr>
            <w:r w:rsidRPr="006C68F6">
              <w:rPr>
                <w:rFonts w:cs="Arial"/>
                <w:i/>
                <w:iCs/>
                <w:sz w:val="18"/>
                <w:szCs w:val="18"/>
              </w:rPr>
              <w:t xml:space="preserve"> R$                                                                                                      193,64 </w:t>
            </w:r>
          </w:p>
        </w:tc>
        <w:tc>
          <w:tcPr>
            <w:tcW w:w="160" w:type="dxa"/>
            <w:vAlign w:val="center"/>
            <w:hideMark/>
          </w:tcPr>
          <w:p w14:paraId="471824D9" w14:textId="77777777" w:rsidR="006C68F6" w:rsidRPr="006C68F6" w:rsidRDefault="006C68F6" w:rsidP="006C68F6">
            <w:pPr>
              <w:rPr>
                <w:rFonts w:ascii="Times New Roman" w:hAnsi="Times New Roman" w:cs="Times New Roman"/>
                <w:szCs w:val="20"/>
              </w:rPr>
            </w:pPr>
          </w:p>
        </w:tc>
      </w:tr>
      <w:tr w:rsidR="006C68F6" w:rsidRPr="006C68F6" w14:paraId="0C98E904" w14:textId="77777777" w:rsidTr="006C68F6">
        <w:trPr>
          <w:trHeight w:val="120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36BC468E" w14:textId="77777777" w:rsidR="006C68F6" w:rsidRPr="006C68F6" w:rsidRDefault="006C68F6" w:rsidP="006C68F6">
            <w:pPr>
              <w:jc w:val="center"/>
              <w:rPr>
                <w:rFonts w:cs="Arial"/>
                <w:sz w:val="18"/>
                <w:szCs w:val="18"/>
              </w:rPr>
            </w:pPr>
            <w:r w:rsidRPr="006C68F6">
              <w:rPr>
                <w:rFonts w:cs="Arial"/>
                <w:sz w:val="18"/>
                <w:szCs w:val="18"/>
              </w:rPr>
              <w:t>2.2.1</w:t>
            </w:r>
          </w:p>
        </w:tc>
        <w:tc>
          <w:tcPr>
            <w:tcW w:w="4877" w:type="dxa"/>
            <w:tcBorders>
              <w:top w:val="nil"/>
              <w:left w:val="nil"/>
              <w:bottom w:val="nil"/>
              <w:right w:val="nil"/>
            </w:tcBorders>
            <w:shd w:val="clear" w:color="auto" w:fill="auto"/>
            <w:vAlign w:val="center"/>
            <w:hideMark/>
          </w:tcPr>
          <w:p w14:paraId="6FEB81A3" w14:textId="77777777" w:rsidR="006C68F6" w:rsidRPr="006C68F6" w:rsidRDefault="006C68F6" w:rsidP="006C68F6">
            <w:pPr>
              <w:jc w:val="center"/>
              <w:rPr>
                <w:rFonts w:cs="Arial"/>
                <w:sz w:val="18"/>
                <w:szCs w:val="18"/>
              </w:rPr>
            </w:pPr>
            <w:r w:rsidRPr="006C68F6">
              <w:rPr>
                <w:rFonts w:cs="Arial"/>
                <w:sz w:val="18"/>
                <w:szCs w:val="18"/>
              </w:rPr>
              <w:t>COMPOSIÇÃO PARAMÉTRICA DE PONTO ELÉTRICO DE ILUMINAÇÃO, COM INTERRUPTOR SIMPLES, EM EDIFÍCIO RESIDENCIAL COM ELETRODUTO EMBUTIDO SEM NECESSIDADE DE RASGOS, INCLUSO TOMADA, ELETRODUTO, CABO E QUEBRA (SEM LUMINÁRIA E LÂMPADA). AF_11/2022</w:t>
            </w:r>
          </w:p>
        </w:tc>
        <w:tc>
          <w:tcPr>
            <w:tcW w:w="10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D93211"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7F6286B8"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01D74B2A" w14:textId="77777777" w:rsidR="006C68F6" w:rsidRPr="006C68F6" w:rsidRDefault="006C68F6" w:rsidP="006C68F6">
            <w:pPr>
              <w:jc w:val="center"/>
              <w:rPr>
                <w:rFonts w:cs="Arial"/>
                <w:sz w:val="18"/>
                <w:szCs w:val="18"/>
              </w:rPr>
            </w:pPr>
            <w:r w:rsidRPr="006C68F6">
              <w:rPr>
                <w:rFonts w:cs="Arial"/>
                <w:sz w:val="18"/>
                <w:szCs w:val="18"/>
              </w:rPr>
              <w:t xml:space="preserve"> R$        145,23 </w:t>
            </w:r>
          </w:p>
        </w:tc>
        <w:tc>
          <w:tcPr>
            <w:tcW w:w="1001" w:type="dxa"/>
            <w:tcBorders>
              <w:top w:val="nil"/>
              <w:left w:val="nil"/>
              <w:bottom w:val="single" w:sz="4" w:space="0" w:color="auto"/>
              <w:right w:val="single" w:sz="4" w:space="0" w:color="auto"/>
            </w:tcBorders>
            <w:shd w:val="clear" w:color="F2F2F2" w:fill="FFFFFF"/>
            <w:noWrap/>
            <w:vAlign w:val="center"/>
            <w:hideMark/>
          </w:tcPr>
          <w:p w14:paraId="3B6B49B9" w14:textId="77777777" w:rsidR="006C68F6" w:rsidRPr="006C68F6" w:rsidRDefault="006C68F6" w:rsidP="006C68F6">
            <w:pPr>
              <w:jc w:val="center"/>
              <w:rPr>
                <w:rFonts w:cs="Arial"/>
                <w:sz w:val="18"/>
                <w:szCs w:val="18"/>
              </w:rPr>
            </w:pPr>
            <w:r w:rsidRPr="006C68F6">
              <w:rPr>
                <w:rFonts w:cs="Arial"/>
                <w:sz w:val="18"/>
                <w:szCs w:val="18"/>
              </w:rPr>
              <w:t xml:space="preserve"> R$ 145,23 </w:t>
            </w:r>
          </w:p>
        </w:tc>
        <w:tc>
          <w:tcPr>
            <w:tcW w:w="2127" w:type="dxa"/>
            <w:tcBorders>
              <w:top w:val="nil"/>
              <w:left w:val="nil"/>
              <w:bottom w:val="single" w:sz="4" w:space="0" w:color="auto"/>
              <w:right w:val="single" w:sz="4" w:space="0" w:color="auto"/>
            </w:tcBorders>
            <w:shd w:val="clear" w:color="F2F2F2" w:fill="FFFFFF"/>
            <w:noWrap/>
            <w:vAlign w:val="center"/>
            <w:hideMark/>
          </w:tcPr>
          <w:p w14:paraId="1DF81248" w14:textId="77777777" w:rsidR="006C68F6" w:rsidRPr="006C68F6" w:rsidRDefault="006C68F6" w:rsidP="006C68F6">
            <w:pPr>
              <w:jc w:val="center"/>
              <w:rPr>
                <w:rFonts w:cs="Arial"/>
                <w:sz w:val="18"/>
                <w:szCs w:val="18"/>
              </w:rPr>
            </w:pPr>
            <w:r w:rsidRPr="006C68F6">
              <w:rPr>
                <w:rFonts w:cs="Arial"/>
                <w:sz w:val="18"/>
                <w:szCs w:val="18"/>
              </w:rPr>
              <w:t xml:space="preserve"> R$ 177,20 </w:t>
            </w:r>
          </w:p>
        </w:tc>
        <w:tc>
          <w:tcPr>
            <w:tcW w:w="160" w:type="dxa"/>
            <w:vAlign w:val="center"/>
            <w:hideMark/>
          </w:tcPr>
          <w:p w14:paraId="50E216FE" w14:textId="77777777" w:rsidR="006C68F6" w:rsidRPr="006C68F6" w:rsidRDefault="006C68F6" w:rsidP="006C68F6">
            <w:pPr>
              <w:rPr>
                <w:rFonts w:ascii="Times New Roman" w:hAnsi="Times New Roman" w:cs="Times New Roman"/>
                <w:szCs w:val="20"/>
              </w:rPr>
            </w:pPr>
          </w:p>
        </w:tc>
      </w:tr>
      <w:tr w:rsidR="006C68F6" w:rsidRPr="006C68F6" w14:paraId="50E5788A"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612FF0A7" w14:textId="77777777" w:rsidR="006C68F6" w:rsidRPr="006C68F6" w:rsidRDefault="006C68F6" w:rsidP="006C68F6">
            <w:pPr>
              <w:jc w:val="center"/>
              <w:rPr>
                <w:rFonts w:cs="Arial"/>
                <w:sz w:val="18"/>
                <w:szCs w:val="18"/>
              </w:rPr>
            </w:pPr>
            <w:r w:rsidRPr="006C68F6">
              <w:rPr>
                <w:rFonts w:cs="Arial"/>
                <w:sz w:val="18"/>
                <w:szCs w:val="18"/>
              </w:rPr>
              <w:t>2.2.2</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14:paraId="07302B56" w14:textId="77777777" w:rsidR="006C68F6" w:rsidRPr="006C68F6" w:rsidRDefault="006C68F6" w:rsidP="006C68F6">
            <w:pPr>
              <w:jc w:val="center"/>
              <w:rPr>
                <w:rFonts w:cs="Arial"/>
                <w:sz w:val="18"/>
                <w:szCs w:val="18"/>
              </w:rPr>
            </w:pPr>
            <w:r w:rsidRPr="006C68F6">
              <w:rPr>
                <w:rFonts w:cs="Arial"/>
                <w:sz w:val="18"/>
                <w:szCs w:val="18"/>
              </w:rPr>
              <w:t>LUMINARIA DE TETO PLAFON/PLAFONIER EM PLASTICO COM BASE E27, POTENCIA MAXIMA 60 W (NAO INCLUI LAMPADA)</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DFB2E99"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083791CE"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56E146BA" w14:textId="77777777" w:rsidR="006C68F6" w:rsidRPr="006C68F6" w:rsidRDefault="006C68F6" w:rsidP="006C68F6">
            <w:pPr>
              <w:jc w:val="center"/>
              <w:rPr>
                <w:rFonts w:cs="Arial"/>
                <w:sz w:val="18"/>
                <w:szCs w:val="18"/>
              </w:rPr>
            </w:pPr>
            <w:r w:rsidRPr="006C68F6">
              <w:rPr>
                <w:rFonts w:cs="Arial"/>
                <w:sz w:val="18"/>
                <w:szCs w:val="18"/>
              </w:rPr>
              <w:t xml:space="preserve"> R$            7,58 </w:t>
            </w:r>
          </w:p>
        </w:tc>
        <w:tc>
          <w:tcPr>
            <w:tcW w:w="1001" w:type="dxa"/>
            <w:tcBorders>
              <w:top w:val="nil"/>
              <w:left w:val="nil"/>
              <w:bottom w:val="single" w:sz="4" w:space="0" w:color="auto"/>
              <w:right w:val="single" w:sz="4" w:space="0" w:color="auto"/>
            </w:tcBorders>
            <w:shd w:val="clear" w:color="F2F2F2" w:fill="FFFFFF"/>
            <w:noWrap/>
            <w:vAlign w:val="center"/>
            <w:hideMark/>
          </w:tcPr>
          <w:p w14:paraId="1B6344EF" w14:textId="77777777" w:rsidR="006C68F6" w:rsidRPr="006C68F6" w:rsidRDefault="006C68F6" w:rsidP="006C68F6">
            <w:pPr>
              <w:jc w:val="center"/>
              <w:rPr>
                <w:rFonts w:cs="Arial"/>
                <w:sz w:val="18"/>
                <w:szCs w:val="18"/>
              </w:rPr>
            </w:pPr>
            <w:r w:rsidRPr="006C68F6">
              <w:rPr>
                <w:rFonts w:cs="Arial"/>
                <w:sz w:val="18"/>
                <w:szCs w:val="18"/>
              </w:rPr>
              <w:t xml:space="preserve"> R$ 7,58 </w:t>
            </w:r>
          </w:p>
        </w:tc>
        <w:tc>
          <w:tcPr>
            <w:tcW w:w="2127" w:type="dxa"/>
            <w:tcBorders>
              <w:top w:val="nil"/>
              <w:left w:val="nil"/>
              <w:bottom w:val="single" w:sz="4" w:space="0" w:color="auto"/>
              <w:right w:val="single" w:sz="4" w:space="0" w:color="auto"/>
            </w:tcBorders>
            <w:shd w:val="clear" w:color="F2F2F2" w:fill="FFFFFF"/>
            <w:noWrap/>
            <w:vAlign w:val="center"/>
            <w:hideMark/>
          </w:tcPr>
          <w:p w14:paraId="4A5845DD" w14:textId="77777777" w:rsidR="006C68F6" w:rsidRPr="006C68F6" w:rsidRDefault="006C68F6" w:rsidP="006C68F6">
            <w:pPr>
              <w:jc w:val="center"/>
              <w:rPr>
                <w:rFonts w:cs="Arial"/>
                <w:sz w:val="18"/>
                <w:szCs w:val="18"/>
              </w:rPr>
            </w:pPr>
            <w:r w:rsidRPr="006C68F6">
              <w:rPr>
                <w:rFonts w:cs="Arial"/>
                <w:sz w:val="18"/>
                <w:szCs w:val="18"/>
              </w:rPr>
              <w:t xml:space="preserve"> R$ 9,25 </w:t>
            </w:r>
          </w:p>
        </w:tc>
        <w:tc>
          <w:tcPr>
            <w:tcW w:w="160" w:type="dxa"/>
            <w:vAlign w:val="center"/>
            <w:hideMark/>
          </w:tcPr>
          <w:p w14:paraId="377CFC3D" w14:textId="77777777" w:rsidR="006C68F6" w:rsidRPr="006C68F6" w:rsidRDefault="006C68F6" w:rsidP="006C68F6">
            <w:pPr>
              <w:rPr>
                <w:rFonts w:ascii="Times New Roman" w:hAnsi="Times New Roman" w:cs="Times New Roman"/>
                <w:szCs w:val="20"/>
              </w:rPr>
            </w:pPr>
          </w:p>
        </w:tc>
      </w:tr>
      <w:tr w:rsidR="006C68F6" w:rsidRPr="006C68F6" w14:paraId="50574AA4"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0E4E31CF" w14:textId="77777777" w:rsidR="006C68F6" w:rsidRPr="006C68F6" w:rsidRDefault="006C68F6" w:rsidP="006C68F6">
            <w:pPr>
              <w:jc w:val="center"/>
              <w:rPr>
                <w:rFonts w:cs="Arial"/>
                <w:sz w:val="18"/>
                <w:szCs w:val="18"/>
              </w:rPr>
            </w:pPr>
            <w:r w:rsidRPr="006C68F6">
              <w:rPr>
                <w:rFonts w:cs="Arial"/>
                <w:sz w:val="18"/>
                <w:szCs w:val="18"/>
              </w:rPr>
              <w:t>2.2.3</w:t>
            </w:r>
          </w:p>
        </w:tc>
        <w:tc>
          <w:tcPr>
            <w:tcW w:w="4877" w:type="dxa"/>
            <w:tcBorders>
              <w:top w:val="nil"/>
              <w:left w:val="nil"/>
              <w:bottom w:val="single" w:sz="4" w:space="0" w:color="auto"/>
              <w:right w:val="single" w:sz="4" w:space="0" w:color="auto"/>
            </w:tcBorders>
            <w:shd w:val="clear" w:color="auto" w:fill="auto"/>
            <w:vAlign w:val="center"/>
            <w:hideMark/>
          </w:tcPr>
          <w:p w14:paraId="68D98659" w14:textId="77777777" w:rsidR="006C68F6" w:rsidRPr="006C68F6" w:rsidRDefault="006C68F6" w:rsidP="006C68F6">
            <w:pPr>
              <w:jc w:val="center"/>
              <w:rPr>
                <w:rFonts w:cs="Arial"/>
                <w:sz w:val="18"/>
                <w:szCs w:val="18"/>
              </w:rPr>
            </w:pPr>
            <w:r w:rsidRPr="006C68F6">
              <w:rPr>
                <w:rFonts w:cs="Arial"/>
                <w:sz w:val="18"/>
                <w:szCs w:val="18"/>
              </w:rPr>
              <w:t>LAMPADA LED 10 W BIVOLT BRANCA, FORMATO TRADICIONAL (BASE E27)</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C03EE5A"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3DDBF3B9"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3A21D1F4" w14:textId="77777777" w:rsidR="006C68F6" w:rsidRPr="006C68F6" w:rsidRDefault="006C68F6" w:rsidP="006C68F6">
            <w:pPr>
              <w:jc w:val="center"/>
              <w:rPr>
                <w:rFonts w:cs="Arial"/>
                <w:sz w:val="18"/>
                <w:szCs w:val="18"/>
              </w:rPr>
            </w:pPr>
            <w:r w:rsidRPr="006C68F6">
              <w:rPr>
                <w:rFonts w:cs="Arial"/>
                <w:sz w:val="18"/>
                <w:szCs w:val="18"/>
              </w:rPr>
              <w:t xml:space="preserve"> R$            5,90 </w:t>
            </w:r>
          </w:p>
        </w:tc>
        <w:tc>
          <w:tcPr>
            <w:tcW w:w="1001" w:type="dxa"/>
            <w:tcBorders>
              <w:top w:val="nil"/>
              <w:left w:val="nil"/>
              <w:bottom w:val="single" w:sz="4" w:space="0" w:color="auto"/>
              <w:right w:val="single" w:sz="4" w:space="0" w:color="auto"/>
            </w:tcBorders>
            <w:shd w:val="clear" w:color="F2F2F2" w:fill="FFFFFF"/>
            <w:noWrap/>
            <w:vAlign w:val="center"/>
            <w:hideMark/>
          </w:tcPr>
          <w:p w14:paraId="3E805E00" w14:textId="77777777" w:rsidR="006C68F6" w:rsidRPr="006C68F6" w:rsidRDefault="006C68F6" w:rsidP="006C68F6">
            <w:pPr>
              <w:jc w:val="center"/>
              <w:rPr>
                <w:rFonts w:cs="Arial"/>
                <w:sz w:val="18"/>
                <w:szCs w:val="18"/>
              </w:rPr>
            </w:pPr>
            <w:r w:rsidRPr="006C68F6">
              <w:rPr>
                <w:rFonts w:cs="Arial"/>
                <w:sz w:val="18"/>
                <w:szCs w:val="18"/>
              </w:rPr>
              <w:t xml:space="preserve"> R$ 5,90 </w:t>
            </w:r>
          </w:p>
        </w:tc>
        <w:tc>
          <w:tcPr>
            <w:tcW w:w="2127" w:type="dxa"/>
            <w:tcBorders>
              <w:top w:val="nil"/>
              <w:left w:val="nil"/>
              <w:bottom w:val="single" w:sz="4" w:space="0" w:color="auto"/>
              <w:right w:val="single" w:sz="4" w:space="0" w:color="auto"/>
            </w:tcBorders>
            <w:shd w:val="clear" w:color="F2F2F2" w:fill="FFFFFF"/>
            <w:noWrap/>
            <w:vAlign w:val="center"/>
            <w:hideMark/>
          </w:tcPr>
          <w:p w14:paraId="5DA2F01A" w14:textId="77777777" w:rsidR="006C68F6" w:rsidRPr="006C68F6" w:rsidRDefault="006C68F6" w:rsidP="006C68F6">
            <w:pPr>
              <w:jc w:val="center"/>
              <w:rPr>
                <w:rFonts w:cs="Arial"/>
                <w:sz w:val="18"/>
                <w:szCs w:val="18"/>
              </w:rPr>
            </w:pPr>
            <w:r w:rsidRPr="006C68F6">
              <w:rPr>
                <w:rFonts w:cs="Arial"/>
                <w:sz w:val="18"/>
                <w:szCs w:val="18"/>
              </w:rPr>
              <w:t xml:space="preserve"> R$ 7,20 </w:t>
            </w:r>
          </w:p>
        </w:tc>
        <w:tc>
          <w:tcPr>
            <w:tcW w:w="160" w:type="dxa"/>
            <w:vAlign w:val="center"/>
            <w:hideMark/>
          </w:tcPr>
          <w:p w14:paraId="4EE207EF" w14:textId="77777777" w:rsidR="006C68F6" w:rsidRPr="006C68F6" w:rsidRDefault="006C68F6" w:rsidP="006C68F6">
            <w:pPr>
              <w:rPr>
                <w:rFonts w:ascii="Times New Roman" w:hAnsi="Times New Roman" w:cs="Times New Roman"/>
                <w:szCs w:val="20"/>
              </w:rPr>
            </w:pPr>
          </w:p>
        </w:tc>
      </w:tr>
      <w:tr w:rsidR="006C68F6" w:rsidRPr="006C68F6" w14:paraId="1CE6A931"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3FD76838" w14:textId="77777777" w:rsidR="006C68F6" w:rsidRPr="006C68F6" w:rsidRDefault="006C68F6" w:rsidP="006C68F6">
            <w:pPr>
              <w:rPr>
                <w:rFonts w:cs="Arial"/>
                <w:i/>
                <w:iCs/>
                <w:sz w:val="18"/>
                <w:szCs w:val="18"/>
              </w:rPr>
            </w:pPr>
            <w:r w:rsidRPr="006C68F6">
              <w:rPr>
                <w:rFonts w:cs="Arial"/>
                <w:i/>
                <w:iCs/>
                <w:sz w:val="18"/>
                <w:szCs w:val="18"/>
              </w:rPr>
              <w:t>2.3</w:t>
            </w:r>
          </w:p>
        </w:tc>
        <w:tc>
          <w:tcPr>
            <w:tcW w:w="4877" w:type="dxa"/>
            <w:tcBorders>
              <w:top w:val="nil"/>
              <w:left w:val="nil"/>
              <w:bottom w:val="single" w:sz="4" w:space="0" w:color="auto"/>
              <w:right w:val="single" w:sz="4" w:space="0" w:color="auto"/>
            </w:tcBorders>
            <w:shd w:val="clear" w:color="FFFFFF" w:fill="F2F2F2"/>
            <w:noWrap/>
            <w:vAlign w:val="center"/>
            <w:hideMark/>
          </w:tcPr>
          <w:p w14:paraId="45C602BC" w14:textId="77777777" w:rsidR="006C68F6" w:rsidRPr="006C68F6" w:rsidRDefault="006C68F6" w:rsidP="006C68F6">
            <w:pPr>
              <w:rPr>
                <w:rFonts w:cs="Arial"/>
                <w:i/>
                <w:iCs/>
                <w:sz w:val="18"/>
                <w:szCs w:val="18"/>
              </w:rPr>
            </w:pPr>
            <w:r w:rsidRPr="006C68F6">
              <w:rPr>
                <w:rFonts w:cs="Arial"/>
                <w:i/>
                <w:iCs/>
                <w:sz w:val="18"/>
                <w:szCs w:val="18"/>
              </w:rPr>
              <w:t>INSTALAÇÕES HIDROSSANITÁRIAS</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5863D0B2" w14:textId="77777777" w:rsidR="006C68F6" w:rsidRPr="006C68F6" w:rsidRDefault="006C68F6" w:rsidP="006C68F6">
            <w:pPr>
              <w:jc w:val="center"/>
              <w:rPr>
                <w:rFonts w:cs="Arial"/>
                <w:i/>
                <w:iCs/>
                <w:sz w:val="18"/>
                <w:szCs w:val="18"/>
              </w:rPr>
            </w:pPr>
            <w:r w:rsidRPr="006C68F6">
              <w:rPr>
                <w:rFonts w:cs="Arial"/>
                <w:i/>
                <w:iCs/>
                <w:sz w:val="18"/>
                <w:szCs w:val="18"/>
              </w:rPr>
              <w:t xml:space="preserve"> R$                                                                                                      654,39 </w:t>
            </w:r>
          </w:p>
        </w:tc>
        <w:tc>
          <w:tcPr>
            <w:tcW w:w="160" w:type="dxa"/>
            <w:vAlign w:val="center"/>
            <w:hideMark/>
          </w:tcPr>
          <w:p w14:paraId="084A13CF" w14:textId="77777777" w:rsidR="006C68F6" w:rsidRPr="006C68F6" w:rsidRDefault="006C68F6" w:rsidP="006C68F6">
            <w:pPr>
              <w:rPr>
                <w:rFonts w:ascii="Times New Roman" w:hAnsi="Times New Roman" w:cs="Times New Roman"/>
                <w:szCs w:val="20"/>
              </w:rPr>
            </w:pPr>
          </w:p>
        </w:tc>
      </w:tr>
      <w:tr w:rsidR="006C68F6" w:rsidRPr="006C68F6" w14:paraId="2045922E"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57F59118" w14:textId="77777777" w:rsidR="006C68F6" w:rsidRPr="006C68F6" w:rsidRDefault="006C68F6" w:rsidP="006C68F6">
            <w:pPr>
              <w:jc w:val="center"/>
              <w:rPr>
                <w:rFonts w:cs="Arial"/>
                <w:sz w:val="18"/>
                <w:szCs w:val="18"/>
              </w:rPr>
            </w:pPr>
            <w:r w:rsidRPr="006C68F6">
              <w:rPr>
                <w:rFonts w:cs="Arial"/>
                <w:sz w:val="18"/>
                <w:szCs w:val="18"/>
              </w:rPr>
              <w:t>2.3.1</w:t>
            </w:r>
          </w:p>
        </w:tc>
        <w:tc>
          <w:tcPr>
            <w:tcW w:w="4877" w:type="dxa"/>
            <w:tcBorders>
              <w:top w:val="nil"/>
              <w:left w:val="nil"/>
              <w:bottom w:val="single" w:sz="4" w:space="0" w:color="auto"/>
              <w:right w:val="single" w:sz="4" w:space="0" w:color="auto"/>
            </w:tcBorders>
            <w:shd w:val="clear" w:color="FFFFFF" w:fill="FFFFFF"/>
            <w:vAlign w:val="center"/>
            <w:hideMark/>
          </w:tcPr>
          <w:p w14:paraId="02CC2CD3" w14:textId="77777777" w:rsidR="006C68F6" w:rsidRPr="006C68F6" w:rsidRDefault="006C68F6" w:rsidP="006C68F6">
            <w:pPr>
              <w:jc w:val="center"/>
              <w:rPr>
                <w:rFonts w:cs="Arial"/>
                <w:sz w:val="18"/>
                <w:szCs w:val="18"/>
              </w:rPr>
            </w:pPr>
            <w:r w:rsidRPr="006C68F6">
              <w:rPr>
                <w:rFonts w:cs="Arial"/>
                <w:sz w:val="18"/>
                <w:szCs w:val="18"/>
              </w:rPr>
              <w:t>ABERTURA DE CANALETAS PISO E PAREDE PARA PASSAGEM DE TUBULAÇÕES POR PEDREIRO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DE04BBA"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50C61DCD"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5B721C5C"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FFFFF" w:fill="FFFFFF"/>
            <w:noWrap/>
            <w:vAlign w:val="center"/>
            <w:hideMark/>
          </w:tcPr>
          <w:p w14:paraId="43B6DBED" w14:textId="77777777" w:rsidR="006C68F6" w:rsidRPr="006C68F6" w:rsidRDefault="006C68F6" w:rsidP="006C68F6">
            <w:pPr>
              <w:jc w:val="center"/>
              <w:rPr>
                <w:rFonts w:cs="Arial"/>
                <w:sz w:val="18"/>
                <w:szCs w:val="18"/>
              </w:rPr>
            </w:pPr>
            <w:r w:rsidRPr="006C68F6">
              <w:rPr>
                <w:rFonts w:cs="Arial"/>
                <w:sz w:val="18"/>
                <w:szCs w:val="18"/>
              </w:rPr>
              <w:t>R$ 62,10</w:t>
            </w:r>
          </w:p>
        </w:tc>
        <w:tc>
          <w:tcPr>
            <w:tcW w:w="2127" w:type="dxa"/>
            <w:tcBorders>
              <w:top w:val="nil"/>
              <w:left w:val="nil"/>
              <w:bottom w:val="single" w:sz="4" w:space="0" w:color="auto"/>
              <w:right w:val="single" w:sz="4" w:space="0" w:color="auto"/>
            </w:tcBorders>
            <w:shd w:val="clear" w:color="F2F2F2" w:fill="FFFFFF"/>
            <w:noWrap/>
            <w:vAlign w:val="center"/>
            <w:hideMark/>
          </w:tcPr>
          <w:p w14:paraId="591FD928" w14:textId="77777777" w:rsidR="006C68F6" w:rsidRPr="006C68F6" w:rsidRDefault="006C68F6" w:rsidP="006C68F6">
            <w:pPr>
              <w:jc w:val="center"/>
              <w:rPr>
                <w:rFonts w:cs="Arial"/>
                <w:sz w:val="18"/>
                <w:szCs w:val="18"/>
              </w:rPr>
            </w:pPr>
            <w:r w:rsidRPr="006C68F6">
              <w:rPr>
                <w:rFonts w:cs="Arial"/>
                <w:sz w:val="18"/>
                <w:szCs w:val="18"/>
              </w:rPr>
              <w:t xml:space="preserve"> R$ 75,77 </w:t>
            </w:r>
          </w:p>
        </w:tc>
        <w:tc>
          <w:tcPr>
            <w:tcW w:w="160" w:type="dxa"/>
            <w:vAlign w:val="center"/>
            <w:hideMark/>
          </w:tcPr>
          <w:p w14:paraId="35DAA701" w14:textId="77777777" w:rsidR="006C68F6" w:rsidRPr="006C68F6" w:rsidRDefault="006C68F6" w:rsidP="006C68F6">
            <w:pPr>
              <w:rPr>
                <w:rFonts w:ascii="Times New Roman" w:hAnsi="Times New Roman" w:cs="Times New Roman"/>
                <w:szCs w:val="20"/>
              </w:rPr>
            </w:pPr>
          </w:p>
        </w:tc>
      </w:tr>
      <w:tr w:rsidR="006C68F6" w:rsidRPr="006C68F6" w14:paraId="6C0D8C17"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2805A6C2" w14:textId="77777777" w:rsidR="006C68F6" w:rsidRPr="006C68F6" w:rsidRDefault="006C68F6" w:rsidP="006C68F6">
            <w:pPr>
              <w:jc w:val="center"/>
              <w:rPr>
                <w:rFonts w:cs="Arial"/>
                <w:sz w:val="18"/>
                <w:szCs w:val="18"/>
              </w:rPr>
            </w:pPr>
            <w:r w:rsidRPr="006C68F6">
              <w:rPr>
                <w:rFonts w:cs="Arial"/>
                <w:sz w:val="18"/>
                <w:szCs w:val="18"/>
              </w:rPr>
              <w:t>2.3.2</w:t>
            </w:r>
          </w:p>
        </w:tc>
        <w:tc>
          <w:tcPr>
            <w:tcW w:w="4877" w:type="dxa"/>
            <w:tcBorders>
              <w:top w:val="nil"/>
              <w:left w:val="nil"/>
              <w:bottom w:val="single" w:sz="4" w:space="0" w:color="auto"/>
              <w:right w:val="single" w:sz="4" w:space="0" w:color="auto"/>
            </w:tcBorders>
            <w:shd w:val="clear" w:color="auto" w:fill="auto"/>
            <w:vAlign w:val="center"/>
            <w:hideMark/>
          </w:tcPr>
          <w:p w14:paraId="7BDB3538" w14:textId="77777777" w:rsidR="006C68F6" w:rsidRPr="006C68F6" w:rsidRDefault="006C68F6" w:rsidP="006C68F6">
            <w:pPr>
              <w:jc w:val="center"/>
              <w:rPr>
                <w:rFonts w:cs="Arial"/>
                <w:sz w:val="18"/>
                <w:szCs w:val="18"/>
              </w:rPr>
            </w:pPr>
            <w:r w:rsidRPr="006C68F6">
              <w:rPr>
                <w:rFonts w:cs="Arial"/>
                <w:sz w:val="18"/>
                <w:szCs w:val="18"/>
              </w:rPr>
              <w:t>TUBO, PVC, SOLDÁVEL, DN 25MM, INSTALADO EM RAMAL OU SUB-RAMAL DE ÁGUA – FORNECIMENTO E INSTALAÇÃO. AF_06/2022. INCLUSAS CONEXÕES E ACESSÓRIOS.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3958FE5" w14:textId="77777777" w:rsidR="006C68F6" w:rsidRPr="006C68F6" w:rsidRDefault="006C68F6" w:rsidP="006C68F6">
            <w:pPr>
              <w:jc w:val="center"/>
              <w:rPr>
                <w:rFonts w:cs="Arial"/>
                <w:sz w:val="18"/>
                <w:szCs w:val="18"/>
              </w:rPr>
            </w:pPr>
            <w:r w:rsidRPr="006C68F6">
              <w:rPr>
                <w:rFonts w:cs="Arial"/>
                <w:sz w:val="18"/>
                <w:szCs w:val="18"/>
              </w:rPr>
              <w:t>8,00</w:t>
            </w:r>
          </w:p>
        </w:tc>
        <w:tc>
          <w:tcPr>
            <w:tcW w:w="629" w:type="dxa"/>
            <w:tcBorders>
              <w:top w:val="nil"/>
              <w:left w:val="nil"/>
              <w:bottom w:val="single" w:sz="4" w:space="0" w:color="auto"/>
              <w:right w:val="single" w:sz="4" w:space="0" w:color="auto"/>
            </w:tcBorders>
            <w:shd w:val="clear" w:color="auto" w:fill="auto"/>
            <w:noWrap/>
            <w:vAlign w:val="center"/>
            <w:hideMark/>
          </w:tcPr>
          <w:p w14:paraId="3BBE030F"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03881924" w14:textId="77777777" w:rsidR="006C68F6" w:rsidRPr="006C68F6" w:rsidRDefault="006C68F6" w:rsidP="006C68F6">
            <w:pPr>
              <w:jc w:val="center"/>
              <w:rPr>
                <w:rFonts w:cs="Arial"/>
                <w:sz w:val="18"/>
                <w:szCs w:val="18"/>
              </w:rPr>
            </w:pPr>
            <w:r w:rsidRPr="006C68F6">
              <w:rPr>
                <w:rFonts w:cs="Arial"/>
                <w:sz w:val="18"/>
                <w:szCs w:val="18"/>
              </w:rPr>
              <w:t xml:space="preserve"> R$          24,67 </w:t>
            </w:r>
          </w:p>
        </w:tc>
        <w:tc>
          <w:tcPr>
            <w:tcW w:w="1001" w:type="dxa"/>
            <w:tcBorders>
              <w:top w:val="nil"/>
              <w:left w:val="nil"/>
              <w:bottom w:val="single" w:sz="4" w:space="0" w:color="auto"/>
              <w:right w:val="single" w:sz="4" w:space="0" w:color="auto"/>
            </w:tcBorders>
            <w:shd w:val="clear" w:color="F2F2F2" w:fill="FFFFFF"/>
            <w:noWrap/>
            <w:vAlign w:val="center"/>
            <w:hideMark/>
          </w:tcPr>
          <w:p w14:paraId="17392085" w14:textId="77777777" w:rsidR="006C68F6" w:rsidRPr="006C68F6" w:rsidRDefault="006C68F6" w:rsidP="006C68F6">
            <w:pPr>
              <w:jc w:val="center"/>
              <w:rPr>
                <w:rFonts w:cs="Arial"/>
                <w:sz w:val="18"/>
                <w:szCs w:val="18"/>
              </w:rPr>
            </w:pPr>
            <w:r w:rsidRPr="006C68F6">
              <w:rPr>
                <w:rFonts w:cs="Arial"/>
                <w:sz w:val="18"/>
                <w:szCs w:val="18"/>
              </w:rPr>
              <w:t xml:space="preserve"> R$ 197,36 </w:t>
            </w:r>
          </w:p>
        </w:tc>
        <w:tc>
          <w:tcPr>
            <w:tcW w:w="2127" w:type="dxa"/>
            <w:tcBorders>
              <w:top w:val="nil"/>
              <w:left w:val="nil"/>
              <w:bottom w:val="single" w:sz="4" w:space="0" w:color="auto"/>
              <w:right w:val="single" w:sz="4" w:space="0" w:color="auto"/>
            </w:tcBorders>
            <w:shd w:val="clear" w:color="F2F2F2" w:fill="FFFFFF"/>
            <w:noWrap/>
            <w:vAlign w:val="center"/>
            <w:hideMark/>
          </w:tcPr>
          <w:p w14:paraId="05A148C4" w14:textId="77777777" w:rsidR="006C68F6" w:rsidRPr="006C68F6" w:rsidRDefault="006C68F6" w:rsidP="006C68F6">
            <w:pPr>
              <w:jc w:val="center"/>
              <w:rPr>
                <w:rFonts w:cs="Arial"/>
                <w:sz w:val="18"/>
                <w:szCs w:val="18"/>
              </w:rPr>
            </w:pPr>
            <w:r w:rsidRPr="006C68F6">
              <w:rPr>
                <w:rFonts w:cs="Arial"/>
                <w:sz w:val="18"/>
                <w:szCs w:val="18"/>
              </w:rPr>
              <w:t xml:space="preserve"> R$ 240,80 </w:t>
            </w:r>
          </w:p>
        </w:tc>
        <w:tc>
          <w:tcPr>
            <w:tcW w:w="160" w:type="dxa"/>
            <w:vAlign w:val="center"/>
            <w:hideMark/>
          </w:tcPr>
          <w:p w14:paraId="17712E65" w14:textId="77777777" w:rsidR="006C68F6" w:rsidRPr="006C68F6" w:rsidRDefault="006C68F6" w:rsidP="006C68F6">
            <w:pPr>
              <w:rPr>
                <w:rFonts w:ascii="Times New Roman" w:hAnsi="Times New Roman" w:cs="Times New Roman"/>
                <w:szCs w:val="20"/>
              </w:rPr>
            </w:pPr>
          </w:p>
        </w:tc>
      </w:tr>
      <w:tr w:rsidR="006C68F6" w:rsidRPr="006C68F6" w14:paraId="5C422E1E"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5EC43F6C" w14:textId="77777777" w:rsidR="006C68F6" w:rsidRPr="006C68F6" w:rsidRDefault="006C68F6" w:rsidP="006C68F6">
            <w:pPr>
              <w:jc w:val="center"/>
              <w:rPr>
                <w:rFonts w:cs="Arial"/>
                <w:sz w:val="18"/>
                <w:szCs w:val="18"/>
              </w:rPr>
            </w:pPr>
            <w:r w:rsidRPr="006C68F6">
              <w:rPr>
                <w:rFonts w:cs="Arial"/>
                <w:sz w:val="18"/>
                <w:szCs w:val="18"/>
              </w:rPr>
              <w:t>2.3.3</w:t>
            </w:r>
          </w:p>
        </w:tc>
        <w:tc>
          <w:tcPr>
            <w:tcW w:w="4877" w:type="dxa"/>
            <w:tcBorders>
              <w:top w:val="nil"/>
              <w:left w:val="nil"/>
              <w:bottom w:val="single" w:sz="4" w:space="0" w:color="auto"/>
              <w:right w:val="single" w:sz="4" w:space="0" w:color="auto"/>
            </w:tcBorders>
            <w:shd w:val="clear" w:color="auto" w:fill="auto"/>
            <w:vAlign w:val="center"/>
            <w:hideMark/>
          </w:tcPr>
          <w:p w14:paraId="29C1EFD2" w14:textId="77777777" w:rsidR="006C68F6" w:rsidRPr="006C68F6" w:rsidRDefault="006C68F6" w:rsidP="006C68F6">
            <w:pPr>
              <w:jc w:val="center"/>
              <w:rPr>
                <w:rFonts w:cs="Arial"/>
                <w:sz w:val="18"/>
                <w:szCs w:val="18"/>
              </w:rPr>
            </w:pPr>
            <w:r w:rsidRPr="006C68F6">
              <w:rPr>
                <w:rFonts w:cs="Arial"/>
                <w:sz w:val="18"/>
                <w:szCs w:val="18"/>
              </w:rPr>
              <w:t>KIT DE REGISTRO DE GAVETA BRUTO DE LATÃO ½", INCLUSIVE CONEXÕES, ROSCÁVEL, INSTALADO EM RAMAL DE ÁGUA FRIA - FORNECIMENTO E INSTALAÇÃO. AF_12/2014.</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01A201C"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554E9D53"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43F65A1C" w14:textId="77777777" w:rsidR="006C68F6" w:rsidRPr="006C68F6" w:rsidRDefault="006C68F6" w:rsidP="006C68F6">
            <w:pPr>
              <w:jc w:val="center"/>
              <w:rPr>
                <w:rFonts w:cs="Arial"/>
                <w:sz w:val="18"/>
                <w:szCs w:val="18"/>
              </w:rPr>
            </w:pPr>
            <w:r w:rsidRPr="006C68F6">
              <w:rPr>
                <w:rFonts w:cs="Arial"/>
                <w:sz w:val="18"/>
                <w:szCs w:val="18"/>
              </w:rPr>
              <w:t xml:space="preserve"> R$          57,26 </w:t>
            </w:r>
          </w:p>
        </w:tc>
        <w:tc>
          <w:tcPr>
            <w:tcW w:w="1001" w:type="dxa"/>
            <w:tcBorders>
              <w:top w:val="nil"/>
              <w:left w:val="nil"/>
              <w:bottom w:val="single" w:sz="4" w:space="0" w:color="auto"/>
              <w:right w:val="single" w:sz="4" w:space="0" w:color="auto"/>
            </w:tcBorders>
            <w:shd w:val="clear" w:color="F2F2F2" w:fill="FFFFFF"/>
            <w:noWrap/>
            <w:vAlign w:val="center"/>
            <w:hideMark/>
          </w:tcPr>
          <w:p w14:paraId="5CEBBFA8" w14:textId="77777777" w:rsidR="006C68F6" w:rsidRPr="006C68F6" w:rsidRDefault="006C68F6" w:rsidP="006C68F6">
            <w:pPr>
              <w:jc w:val="center"/>
              <w:rPr>
                <w:rFonts w:cs="Arial"/>
                <w:sz w:val="18"/>
                <w:szCs w:val="18"/>
              </w:rPr>
            </w:pPr>
            <w:r w:rsidRPr="006C68F6">
              <w:rPr>
                <w:rFonts w:cs="Arial"/>
                <w:sz w:val="18"/>
                <w:szCs w:val="18"/>
              </w:rPr>
              <w:t xml:space="preserve"> R$ 57,26 </w:t>
            </w:r>
          </w:p>
        </w:tc>
        <w:tc>
          <w:tcPr>
            <w:tcW w:w="2127" w:type="dxa"/>
            <w:tcBorders>
              <w:top w:val="nil"/>
              <w:left w:val="nil"/>
              <w:bottom w:val="single" w:sz="4" w:space="0" w:color="auto"/>
              <w:right w:val="single" w:sz="4" w:space="0" w:color="auto"/>
            </w:tcBorders>
            <w:shd w:val="clear" w:color="F2F2F2" w:fill="FFFFFF"/>
            <w:noWrap/>
            <w:vAlign w:val="center"/>
            <w:hideMark/>
          </w:tcPr>
          <w:p w14:paraId="5B2487EA" w14:textId="77777777" w:rsidR="006C68F6" w:rsidRPr="006C68F6" w:rsidRDefault="006C68F6" w:rsidP="006C68F6">
            <w:pPr>
              <w:jc w:val="center"/>
              <w:rPr>
                <w:rFonts w:cs="Arial"/>
                <w:sz w:val="18"/>
                <w:szCs w:val="18"/>
              </w:rPr>
            </w:pPr>
            <w:r w:rsidRPr="006C68F6">
              <w:rPr>
                <w:rFonts w:cs="Arial"/>
                <w:sz w:val="18"/>
                <w:szCs w:val="18"/>
              </w:rPr>
              <w:t xml:space="preserve"> R$ 69,86 </w:t>
            </w:r>
          </w:p>
        </w:tc>
        <w:tc>
          <w:tcPr>
            <w:tcW w:w="160" w:type="dxa"/>
            <w:vAlign w:val="center"/>
            <w:hideMark/>
          </w:tcPr>
          <w:p w14:paraId="237F0DD3" w14:textId="77777777" w:rsidR="006C68F6" w:rsidRPr="006C68F6" w:rsidRDefault="006C68F6" w:rsidP="006C68F6">
            <w:pPr>
              <w:rPr>
                <w:rFonts w:ascii="Times New Roman" w:hAnsi="Times New Roman" w:cs="Times New Roman"/>
                <w:szCs w:val="20"/>
              </w:rPr>
            </w:pPr>
          </w:p>
        </w:tc>
      </w:tr>
      <w:tr w:rsidR="006C68F6" w:rsidRPr="006C68F6" w14:paraId="145EEC7E" w14:textId="77777777" w:rsidTr="006C68F6">
        <w:trPr>
          <w:trHeight w:val="96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71F02643" w14:textId="77777777" w:rsidR="006C68F6" w:rsidRPr="006C68F6" w:rsidRDefault="006C68F6" w:rsidP="006C68F6">
            <w:pPr>
              <w:jc w:val="center"/>
              <w:rPr>
                <w:rFonts w:cs="Arial"/>
                <w:sz w:val="18"/>
                <w:szCs w:val="18"/>
              </w:rPr>
            </w:pPr>
            <w:r w:rsidRPr="006C68F6">
              <w:rPr>
                <w:rFonts w:cs="Arial"/>
                <w:sz w:val="18"/>
                <w:szCs w:val="18"/>
              </w:rPr>
              <w:t>2.3.4</w:t>
            </w:r>
          </w:p>
        </w:tc>
        <w:tc>
          <w:tcPr>
            <w:tcW w:w="4877" w:type="dxa"/>
            <w:tcBorders>
              <w:top w:val="nil"/>
              <w:left w:val="nil"/>
              <w:bottom w:val="single" w:sz="4" w:space="0" w:color="auto"/>
              <w:right w:val="single" w:sz="4" w:space="0" w:color="auto"/>
            </w:tcBorders>
            <w:shd w:val="clear" w:color="auto" w:fill="auto"/>
            <w:vAlign w:val="center"/>
            <w:hideMark/>
          </w:tcPr>
          <w:p w14:paraId="24F8D1BA" w14:textId="77777777" w:rsidR="006C68F6" w:rsidRPr="006C68F6" w:rsidRDefault="006C68F6" w:rsidP="006C68F6">
            <w:pPr>
              <w:jc w:val="center"/>
              <w:rPr>
                <w:rFonts w:cs="Arial"/>
                <w:sz w:val="18"/>
                <w:szCs w:val="18"/>
              </w:rPr>
            </w:pPr>
            <w:r w:rsidRPr="006C68F6">
              <w:rPr>
                <w:rFonts w:cs="Arial"/>
                <w:sz w:val="18"/>
                <w:szCs w:val="18"/>
              </w:rPr>
              <w:t>TUBO PVC, SERIE NORMAL, ESGOTO PREDIAL, DN 100MM, FORNECIDO E INSTALADO EM RAMAL DE DESCARGA OU RAMAL DE ESGOTO SANITÁRIO. AF_08/2022. INCLUSAS CONEXÕES E ACESSÓRIOS.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89289EF"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28C28CF6"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4AA68C03" w14:textId="77777777" w:rsidR="006C68F6" w:rsidRPr="006C68F6" w:rsidRDefault="006C68F6" w:rsidP="006C68F6">
            <w:pPr>
              <w:jc w:val="center"/>
              <w:rPr>
                <w:rFonts w:cs="Arial"/>
                <w:sz w:val="18"/>
                <w:szCs w:val="18"/>
              </w:rPr>
            </w:pPr>
            <w:r w:rsidRPr="006C68F6">
              <w:rPr>
                <w:rFonts w:cs="Arial"/>
                <w:sz w:val="18"/>
                <w:szCs w:val="18"/>
              </w:rPr>
              <w:t xml:space="preserve"> R$          39,49 </w:t>
            </w:r>
          </w:p>
        </w:tc>
        <w:tc>
          <w:tcPr>
            <w:tcW w:w="1001" w:type="dxa"/>
            <w:tcBorders>
              <w:top w:val="nil"/>
              <w:left w:val="nil"/>
              <w:bottom w:val="single" w:sz="4" w:space="0" w:color="auto"/>
              <w:right w:val="single" w:sz="4" w:space="0" w:color="auto"/>
            </w:tcBorders>
            <w:shd w:val="clear" w:color="F2F2F2" w:fill="FFFFFF"/>
            <w:noWrap/>
            <w:vAlign w:val="center"/>
            <w:hideMark/>
          </w:tcPr>
          <w:p w14:paraId="72563657" w14:textId="77777777" w:rsidR="006C68F6" w:rsidRPr="006C68F6" w:rsidRDefault="006C68F6" w:rsidP="006C68F6">
            <w:pPr>
              <w:jc w:val="center"/>
              <w:rPr>
                <w:rFonts w:cs="Arial"/>
                <w:sz w:val="18"/>
                <w:szCs w:val="18"/>
              </w:rPr>
            </w:pPr>
            <w:r w:rsidRPr="006C68F6">
              <w:rPr>
                <w:rFonts w:cs="Arial"/>
                <w:sz w:val="18"/>
                <w:szCs w:val="18"/>
              </w:rPr>
              <w:t xml:space="preserve"> R$ 78,98 </w:t>
            </w:r>
          </w:p>
        </w:tc>
        <w:tc>
          <w:tcPr>
            <w:tcW w:w="2127" w:type="dxa"/>
            <w:tcBorders>
              <w:top w:val="nil"/>
              <w:left w:val="nil"/>
              <w:bottom w:val="single" w:sz="4" w:space="0" w:color="auto"/>
              <w:right w:val="single" w:sz="4" w:space="0" w:color="auto"/>
            </w:tcBorders>
            <w:shd w:val="clear" w:color="F2F2F2" w:fill="FFFFFF"/>
            <w:noWrap/>
            <w:vAlign w:val="center"/>
            <w:hideMark/>
          </w:tcPr>
          <w:p w14:paraId="706F8CFB" w14:textId="77777777" w:rsidR="006C68F6" w:rsidRPr="006C68F6" w:rsidRDefault="006C68F6" w:rsidP="006C68F6">
            <w:pPr>
              <w:jc w:val="center"/>
              <w:rPr>
                <w:rFonts w:cs="Arial"/>
                <w:sz w:val="18"/>
                <w:szCs w:val="18"/>
              </w:rPr>
            </w:pPr>
            <w:r w:rsidRPr="006C68F6">
              <w:rPr>
                <w:rFonts w:cs="Arial"/>
                <w:sz w:val="18"/>
                <w:szCs w:val="18"/>
              </w:rPr>
              <w:t xml:space="preserve"> R$ 96,36 </w:t>
            </w:r>
          </w:p>
        </w:tc>
        <w:tc>
          <w:tcPr>
            <w:tcW w:w="160" w:type="dxa"/>
            <w:vAlign w:val="center"/>
            <w:hideMark/>
          </w:tcPr>
          <w:p w14:paraId="02807040" w14:textId="77777777" w:rsidR="006C68F6" w:rsidRPr="006C68F6" w:rsidRDefault="006C68F6" w:rsidP="006C68F6">
            <w:pPr>
              <w:rPr>
                <w:rFonts w:ascii="Times New Roman" w:hAnsi="Times New Roman" w:cs="Times New Roman"/>
                <w:szCs w:val="20"/>
              </w:rPr>
            </w:pPr>
          </w:p>
        </w:tc>
      </w:tr>
      <w:tr w:rsidR="006C68F6" w:rsidRPr="006C68F6" w14:paraId="2AD21EC4"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18A35BD2" w14:textId="77777777" w:rsidR="006C68F6" w:rsidRPr="006C68F6" w:rsidRDefault="006C68F6" w:rsidP="006C68F6">
            <w:pPr>
              <w:jc w:val="center"/>
              <w:rPr>
                <w:rFonts w:cs="Arial"/>
                <w:sz w:val="18"/>
                <w:szCs w:val="18"/>
              </w:rPr>
            </w:pPr>
            <w:r w:rsidRPr="006C68F6">
              <w:rPr>
                <w:rFonts w:cs="Arial"/>
                <w:sz w:val="18"/>
                <w:szCs w:val="18"/>
              </w:rPr>
              <w:lastRenderedPageBreak/>
              <w:t>2.3.5</w:t>
            </w:r>
          </w:p>
        </w:tc>
        <w:tc>
          <w:tcPr>
            <w:tcW w:w="4877" w:type="dxa"/>
            <w:tcBorders>
              <w:top w:val="nil"/>
              <w:left w:val="nil"/>
              <w:bottom w:val="single" w:sz="4" w:space="0" w:color="auto"/>
              <w:right w:val="single" w:sz="4" w:space="0" w:color="auto"/>
            </w:tcBorders>
            <w:shd w:val="clear" w:color="auto" w:fill="auto"/>
            <w:vAlign w:val="center"/>
            <w:hideMark/>
          </w:tcPr>
          <w:p w14:paraId="4E063AB0" w14:textId="77777777" w:rsidR="006C68F6" w:rsidRPr="006C68F6" w:rsidRDefault="006C68F6" w:rsidP="006C68F6">
            <w:pPr>
              <w:jc w:val="center"/>
              <w:rPr>
                <w:rFonts w:cs="Arial"/>
                <w:sz w:val="18"/>
                <w:szCs w:val="18"/>
              </w:rPr>
            </w:pPr>
            <w:r w:rsidRPr="006C68F6">
              <w:rPr>
                <w:rFonts w:cs="Arial"/>
                <w:sz w:val="18"/>
                <w:szCs w:val="18"/>
              </w:rPr>
              <w:t>TUBO PVC, SERIE NORMAL, ESGOTO PREDIAL, DN 50MM, FORNECIDO E INSTALADO EM RAMAL DE DESCARGA OU RAMAL DE ESGOTO SANITÁRIO. AF_08/2022 INCLUSAS CONEXÕES E ACESSÓRIOS.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0066301"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7010FADF"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56753139" w14:textId="77777777" w:rsidR="006C68F6" w:rsidRPr="006C68F6" w:rsidRDefault="006C68F6" w:rsidP="006C68F6">
            <w:pPr>
              <w:jc w:val="center"/>
              <w:rPr>
                <w:rFonts w:cs="Arial"/>
                <w:sz w:val="18"/>
                <w:szCs w:val="18"/>
              </w:rPr>
            </w:pPr>
            <w:r w:rsidRPr="006C68F6">
              <w:rPr>
                <w:rFonts w:cs="Arial"/>
                <w:sz w:val="18"/>
                <w:szCs w:val="18"/>
              </w:rPr>
              <w:t xml:space="preserve"> R$          28,36 </w:t>
            </w:r>
          </w:p>
        </w:tc>
        <w:tc>
          <w:tcPr>
            <w:tcW w:w="1001" w:type="dxa"/>
            <w:tcBorders>
              <w:top w:val="nil"/>
              <w:left w:val="nil"/>
              <w:bottom w:val="single" w:sz="4" w:space="0" w:color="auto"/>
              <w:right w:val="single" w:sz="4" w:space="0" w:color="auto"/>
            </w:tcBorders>
            <w:shd w:val="clear" w:color="F2F2F2" w:fill="FFFFFF"/>
            <w:noWrap/>
            <w:vAlign w:val="center"/>
            <w:hideMark/>
          </w:tcPr>
          <w:p w14:paraId="68EE4D6B" w14:textId="77777777" w:rsidR="006C68F6" w:rsidRPr="006C68F6" w:rsidRDefault="006C68F6" w:rsidP="006C68F6">
            <w:pPr>
              <w:jc w:val="center"/>
              <w:rPr>
                <w:rFonts w:cs="Arial"/>
                <w:sz w:val="18"/>
                <w:szCs w:val="18"/>
              </w:rPr>
            </w:pPr>
            <w:r w:rsidRPr="006C68F6">
              <w:rPr>
                <w:rFonts w:cs="Arial"/>
                <w:sz w:val="18"/>
                <w:szCs w:val="18"/>
              </w:rPr>
              <w:t xml:space="preserve"> R$ 28,36 </w:t>
            </w:r>
          </w:p>
        </w:tc>
        <w:tc>
          <w:tcPr>
            <w:tcW w:w="2127" w:type="dxa"/>
            <w:tcBorders>
              <w:top w:val="nil"/>
              <w:left w:val="nil"/>
              <w:bottom w:val="single" w:sz="4" w:space="0" w:color="auto"/>
              <w:right w:val="single" w:sz="4" w:space="0" w:color="auto"/>
            </w:tcBorders>
            <w:shd w:val="clear" w:color="F2F2F2" w:fill="FFFFFF"/>
            <w:noWrap/>
            <w:vAlign w:val="center"/>
            <w:hideMark/>
          </w:tcPr>
          <w:p w14:paraId="191CE96D" w14:textId="77777777" w:rsidR="006C68F6" w:rsidRPr="006C68F6" w:rsidRDefault="006C68F6" w:rsidP="006C68F6">
            <w:pPr>
              <w:jc w:val="center"/>
              <w:rPr>
                <w:rFonts w:cs="Arial"/>
                <w:sz w:val="18"/>
                <w:szCs w:val="18"/>
              </w:rPr>
            </w:pPr>
            <w:r w:rsidRPr="006C68F6">
              <w:rPr>
                <w:rFonts w:cs="Arial"/>
                <w:sz w:val="18"/>
                <w:szCs w:val="18"/>
              </w:rPr>
              <w:t xml:space="preserve"> R$ 34,60 </w:t>
            </w:r>
          </w:p>
        </w:tc>
        <w:tc>
          <w:tcPr>
            <w:tcW w:w="160" w:type="dxa"/>
            <w:vAlign w:val="center"/>
            <w:hideMark/>
          </w:tcPr>
          <w:p w14:paraId="0533AF20" w14:textId="77777777" w:rsidR="006C68F6" w:rsidRPr="006C68F6" w:rsidRDefault="006C68F6" w:rsidP="006C68F6">
            <w:pPr>
              <w:rPr>
                <w:rFonts w:ascii="Times New Roman" w:hAnsi="Times New Roman" w:cs="Times New Roman"/>
                <w:szCs w:val="20"/>
              </w:rPr>
            </w:pPr>
          </w:p>
        </w:tc>
      </w:tr>
      <w:tr w:rsidR="006C68F6" w:rsidRPr="006C68F6" w14:paraId="7EB56BA5" w14:textId="77777777" w:rsidTr="006C68F6">
        <w:trPr>
          <w:trHeight w:val="72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59F30B43" w14:textId="77777777" w:rsidR="006C68F6" w:rsidRPr="006C68F6" w:rsidRDefault="006C68F6" w:rsidP="006C68F6">
            <w:pPr>
              <w:jc w:val="center"/>
              <w:rPr>
                <w:rFonts w:cs="Arial"/>
                <w:sz w:val="18"/>
                <w:szCs w:val="18"/>
              </w:rPr>
            </w:pPr>
            <w:r w:rsidRPr="006C68F6">
              <w:rPr>
                <w:rFonts w:cs="Arial"/>
                <w:sz w:val="18"/>
                <w:szCs w:val="18"/>
              </w:rPr>
              <w:t>2.3.6</w:t>
            </w:r>
          </w:p>
        </w:tc>
        <w:tc>
          <w:tcPr>
            <w:tcW w:w="4877" w:type="dxa"/>
            <w:tcBorders>
              <w:top w:val="nil"/>
              <w:left w:val="nil"/>
              <w:bottom w:val="single" w:sz="4" w:space="0" w:color="auto"/>
              <w:right w:val="single" w:sz="4" w:space="0" w:color="auto"/>
            </w:tcBorders>
            <w:shd w:val="clear" w:color="auto" w:fill="auto"/>
            <w:vAlign w:val="center"/>
            <w:hideMark/>
          </w:tcPr>
          <w:p w14:paraId="5C03DCCF" w14:textId="77777777" w:rsidR="006C68F6" w:rsidRPr="006C68F6" w:rsidRDefault="006C68F6" w:rsidP="006C68F6">
            <w:pPr>
              <w:jc w:val="center"/>
              <w:rPr>
                <w:rFonts w:cs="Arial"/>
                <w:sz w:val="18"/>
                <w:szCs w:val="18"/>
              </w:rPr>
            </w:pPr>
            <w:r w:rsidRPr="006C68F6">
              <w:rPr>
                <w:rFonts w:cs="Arial"/>
                <w:sz w:val="18"/>
                <w:szCs w:val="18"/>
              </w:rPr>
              <w:t>TUBO PVC, SERIE NORMAL, ESGOTO PREDIAL, DN 40MM, FORNECIDO E INSTALADO EM RAMAL DE DESCARGA OU RAMAL DE ESGOTO SANITÁRIO. AF_08/2022 INCLUSAS CONEXÕES E ACESSÓRIOS.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B3AD861" w14:textId="77777777" w:rsidR="006C68F6" w:rsidRPr="006C68F6" w:rsidRDefault="006C68F6" w:rsidP="006C68F6">
            <w:pPr>
              <w:jc w:val="center"/>
              <w:rPr>
                <w:rFonts w:cs="Arial"/>
                <w:sz w:val="18"/>
                <w:szCs w:val="18"/>
              </w:rPr>
            </w:pPr>
            <w:r w:rsidRPr="006C68F6">
              <w:rPr>
                <w:rFonts w:cs="Arial"/>
                <w:sz w:val="18"/>
                <w:szCs w:val="18"/>
              </w:rPr>
              <w:t>4,00</w:t>
            </w:r>
          </w:p>
        </w:tc>
        <w:tc>
          <w:tcPr>
            <w:tcW w:w="629" w:type="dxa"/>
            <w:tcBorders>
              <w:top w:val="nil"/>
              <w:left w:val="nil"/>
              <w:bottom w:val="single" w:sz="4" w:space="0" w:color="auto"/>
              <w:right w:val="single" w:sz="4" w:space="0" w:color="auto"/>
            </w:tcBorders>
            <w:shd w:val="clear" w:color="auto" w:fill="auto"/>
            <w:noWrap/>
            <w:vAlign w:val="center"/>
            <w:hideMark/>
          </w:tcPr>
          <w:p w14:paraId="3B8BB949"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7A4FFA43" w14:textId="77777777" w:rsidR="006C68F6" w:rsidRPr="006C68F6" w:rsidRDefault="006C68F6" w:rsidP="006C68F6">
            <w:pPr>
              <w:jc w:val="center"/>
              <w:rPr>
                <w:rFonts w:cs="Arial"/>
                <w:sz w:val="18"/>
                <w:szCs w:val="18"/>
              </w:rPr>
            </w:pPr>
            <w:r w:rsidRPr="006C68F6">
              <w:rPr>
                <w:rFonts w:cs="Arial"/>
                <w:sz w:val="18"/>
                <w:szCs w:val="18"/>
              </w:rPr>
              <w:t xml:space="preserve"> R$          22,30 </w:t>
            </w:r>
          </w:p>
        </w:tc>
        <w:tc>
          <w:tcPr>
            <w:tcW w:w="1001" w:type="dxa"/>
            <w:tcBorders>
              <w:top w:val="nil"/>
              <w:left w:val="nil"/>
              <w:bottom w:val="single" w:sz="4" w:space="0" w:color="auto"/>
              <w:right w:val="single" w:sz="4" w:space="0" w:color="auto"/>
            </w:tcBorders>
            <w:shd w:val="clear" w:color="F2F2F2" w:fill="FFFFFF"/>
            <w:noWrap/>
            <w:vAlign w:val="center"/>
            <w:hideMark/>
          </w:tcPr>
          <w:p w14:paraId="6940C6E3" w14:textId="77777777" w:rsidR="006C68F6" w:rsidRPr="006C68F6" w:rsidRDefault="006C68F6" w:rsidP="006C68F6">
            <w:pPr>
              <w:jc w:val="center"/>
              <w:rPr>
                <w:rFonts w:cs="Arial"/>
                <w:sz w:val="18"/>
                <w:szCs w:val="18"/>
              </w:rPr>
            </w:pPr>
            <w:r w:rsidRPr="006C68F6">
              <w:rPr>
                <w:rFonts w:cs="Arial"/>
                <w:sz w:val="18"/>
                <w:szCs w:val="18"/>
              </w:rPr>
              <w:t xml:space="preserve"> R$ 89,20 </w:t>
            </w:r>
          </w:p>
        </w:tc>
        <w:tc>
          <w:tcPr>
            <w:tcW w:w="2127" w:type="dxa"/>
            <w:tcBorders>
              <w:top w:val="nil"/>
              <w:left w:val="nil"/>
              <w:bottom w:val="single" w:sz="4" w:space="0" w:color="auto"/>
              <w:right w:val="single" w:sz="4" w:space="0" w:color="auto"/>
            </w:tcBorders>
            <w:shd w:val="clear" w:color="F2F2F2" w:fill="FFFFFF"/>
            <w:noWrap/>
            <w:vAlign w:val="center"/>
            <w:hideMark/>
          </w:tcPr>
          <w:p w14:paraId="751AD7B1" w14:textId="77777777" w:rsidR="006C68F6" w:rsidRPr="006C68F6" w:rsidRDefault="006C68F6" w:rsidP="006C68F6">
            <w:pPr>
              <w:jc w:val="center"/>
              <w:rPr>
                <w:rFonts w:cs="Arial"/>
                <w:sz w:val="18"/>
                <w:szCs w:val="18"/>
              </w:rPr>
            </w:pPr>
            <w:r w:rsidRPr="006C68F6">
              <w:rPr>
                <w:rFonts w:cs="Arial"/>
                <w:sz w:val="18"/>
                <w:szCs w:val="18"/>
              </w:rPr>
              <w:t xml:space="preserve"> R$ 108,83 </w:t>
            </w:r>
          </w:p>
        </w:tc>
        <w:tc>
          <w:tcPr>
            <w:tcW w:w="160" w:type="dxa"/>
            <w:vAlign w:val="center"/>
            <w:hideMark/>
          </w:tcPr>
          <w:p w14:paraId="21D18A5A" w14:textId="77777777" w:rsidR="006C68F6" w:rsidRPr="006C68F6" w:rsidRDefault="006C68F6" w:rsidP="006C68F6">
            <w:pPr>
              <w:rPr>
                <w:rFonts w:ascii="Times New Roman" w:hAnsi="Times New Roman" w:cs="Times New Roman"/>
                <w:szCs w:val="20"/>
              </w:rPr>
            </w:pPr>
          </w:p>
        </w:tc>
      </w:tr>
      <w:tr w:rsidR="006C68F6" w:rsidRPr="006C68F6" w14:paraId="60607FA5" w14:textId="77777777" w:rsidTr="006C68F6">
        <w:trPr>
          <w:trHeight w:val="480"/>
        </w:trPr>
        <w:tc>
          <w:tcPr>
            <w:tcW w:w="641" w:type="dxa"/>
            <w:tcBorders>
              <w:top w:val="nil"/>
              <w:left w:val="single" w:sz="4" w:space="0" w:color="auto"/>
              <w:bottom w:val="single" w:sz="4" w:space="0" w:color="auto"/>
              <w:right w:val="single" w:sz="4" w:space="0" w:color="auto"/>
            </w:tcBorders>
            <w:shd w:val="clear" w:color="FFFFFF" w:fill="FFFFFF"/>
            <w:noWrap/>
            <w:vAlign w:val="center"/>
            <w:hideMark/>
          </w:tcPr>
          <w:p w14:paraId="10EF87B0" w14:textId="77777777" w:rsidR="006C68F6" w:rsidRPr="006C68F6" w:rsidRDefault="006C68F6" w:rsidP="006C68F6">
            <w:pPr>
              <w:jc w:val="center"/>
              <w:rPr>
                <w:rFonts w:cs="Arial"/>
                <w:sz w:val="18"/>
                <w:szCs w:val="18"/>
              </w:rPr>
            </w:pPr>
            <w:r w:rsidRPr="006C68F6">
              <w:rPr>
                <w:rFonts w:cs="Arial"/>
                <w:sz w:val="18"/>
                <w:szCs w:val="18"/>
              </w:rPr>
              <w:t>2.3.7</w:t>
            </w:r>
          </w:p>
        </w:tc>
        <w:tc>
          <w:tcPr>
            <w:tcW w:w="4877" w:type="dxa"/>
            <w:tcBorders>
              <w:top w:val="nil"/>
              <w:left w:val="nil"/>
              <w:bottom w:val="nil"/>
              <w:right w:val="nil"/>
            </w:tcBorders>
            <w:shd w:val="clear" w:color="auto" w:fill="auto"/>
            <w:vAlign w:val="center"/>
            <w:hideMark/>
          </w:tcPr>
          <w:p w14:paraId="50353065" w14:textId="77777777" w:rsidR="006C68F6" w:rsidRPr="006C68F6" w:rsidRDefault="006C68F6" w:rsidP="006C68F6">
            <w:pPr>
              <w:jc w:val="center"/>
              <w:rPr>
                <w:rFonts w:cs="Arial"/>
                <w:sz w:val="18"/>
                <w:szCs w:val="18"/>
              </w:rPr>
            </w:pPr>
            <w:r w:rsidRPr="006C68F6">
              <w:rPr>
                <w:rFonts w:cs="Arial"/>
                <w:sz w:val="18"/>
                <w:szCs w:val="18"/>
              </w:rPr>
              <w:t xml:space="preserve">ENCANADOR (HORISTA) PARA INSTALAR BACIA SANITÁRIA E PIA LAVATÓRIO                                                                                                                                                                                                                                                                                                                                                                                                                                                              </w:t>
            </w:r>
          </w:p>
        </w:tc>
        <w:tc>
          <w:tcPr>
            <w:tcW w:w="10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8E7B25"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2C16F5DC"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07E2D457" w14:textId="77777777" w:rsidR="006C68F6" w:rsidRPr="006C68F6" w:rsidRDefault="006C68F6" w:rsidP="006C68F6">
            <w:pPr>
              <w:jc w:val="center"/>
              <w:rPr>
                <w:rFonts w:cs="Arial"/>
                <w:sz w:val="18"/>
                <w:szCs w:val="18"/>
              </w:rPr>
            </w:pPr>
            <w:r w:rsidRPr="006C68F6">
              <w:rPr>
                <w:rFonts w:cs="Arial"/>
                <w:sz w:val="18"/>
                <w:szCs w:val="18"/>
              </w:rPr>
              <w:t xml:space="preserve"> R$          23,08 </w:t>
            </w:r>
          </w:p>
        </w:tc>
        <w:tc>
          <w:tcPr>
            <w:tcW w:w="1001" w:type="dxa"/>
            <w:tcBorders>
              <w:top w:val="nil"/>
              <w:left w:val="nil"/>
              <w:bottom w:val="single" w:sz="4" w:space="0" w:color="auto"/>
              <w:right w:val="single" w:sz="4" w:space="0" w:color="auto"/>
            </w:tcBorders>
            <w:shd w:val="clear" w:color="F2F2F2" w:fill="FFFFFF"/>
            <w:noWrap/>
            <w:vAlign w:val="center"/>
            <w:hideMark/>
          </w:tcPr>
          <w:p w14:paraId="23F8B1CC" w14:textId="77777777" w:rsidR="006C68F6" w:rsidRPr="006C68F6" w:rsidRDefault="006C68F6" w:rsidP="006C68F6">
            <w:pPr>
              <w:jc w:val="center"/>
              <w:rPr>
                <w:rFonts w:cs="Arial"/>
                <w:sz w:val="18"/>
                <w:szCs w:val="18"/>
              </w:rPr>
            </w:pPr>
            <w:r w:rsidRPr="006C68F6">
              <w:rPr>
                <w:rFonts w:cs="Arial"/>
                <w:sz w:val="18"/>
                <w:szCs w:val="18"/>
              </w:rPr>
              <w:t xml:space="preserve"> R$ 23,08 </w:t>
            </w:r>
          </w:p>
        </w:tc>
        <w:tc>
          <w:tcPr>
            <w:tcW w:w="2127" w:type="dxa"/>
            <w:tcBorders>
              <w:top w:val="nil"/>
              <w:left w:val="nil"/>
              <w:bottom w:val="single" w:sz="4" w:space="0" w:color="auto"/>
              <w:right w:val="single" w:sz="4" w:space="0" w:color="auto"/>
            </w:tcBorders>
            <w:shd w:val="clear" w:color="F2F2F2" w:fill="FFFFFF"/>
            <w:noWrap/>
            <w:vAlign w:val="center"/>
            <w:hideMark/>
          </w:tcPr>
          <w:p w14:paraId="16C9AEB0" w14:textId="77777777" w:rsidR="006C68F6" w:rsidRPr="006C68F6" w:rsidRDefault="006C68F6" w:rsidP="006C68F6">
            <w:pPr>
              <w:jc w:val="center"/>
              <w:rPr>
                <w:rFonts w:cs="Arial"/>
                <w:sz w:val="18"/>
                <w:szCs w:val="18"/>
              </w:rPr>
            </w:pPr>
            <w:r w:rsidRPr="006C68F6">
              <w:rPr>
                <w:rFonts w:cs="Arial"/>
                <w:sz w:val="18"/>
                <w:szCs w:val="18"/>
              </w:rPr>
              <w:t xml:space="preserve"> R$ 28,16 </w:t>
            </w:r>
          </w:p>
        </w:tc>
        <w:tc>
          <w:tcPr>
            <w:tcW w:w="160" w:type="dxa"/>
            <w:vAlign w:val="center"/>
            <w:hideMark/>
          </w:tcPr>
          <w:p w14:paraId="523F45AB" w14:textId="77777777" w:rsidR="006C68F6" w:rsidRPr="006C68F6" w:rsidRDefault="006C68F6" w:rsidP="006C68F6">
            <w:pPr>
              <w:rPr>
                <w:rFonts w:ascii="Times New Roman" w:hAnsi="Times New Roman" w:cs="Times New Roman"/>
                <w:szCs w:val="20"/>
              </w:rPr>
            </w:pPr>
          </w:p>
        </w:tc>
      </w:tr>
      <w:tr w:rsidR="006C68F6" w:rsidRPr="006C68F6" w14:paraId="0E389FA9" w14:textId="77777777" w:rsidTr="006C68F6">
        <w:trPr>
          <w:trHeight w:val="300"/>
        </w:trPr>
        <w:tc>
          <w:tcPr>
            <w:tcW w:w="641" w:type="dxa"/>
            <w:tcBorders>
              <w:top w:val="nil"/>
              <w:left w:val="single" w:sz="4" w:space="0" w:color="auto"/>
              <w:bottom w:val="single" w:sz="4" w:space="0" w:color="auto"/>
              <w:right w:val="single" w:sz="4" w:space="0" w:color="auto"/>
            </w:tcBorders>
            <w:shd w:val="clear" w:color="BDD7EE" w:fill="E2EFDA"/>
            <w:noWrap/>
            <w:vAlign w:val="center"/>
            <w:hideMark/>
          </w:tcPr>
          <w:p w14:paraId="710DC491" w14:textId="77777777" w:rsidR="006C68F6" w:rsidRPr="006C68F6" w:rsidRDefault="006C68F6" w:rsidP="006C68F6">
            <w:pPr>
              <w:jc w:val="right"/>
              <w:rPr>
                <w:rFonts w:cs="Arial"/>
                <w:b/>
                <w:bCs/>
                <w:sz w:val="18"/>
                <w:szCs w:val="18"/>
              </w:rPr>
            </w:pPr>
            <w:r w:rsidRPr="006C68F6">
              <w:rPr>
                <w:rFonts w:cs="Arial"/>
                <w:b/>
                <w:bCs/>
                <w:sz w:val="18"/>
                <w:szCs w:val="18"/>
              </w:rPr>
              <w:t>3</w:t>
            </w:r>
          </w:p>
        </w:tc>
        <w:tc>
          <w:tcPr>
            <w:tcW w:w="4877" w:type="dxa"/>
            <w:tcBorders>
              <w:top w:val="single" w:sz="4" w:space="0" w:color="auto"/>
              <w:left w:val="nil"/>
              <w:bottom w:val="single" w:sz="4" w:space="0" w:color="auto"/>
              <w:right w:val="single" w:sz="4" w:space="0" w:color="auto"/>
            </w:tcBorders>
            <w:shd w:val="clear" w:color="BDD7EE" w:fill="E2EFDA"/>
            <w:noWrap/>
            <w:vAlign w:val="center"/>
            <w:hideMark/>
          </w:tcPr>
          <w:p w14:paraId="383AD088" w14:textId="77777777" w:rsidR="006C68F6" w:rsidRPr="006C68F6" w:rsidRDefault="006C68F6" w:rsidP="006C68F6">
            <w:pPr>
              <w:rPr>
                <w:rFonts w:cs="Arial"/>
                <w:b/>
                <w:bCs/>
                <w:sz w:val="18"/>
                <w:szCs w:val="18"/>
              </w:rPr>
            </w:pPr>
            <w:r w:rsidRPr="006C68F6">
              <w:rPr>
                <w:rFonts w:cs="Arial"/>
                <w:b/>
                <w:bCs/>
                <w:sz w:val="18"/>
                <w:szCs w:val="18"/>
              </w:rPr>
              <w:t>REFORMA VESTIÁRIO 1</w:t>
            </w:r>
          </w:p>
        </w:tc>
        <w:tc>
          <w:tcPr>
            <w:tcW w:w="5676" w:type="dxa"/>
            <w:gridSpan w:val="6"/>
            <w:tcBorders>
              <w:top w:val="single" w:sz="4" w:space="0" w:color="auto"/>
              <w:left w:val="nil"/>
              <w:bottom w:val="single" w:sz="4" w:space="0" w:color="auto"/>
              <w:right w:val="nil"/>
            </w:tcBorders>
            <w:shd w:val="clear" w:color="BDD7EE" w:fill="E2EFDA"/>
            <w:noWrap/>
            <w:vAlign w:val="center"/>
            <w:hideMark/>
          </w:tcPr>
          <w:p w14:paraId="435ED3F0" w14:textId="77777777" w:rsidR="006C68F6" w:rsidRPr="006C68F6" w:rsidRDefault="006C68F6" w:rsidP="006C68F6">
            <w:pPr>
              <w:jc w:val="right"/>
              <w:rPr>
                <w:rFonts w:cs="Arial"/>
                <w:b/>
                <w:bCs/>
                <w:szCs w:val="20"/>
              </w:rPr>
            </w:pPr>
            <w:r w:rsidRPr="006C68F6">
              <w:rPr>
                <w:rFonts w:cs="Arial"/>
                <w:b/>
                <w:bCs/>
                <w:szCs w:val="20"/>
              </w:rPr>
              <w:t>R$ 4.987,56</w:t>
            </w:r>
          </w:p>
        </w:tc>
        <w:tc>
          <w:tcPr>
            <w:tcW w:w="160" w:type="dxa"/>
            <w:vAlign w:val="center"/>
            <w:hideMark/>
          </w:tcPr>
          <w:p w14:paraId="27F5728F" w14:textId="77777777" w:rsidR="006C68F6" w:rsidRPr="006C68F6" w:rsidRDefault="006C68F6" w:rsidP="006C68F6">
            <w:pPr>
              <w:rPr>
                <w:rFonts w:ascii="Times New Roman" w:hAnsi="Times New Roman" w:cs="Times New Roman"/>
                <w:szCs w:val="20"/>
              </w:rPr>
            </w:pPr>
          </w:p>
        </w:tc>
      </w:tr>
      <w:tr w:rsidR="006C68F6" w:rsidRPr="006C68F6" w14:paraId="5B09A5A7"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2D51C35A" w14:textId="77777777" w:rsidR="006C68F6" w:rsidRPr="006C68F6" w:rsidRDefault="006C68F6" w:rsidP="006C68F6">
            <w:pPr>
              <w:jc w:val="center"/>
              <w:rPr>
                <w:rFonts w:cs="Arial"/>
                <w:i/>
                <w:iCs/>
                <w:sz w:val="18"/>
                <w:szCs w:val="18"/>
              </w:rPr>
            </w:pPr>
            <w:r w:rsidRPr="006C68F6">
              <w:rPr>
                <w:rFonts w:cs="Arial"/>
                <w:i/>
                <w:iCs/>
                <w:sz w:val="18"/>
                <w:szCs w:val="18"/>
              </w:rPr>
              <w:t>3.1</w:t>
            </w:r>
          </w:p>
        </w:tc>
        <w:tc>
          <w:tcPr>
            <w:tcW w:w="4877" w:type="dxa"/>
            <w:tcBorders>
              <w:top w:val="nil"/>
              <w:left w:val="nil"/>
              <w:bottom w:val="single" w:sz="4" w:space="0" w:color="auto"/>
              <w:right w:val="single" w:sz="4" w:space="0" w:color="auto"/>
            </w:tcBorders>
            <w:shd w:val="clear" w:color="FFFFFF" w:fill="F2F2F2"/>
            <w:noWrap/>
            <w:vAlign w:val="center"/>
            <w:hideMark/>
          </w:tcPr>
          <w:p w14:paraId="34C02CF0" w14:textId="77777777" w:rsidR="006C68F6" w:rsidRPr="006C68F6" w:rsidRDefault="006C68F6" w:rsidP="006C68F6">
            <w:pPr>
              <w:rPr>
                <w:rFonts w:cs="Arial"/>
                <w:i/>
                <w:iCs/>
                <w:sz w:val="18"/>
                <w:szCs w:val="18"/>
              </w:rPr>
            </w:pPr>
            <w:r w:rsidRPr="006C68F6">
              <w:rPr>
                <w:rFonts w:cs="Arial"/>
                <w:i/>
                <w:iCs/>
                <w:sz w:val="18"/>
                <w:szCs w:val="18"/>
              </w:rPr>
              <w:t>REVESTIMENTOS</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4B88B37A" w14:textId="77777777" w:rsidR="006C68F6" w:rsidRPr="006C68F6" w:rsidRDefault="006C68F6" w:rsidP="006C68F6">
            <w:pPr>
              <w:jc w:val="right"/>
              <w:rPr>
                <w:rFonts w:cs="Arial"/>
                <w:i/>
                <w:iCs/>
                <w:sz w:val="18"/>
                <w:szCs w:val="18"/>
              </w:rPr>
            </w:pPr>
            <w:r w:rsidRPr="006C68F6">
              <w:rPr>
                <w:rFonts w:cs="Arial"/>
                <w:i/>
                <w:iCs/>
                <w:sz w:val="18"/>
                <w:szCs w:val="18"/>
              </w:rPr>
              <w:t>R$ 4.814,50</w:t>
            </w:r>
          </w:p>
        </w:tc>
        <w:tc>
          <w:tcPr>
            <w:tcW w:w="160" w:type="dxa"/>
            <w:vAlign w:val="center"/>
            <w:hideMark/>
          </w:tcPr>
          <w:p w14:paraId="565A2350" w14:textId="77777777" w:rsidR="006C68F6" w:rsidRPr="006C68F6" w:rsidRDefault="006C68F6" w:rsidP="006C68F6">
            <w:pPr>
              <w:rPr>
                <w:rFonts w:ascii="Times New Roman" w:hAnsi="Times New Roman" w:cs="Times New Roman"/>
                <w:szCs w:val="20"/>
              </w:rPr>
            </w:pPr>
          </w:p>
        </w:tc>
      </w:tr>
      <w:tr w:rsidR="006C68F6" w:rsidRPr="006C68F6" w14:paraId="2A62F92D" w14:textId="77777777" w:rsidTr="006C68F6">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C24DF99" w14:textId="77777777" w:rsidR="006C68F6" w:rsidRPr="006C68F6" w:rsidRDefault="006C68F6" w:rsidP="006C68F6">
            <w:pPr>
              <w:jc w:val="center"/>
              <w:rPr>
                <w:rFonts w:cs="Arial"/>
                <w:sz w:val="18"/>
                <w:szCs w:val="18"/>
              </w:rPr>
            </w:pPr>
            <w:r w:rsidRPr="006C68F6">
              <w:rPr>
                <w:rFonts w:cs="Arial"/>
                <w:sz w:val="18"/>
                <w:szCs w:val="18"/>
              </w:rPr>
              <w:t>3.1.1</w:t>
            </w:r>
          </w:p>
        </w:tc>
        <w:tc>
          <w:tcPr>
            <w:tcW w:w="4877" w:type="dxa"/>
            <w:tcBorders>
              <w:top w:val="nil"/>
              <w:left w:val="nil"/>
              <w:bottom w:val="single" w:sz="4" w:space="0" w:color="auto"/>
              <w:right w:val="single" w:sz="4" w:space="0" w:color="auto"/>
            </w:tcBorders>
            <w:shd w:val="clear" w:color="auto" w:fill="auto"/>
            <w:vAlign w:val="center"/>
            <w:hideMark/>
          </w:tcPr>
          <w:p w14:paraId="4DA2A196" w14:textId="77777777" w:rsidR="006C68F6" w:rsidRPr="006C68F6" w:rsidRDefault="006C68F6" w:rsidP="006C68F6">
            <w:pPr>
              <w:jc w:val="center"/>
              <w:rPr>
                <w:rFonts w:cs="Arial"/>
                <w:sz w:val="18"/>
                <w:szCs w:val="18"/>
              </w:rPr>
            </w:pPr>
            <w:r w:rsidRPr="006C68F6">
              <w:rPr>
                <w:rFonts w:cs="Arial"/>
                <w:sz w:val="18"/>
                <w:szCs w:val="18"/>
              </w:rPr>
              <w:t>(COMPOSIÇÃO REPRESENTATIVA) DO SERVIÇO DE EMBOÇO/MASSA ÚNICA, APLICADO MANUALMENTE, TRAÇO 1:2:8, EM BETONEIRA DE 400L, PAREDES INTERNAS, COM EXECUÇÃO DE TALISCAS, EDIFICAÇÃO HABITACIONAL UNIFAMILIAR (CASAS) E EDIFICAÇÃO PÚBLICA PADRÃO. AF_12/2014 - REGULARIZAR PAREDES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31DC963"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58C3C942"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6A0CD133" w14:textId="77777777" w:rsidR="006C68F6" w:rsidRPr="006C68F6" w:rsidRDefault="006C68F6" w:rsidP="006C68F6">
            <w:pPr>
              <w:jc w:val="center"/>
              <w:rPr>
                <w:rFonts w:cs="Arial"/>
                <w:sz w:val="18"/>
                <w:szCs w:val="18"/>
              </w:rPr>
            </w:pPr>
            <w:r w:rsidRPr="006C68F6">
              <w:rPr>
                <w:rFonts w:cs="Arial"/>
                <w:sz w:val="18"/>
                <w:szCs w:val="18"/>
              </w:rPr>
              <w:t xml:space="preserve"> R$          37,48 </w:t>
            </w:r>
          </w:p>
        </w:tc>
        <w:tc>
          <w:tcPr>
            <w:tcW w:w="1001" w:type="dxa"/>
            <w:tcBorders>
              <w:top w:val="nil"/>
              <w:left w:val="nil"/>
              <w:bottom w:val="single" w:sz="4" w:space="0" w:color="auto"/>
              <w:right w:val="single" w:sz="4" w:space="0" w:color="auto"/>
            </w:tcBorders>
            <w:shd w:val="clear" w:color="F2F2F2" w:fill="FFFFFF"/>
            <w:noWrap/>
            <w:vAlign w:val="center"/>
            <w:hideMark/>
          </w:tcPr>
          <w:p w14:paraId="08C284C5" w14:textId="77777777" w:rsidR="006C68F6" w:rsidRPr="006C68F6" w:rsidRDefault="006C68F6" w:rsidP="006C68F6">
            <w:pPr>
              <w:jc w:val="center"/>
              <w:rPr>
                <w:rFonts w:cs="Arial"/>
                <w:sz w:val="18"/>
                <w:szCs w:val="18"/>
              </w:rPr>
            </w:pPr>
            <w:r w:rsidRPr="006C68F6">
              <w:rPr>
                <w:rFonts w:cs="Arial"/>
                <w:sz w:val="18"/>
                <w:szCs w:val="18"/>
              </w:rPr>
              <w:t xml:space="preserve"> R$ 74,96 </w:t>
            </w:r>
          </w:p>
        </w:tc>
        <w:tc>
          <w:tcPr>
            <w:tcW w:w="2127" w:type="dxa"/>
            <w:tcBorders>
              <w:top w:val="nil"/>
              <w:left w:val="nil"/>
              <w:bottom w:val="single" w:sz="4" w:space="0" w:color="auto"/>
              <w:right w:val="single" w:sz="4" w:space="0" w:color="auto"/>
            </w:tcBorders>
            <w:shd w:val="clear" w:color="F2F2F2" w:fill="FFFFFF"/>
            <w:noWrap/>
            <w:vAlign w:val="center"/>
            <w:hideMark/>
          </w:tcPr>
          <w:p w14:paraId="296C3AFB" w14:textId="77777777" w:rsidR="006C68F6" w:rsidRPr="006C68F6" w:rsidRDefault="006C68F6" w:rsidP="006C68F6">
            <w:pPr>
              <w:jc w:val="center"/>
              <w:rPr>
                <w:rFonts w:cs="Arial"/>
                <w:sz w:val="18"/>
                <w:szCs w:val="18"/>
              </w:rPr>
            </w:pPr>
            <w:r w:rsidRPr="006C68F6">
              <w:rPr>
                <w:rFonts w:cs="Arial"/>
                <w:sz w:val="18"/>
                <w:szCs w:val="18"/>
              </w:rPr>
              <w:t xml:space="preserve"> R$ 91,46 </w:t>
            </w:r>
          </w:p>
        </w:tc>
        <w:tc>
          <w:tcPr>
            <w:tcW w:w="160" w:type="dxa"/>
            <w:vAlign w:val="center"/>
            <w:hideMark/>
          </w:tcPr>
          <w:p w14:paraId="381F789D" w14:textId="77777777" w:rsidR="006C68F6" w:rsidRPr="006C68F6" w:rsidRDefault="006C68F6" w:rsidP="006C68F6">
            <w:pPr>
              <w:rPr>
                <w:rFonts w:ascii="Times New Roman" w:hAnsi="Times New Roman" w:cs="Times New Roman"/>
                <w:szCs w:val="20"/>
              </w:rPr>
            </w:pPr>
          </w:p>
        </w:tc>
      </w:tr>
      <w:tr w:rsidR="006C68F6" w:rsidRPr="006C68F6" w14:paraId="5B8F55B6"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1FDFA88" w14:textId="77777777" w:rsidR="006C68F6" w:rsidRPr="006C68F6" w:rsidRDefault="006C68F6" w:rsidP="006C68F6">
            <w:pPr>
              <w:jc w:val="center"/>
              <w:rPr>
                <w:rFonts w:cs="Arial"/>
                <w:sz w:val="18"/>
                <w:szCs w:val="18"/>
              </w:rPr>
            </w:pPr>
            <w:r w:rsidRPr="006C68F6">
              <w:rPr>
                <w:rFonts w:cs="Arial"/>
                <w:sz w:val="18"/>
                <w:szCs w:val="18"/>
              </w:rPr>
              <w:t>3.1.2</w:t>
            </w:r>
          </w:p>
        </w:tc>
        <w:tc>
          <w:tcPr>
            <w:tcW w:w="4877" w:type="dxa"/>
            <w:tcBorders>
              <w:top w:val="nil"/>
              <w:left w:val="nil"/>
              <w:bottom w:val="single" w:sz="4" w:space="0" w:color="auto"/>
              <w:right w:val="single" w:sz="4" w:space="0" w:color="auto"/>
            </w:tcBorders>
            <w:shd w:val="clear" w:color="auto" w:fill="auto"/>
            <w:vAlign w:val="center"/>
            <w:hideMark/>
          </w:tcPr>
          <w:p w14:paraId="7780FC4F" w14:textId="77777777" w:rsidR="006C68F6" w:rsidRPr="006C68F6" w:rsidRDefault="006C68F6" w:rsidP="006C68F6">
            <w:pPr>
              <w:jc w:val="center"/>
              <w:rPr>
                <w:rFonts w:cs="Arial"/>
                <w:sz w:val="18"/>
                <w:szCs w:val="18"/>
              </w:rPr>
            </w:pPr>
            <w:r w:rsidRPr="006C68F6">
              <w:rPr>
                <w:rFonts w:cs="Arial"/>
                <w:sz w:val="18"/>
                <w:szCs w:val="18"/>
              </w:rPr>
              <w:t xml:space="preserve">LIXA EM FOLHA PARA PAREDE OU MADEIRA, NUMERO 120, COR VERMELHA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A5C58CA" w14:textId="77777777" w:rsidR="006C68F6" w:rsidRPr="006C68F6" w:rsidRDefault="006C68F6" w:rsidP="006C68F6">
            <w:pPr>
              <w:jc w:val="center"/>
              <w:rPr>
                <w:rFonts w:cs="Arial"/>
                <w:sz w:val="18"/>
                <w:szCs w:val="18"/>
              </w:rPr>
            </w:pPr>
            <w:r w:rsidRPr="006C68F6">
              <w:rPr>
                <w:rFonts w:cs="Arial"/>
                <w:sz w:val="18"/>
                <w:szCs w:val="18"/>
              </w:rPr>
              <w:t>8,00</w:t>
            </w:r>
          </w:p>
        </w:tc>
        <w:tc>
          <w:tcPr>
            <w:tcW w:w="629" w:type="dxa"/>
            <w:tcBorders>
              <w:top w:val="nil"/>
              <w:left w:val="nil"/>
              <w:bottom w:val="single" w:sz="4" w:space="0" w:color="auto"/>
              <w:right w:val="single" w:sz="4" w:space="0" w:color="auto"/>
            </w:tcBorders>
            <w:shd w:val="clear" w:color="auto" w:fill="auto"/>
            <w:noWrap/>
            <w:vAlign w:val="center"/>
            <w:hideMark/>
          </w:tcPr>
          <w:p w14:paraId="33C6FB0D"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7399E801" w14:textId="77777777" w:rsidR="006C68F6" w:rsidRPr="006C68F6" w:rsidRDefault="006C68F6" w:rsidP="006C68F6">
            <w:pPr>
              <w:jc w:val="center"/>
              <w:rPr>
                <w:rFonts w:cs="Arial"/>
                <w:sz w:val="18"/>
                <w:szCs w:val="18"/>
              </w:rPr>
            </w:pPr>
            <w:r w:rsidRPr="006C68F6">
              <w:rPr>
                <w:rFonts w:cs="Arial"/>
                <w:sz w:val="18"/>
                <w:szCs w:val="18"/>
              </w:rPr>
              <w:t xml:space="preserve"> R$            1,57 </w:t>
            </w:r>
          </w:p>
        </w:tc>
        <w:tc>
          <w:tcPr>
            <w:tcW w:w="1001" w:type="dxa"/>
            <w:tcBorders>
              <w:top w:val="nil"/>
              <w:left w:val="nil"/>
              <w:bottom w:val="single" w:sz="4" w:space="0" w:color="auto"/>
              <w:right w:val="single" w:sz="4" w:space="0" w:color="auto"/>
            </w:tcBorders>
            <w:shd w:val="clear" w:color="F2F2F2" w:fill="FFFFFF"/>
            <w:noWrap/>
            <w:vAlign w:val="center"/>
            <w:hideMark/>
          </w:tcPr>
          <w:p w14:paraId="726656BC" w14:textId="77777777" w:rsidR="006C68F6" w:rsidRPr="006C68F6" w:rsidRDefault="006C68F6" w:rsidP="006C68F6">
            <w:pPr>
              <w:jc w:val="center"/>
              <w:rPr>
                <w:rFonts w:cs="Arial"/>
                <w:sz w:val="18"/>
                <w:szCs w:val="18"/>
              </w:rPr>
            </w:pPr>
            <w:r w:rsidRPr="006C68F6">
              <w:rPr>
                <w:rFonts w:cs="Arial"/>
                <w:sz w:val="18"/>
                <w:szCs w:val="18"/>
              </w:rPr>
              <w:t xml:space="preserve"> R$ 12,56 </w:t>
            </w:r>
          </w:p>
        </w:tc>
        <w:tc>
          <w:tcPr>
            <w:tcW w:w="2127" w:type="dxa"/>
            <w:tcBorders>
              <w:top w:val="nil"/>
              <w:left w:val="nil"/>
              <w:bottom w:val="single" w:sz="4" w:space="0" w:color="auto"/>
              <w:right w:val="single" w:sz="4" w:space="0" w:color="auto"/>
            </w:tcBorders>
            <w:shd w:val="clear" w:color="F2F2F2" w:fill="FFFFFF"/>
            <w:noWrap/>
            <w:vAlign w:val="center"/>
            <w:hideMark/>
          </w:tcPr>
          <w:p w14:paraId="5B1A6B8C" w14:textId="77777777" w:rsidR="006C68F6" w:rsidRPr="006C68F6" w:rsidRDefault="006C68F6" w:rsidP="006C68F6">
            <w:pPr>
              <w:jc w:val="center"/>
              <w:rPr>
                <w:rFonts w:cs="Arial"/>
                <w:sz w:val="18"/>
                <w:szCs w:val="18"/>
              </w:rPr>
            </w:pPr>
            <w:r w:rsidRPr="006C68F6">
              <w:rPr>
                <w:rFonts w:cs="Arial"/>
                <w:sz w:val="18"/>
                <w:szCs w:val="18"/>
              </w:rPr>
              <w:t xml:space="preserve"> R$ 15,32 </w:t>
            </w:r>
          </w:p>
        </w:tc>
        <w:tc>
          <w:tcPr>
            <w:tcW w:w="160" w:type="dxa"/>
            <w:vAlign w:val="center"/>
            <w:hideMark/>
          </w:tcPr>
          <w:p w14:paraId="1F9CC070" w14:textId="77777777" w:rsidR="006C68F6" w:rsidRPr="006C68F6" w:rsidRDefault="006C68F6" w:rsidP="006C68F6">
            <w:pPr>
              <w:rPr>
                <w:rFonts w:ascii="Times New Roman" w:hAnsi="Times New Roman" w:cs="Times New Roman"/>
                <w:szCs w:val="20"/>
              </w:rPr>
            </w:pPr>
          </w:p>
        </w:tc>
      </w:tr>
      <w:tr w:rsidR="006C68F6" w:rsidRPr="006C68F6" w14:paraId="41DD034C"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4D81CD5" w14:textId="77777777" w:rsidR="006C68F6" w:rsidRPr="006C68F6" w:rsidRDefault="006C68F6" w:rsidP="006C68F6">
            <w:pPr>
              <w:jc w:val="center"/>
              <w:rPr>
                <w:rFonts w:cs="Arial"/>
                <w:sz w:val="18"/>
                <w:szCs w:val="18"/>
              </w:rPr>
            </w:pPr>
            <w:r w:rsidRPr="006C68F6">
              <w:rPr>
                <w:rFonts w:cs="Arial"/>
                <w:sz w:val="18"/>
                <w:szCs w:val="18"/>
              </w:rPr>
              <w:t>3.1.3</w:t>
            </w:r>
          </w:p>
        </w:tc>
        <w:tc>
          <w:tcPr>
            <w:tcW w:w="4877" w:type="dxa"/>
            <w:tcBorders>
              <w:top w:val="nil"/>
              <w:left w:val="nil"/>
              <w:bottom w:val="nil"/>
              <w:right w:val="nil"/>
            </w:tcBorders>
            <w:shd w:val="clear" w:color="auto" w:fill="auto"/>
            <w:vAlign w:val="center"/>
            <w:hideMark/>
          </w:tcPr>
          <w:p w14:paraId="11D6D892" w14:textId="77777777" w:rsidR="006C68F6" w:rsidRPr="006C68F6" w:rsidRDefault="006C68F6" w:rsidP="006C68F6">
            <w:pPr>
              <w:jc w:val="center"/>
              <w:rPr>
                <w:rFonts w:cs="Arial"/>
                <w:sz w:val="18"/>
                <w:szCs w:val="18"/>
              </w:rPr>
            </w:pPr>
            <w:r w:rsidRPr="006C68F6">
              <w:rPr>
                <w:rFonts w:cs="Arial"/>
                <w:sz w:val="18"/>
                <w:szCs w:val="18"/>
              </w:rPr>
              <w:t xml:space="preserve">FUNDO PREPARADOR ACRILICO BASE AGUA                                                                                                                                                                                                                                                                                                                                                                                                                                                                       </w:t>
            </w:r>
          </w:p>
        </w:tc>
        <w:tc>
          <w:tcPr>
            <w:tcW w:w="10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3F0D90" w14:textId="77777777" w:rsidR="006C68F6" w:rsidRPr="006C68F6" w:rsidRDefault="006C68F6" w:rsidP="006C68F6">
            <w:pPr>
              <w:jc w:val="center"/>
              <w:rPr>
                <w:rFonts w:cs="Arial"/>
                <w:sz w:val="18"/>
                <w:szCs w:val="18"/>
              </w:rPr>
            </w:pPr>
            <w:r w:rsidRPr="006C68F6">
              <w:rPr>
                <w:rFonts w:cs="Arial"/>
                <w:sz w:val="18"/>
                <w:szCs w:val="18"/>
              </w:rPr>
              <w:t>7,00</w:t>
            </w:r>
          </w:p>
        </w:tc>
        <w:tc>
          <w:tcPr>
            <w:tcW w:w="629" w:type="dxa"/>
            <w:tcBorders>
              <w:top w:val="nil"/>
              <w:left w:val="nil"/>
              <w:bottom w:val="single" w:sz="4" w:space="0" w:color="auto"/>
              <w:right w:val="single" w:sz="4" w:space="0" w:color="auto"/>
            </w:tcBorders>
            <w:shd w:val="clear" w:color="auto" w:fill="auto"/>
            <w:noWrap/>
            <w:vAlign w:val="center"/>
            <w:hideMark/>
          </w:tcPr>
          <w:p w14:paraId="5FF833D0" w14:textId="77777777" w:rsidR="006C68F6" w:rsidRPr="006C68F6" w:rsidRDefault="006C68F6" w:rsidP="006C68F6">
            <w:pPr>
              <w:jc w:val="center"/>
              <w:rPr>
                <w:rFonts w:cs="Arial"/>
                <w:sz w:val="18"/>
                <w:szCs w:val="18"/>
              </w:rPr>
            </w:pPr>
            <w:r w:rsidRPr="006C68F6">
              <w:rPr>
                <w:rFonts w:cs="Arial"/>
                <w:sz w:val="18"/>
                <w:szCs w:val="18"/>
              </w:rPr>
              <w:t>L</w:t>
            </w:r>
          </w:p>
        </w:tc>
        <w:tc>
          <w:tcPr>
            <w:tcW w:w="910" w:type="dxa"/>
            <w:tcBorders>
              <w:top w:val="nil"/>
              <w:left w:val="nil"/>
              <w:bottom w:val="single" w:sz="4" w:space="0" w:color="auto"/>
              <w:right w:val="single" w:sz="4" w:space="0" w:color="auto"/>
            </w:tcBorders>
            <w:shd w:val="clear" w:color="auto" w:fill="auto"/>
            <w:noWrap/>
            <w:vAlign w:val="center"/>
            <w:hideMark/>
          </w:tcPr>
          <w:p w14:paraId="4FE89EFC" w14:textId="77777777" w:rsidR="006C68F6" w:rsidRPr="006C68F6" w:rsidRDefault="006C68F6" w:rsidP="006C68F6">
            <w:pPr>
              <w:jc w:val="center"/>
              <w:rPr>
                <w:rFonts w:cs="Arial"/>
                <w:sz w:val="18"/>
                <w:szCs w:val="18"/>
              </w:rPr>
            </w:pPr>
            <w:r w:rsidRPr="006C68F6">
              <w:rPr>
                <w:rFonts w:cs="Arial"/>
                <w:sz w:val="18"/>
                <w:szCs w:val="18"/>
              </w:rPr>
              <w:t xml:space="preserve"> R$          15,27 </w:t>
            </w:r>
          </w:p>
        </w:tc>
        <w:tc>
          <w:tcPr>
            <w:tcW w:w="1001" w:type="dxa"/>
            <w:tcBorders>
              <w:top w:val="nil"/>
              <w:left w:val="nil"/>
              <w:bottom w:val="single" w:sz="4" w:space="0" w:color="auto"/>
              <w:right w:val="single" w:sz="4" w:space="0" w:color="auto"/>
            </w:tcBorders>
            <w:shd w:val="clear" w:color="F2F2F2" w:fill="FFFFFF"/>
            <w:noWrap/>
            <w:vAlign w:val="center"/>
            <w:hideMark/>
          </w:tcPr>
          <w:p w14:paraId="2A27FD05" w14:textId="77777777" w:rsidR="006C68F6" w:rsidRPr="006C68F6" w:rsidRDefault="006C68F6" w:rsidP="006C68F6">
            <w:pPr>
              <w:jc w:val="center"/>
              <w:rPr>
                <w:rFonts w:cs="Arial"/>
                <w:sz w:val="18"/>
                <w:szCs w:val="18"/>
              </w:rPr>
            </w:pPr>
            <w:r w:rsidRPr="006C68F6">
              <w:rPr>
                <w:rFonts w:cs="Arial"/>
                <w:sz w:val="18"/>
                <w:szCs w:val="18"/>
              </w:rPr>
              <w:t xml:space="preserve"> R$ 106,89 </w:t>
            </w:r>
          </w:p>
        </w:tc>
        <w:tc>
          <w:tcPr>
            <w:tcW w:w="2127" w:type="dxa"/>
            <w:tcBorders>
              <w:top w:val="nil"/>
              <w:left w:val="nil"/>
              <w:bottom w:val="single" w:sz="4" w:space="0" w:color="auto"/>
              <w:right w:val="single" w:sz="4" w:space="0" w:color="auto"/>
            </w:tcBorders>
            <w:shd w:val="clear" w:color="F2F2F2" w:fill="FFFFFF"/>
            <w:noWrap/>
            <w:vAlign w:val="center"/>
            <w:hideMark/>
          </w:tcPr>
          <w:p w14:paraId="5B2269A1" w14:textId="77777777" w:rsidR="006C68F6" w:rsidRPr="006C68F6" w:rsidRDefault="006C68F6" w:rsidP="006C68F6">
            <w:pPr>
              <w:jc w:val="center"/>
              <w:rPr>
                <w:rFonts w:cs="Arial"/>
                <w:sz w:val="18"/>
                <w:szCs w:val="18"/>
              </w:rPr>
            </w:pPr>
            <w:r w:rsidRPr="006C68F6">
              <w:rPr>
                <w:rFonts w:cs="Arial"/>
                <w:sz w:val="18"/>
                <w:szCs w:val="18"/>
              </w:rPr>
              <w:t xml:space="preserve"> R$ 130,42 </w:t>
            </w:r>
          </w:p>
        </w:tc>
        <w:tc>
          <w:tcPr>
            <w:tcW w:w="160" w:type="dxa"/>
            <w:vAlign w:val="center"/>
            <w:hideMark/>
          </w:tcPr>
          <w:p w14:paraId="523B23E6" w14:textId="77777777" w:rsidR="006C68F6" w:rsidRPr="006C68F6" w:rsidRDefault="006C68F6" w:rsidP="006C68F6">
            <w:pPr>
              <w:rPr>
                <w:rFonts w:ascii="Times New Roman" w:hAnsi="Times New Roman" w:cs="Times New Roman"/>
                <w:szCs w:val="20"/>
              </w:rPr>
            </w:pPr>
          </w:p>
        </w:tc>
      </w:tr>
      <w:tr w:rsidR="006C68F6" w:rsidRPr="006C68F6" w14:paraId="32BC15AA"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6D46528" w14:textId="77777777" w:rsidR="006C68F6" w:rsidRPr="006C68F6" w:rsidRDefault="006C68F6" w:rsidP="006C68F6">
            <w:pPr>
              <w:jc w:val="center"/>
              <w:rPr>
                <w:rFonts w:cs="Arial"/>
                <w:sz w:val="18"/>
                <w:szCs w:val="18"/>
              </w:rPr>
            </w:pPr>
            <w:r w:rsidRPr="006C68F6">
              <w:rPr>
                <w:rFonts w:cs="Arial"/>
                <w:sz w:val="18"/>
                <w:szCs w:val="18"/>
              </w:rPr>
              <w:t>3.1.4</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14:paraId="2D39949C" w14:textId="77777777" w:rsidR="006C68F6" w:rsidRPr="006C68F6" w:rsidRDefault="006C68F6" w:rsidP="006C68F6">
            <w:pPr>
              <w:jc w:val="center"/>
              <w:rPr>
                <w:rFonts w:cs="Arial"/>
                <w:sz w:val="18"/>
                <w:szCs w:val="18"/>
              </w:rPr>
            </w:pPr>
            <w:r w:rsidRPr="006C68F6">
              <w:rPr>
                <w:rFonts w:cs="Arial"/>
                <w:sz w:val="18"/>
                <w:szCs w:val="18"/>
              </w:rPr>
              <w:t xml:space="preserve">AJUDANTE DE PINTOR (HORISTA)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506FFCA" w14:textId="77777777" w:rsidR="006C68F6" w:rsidRPr="006C68F6" w:rsidRDefault="006C68F6" w:rsidP="006C68F6">
            <w:pPr>
              <w:jc w:val="center"/>
              <w:rPr>
                <w:rFonts w:cs="Arial"/>
                <w:sz w:val="18"/>
                <w:szCs w:val="18"/>
              </w:rPr>
            </w:pPr>
            <w:r w:rsidRPr="006C68F6">
              <w:rPr>
                <w:rFonts w:cs="Arial"/>
                <w:sz w:val="18"/>
                <w:szCs w:val="18"/>
              </w:rPr>
              <w:t>9,00</w:t>
            </w:r>
          </w:p>
        </w:tc>
        <w:tc>
          <w:tcPr>
            <w:tcW w:w="629" w:type="dxa"/>
            <w:tcBorders>
              <w:top w:val="nil"/>
              <w:left w:val="nil"/>
              <w:bottom w:val="single" w:sz="4" w:space="0" w:color="auto"/>
              <w:right w:val="single" w:sz="4" w:space="0" w:color="auto"/>
            </w:tcBorders>
            <w:shd w:val="clear" w:color="auto" w:fill="auto"/>
            <w:noWrap/>
            <w:vAlign w:val="center"/>
            <w:hideMark/>
          </w:tcPr>
          <w:p w14:paraId="488F9710"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47A320DF" w14:textId="77777777" w:rsidR="006C68F6" w:rsidRPr="006C68F6" w:rsidRDefault="006C68F6" w:rsidP="006C68F6">
            <w:pPr>
              <w:jc w:val="center"/>
              <w:rPr>
                <w:rFonts w:cs="Arial"/>
                <w:sz w:val="18"/>
                <w:szCs w:val="18"/>
              </w:rPr>
            </w:pPr>
            <w:r w:rsidRPr="006C68F6">
              <w:rPr>
                <w:rFonts w:cs="Arial"/>
                <w:sz w:val="18"/>
                <w:szCs w:val="18"/>
              </w:rPr>
              <w:t xml:space="preserve"> R$          17,51 </w:t>
            </w:r>
          </w:p>
        </w:tc>
        <w:tc>
          <w:tcPr>
            <w:tcW w:w="1001" w:type="dxa"/>
            <w:tcBorders>
              <w:top w:val="nil"/>
              <w:left w:val="nil"/>
              <w:bottom w:val="single" w:sz="4" w:space="0" w:color="auto"/>
              <w:right w:val="single" w:sz="4" w:space="0" w:color="auto"/>
            </w:tcBorders>
            <w:shd w:val="clear" w:color="F2F2F2" w:fill="FFFFFF"/>
            <w:noWrap/>
            <w:vAlign w:val="center"/>
            <w:hideMark/>
          </w:tcPr>
          <w:p w14:paraId="5830DF9B" w14:textId="77777777" w:rsidR="006C68F6" w:rsidRPr="006C68F6" w:rsidRDefault="006C68F6" w:rsidP="006C68F6">
            <w:pPr>
              <w:jc w:val="center"/>
              <w:rPr>
                <w:rFonts w:cs="Arial"/>
                <w:sz w:val="18"/>
                <w:szCs w:val="18"/>
              </w:rPr>
            </w:pPr>
            <w:r w:rsidRPr="006C68F6">
              <w:rPr>
                <w:rFonts w:cs="Arial"/>
                <w:sz w:val="18"/>
                <w:szCs w:val="18"/>
              </w:rPr>
              <w:t xml:space="preserve"> R$ 157,59 </w:t>
            </w:r>
          </w:p>
        </w:tc>
        <w:tc>
          <w:tcPr>
            <w:tcW w:w="2127" w:type="dxa"/>
            <w:tcBorders>
              <w:top w:val="nil"/>
              <w:left w:val="nil"/>
              <w:bottom w:val="single" w:sz="4" w:space="0" w:color="auto"/>
              <w:right w:val="single" w:sz="4" w:space="0" w:color="auto"/>
            </w:tcBorders>
            <w:shd w:val="clear" w:color="F2F2F2" w:fill="FFFFFF"/>
            <w:noWrap/>
            <w:vAlign w:val="center"/>
            <w:hideMark/>
          </w:tcPr>
          <w:p w14:paraId="65FF19EB" w14:textId="77777777" w:rsidR="006C68F6" w:rsidRPr="006C68F6" w:rsidRDefault="006C68F6" w:rsidP="006C68F6">
            <w:pPr>
              <w:jc w:val="center"/>
              <w:rPr>
                <w:rFonts w:cs="Arial"/>
                <w:sz w:val="18"/>
                <w:szCs w:val="18"/>
              </w:rPr>
            </w:pPr>
            <w:r w:rsidRPr="006C68F6">
              <w:rPr>
                <w:rFonts w:cs="Arial"/>
                <w:sz w:val="18"/>
                <w:szCs w:val="18"/>
              </w:rPr>
              <w:t xml:space="preserve"> R$ 192,28 </w:t>
            </w:r>
          </w:p>
        </w:tc>
        <w:tc>
          <w:tcPr>
            <w:tcW w:w="160" w:type="dxa"/>
            <w:vAlign w:val="center"/>
            <w:hideMark/>
          </w:tcPr>
          <w:p w14:paraId="069239B2" w14:textId="77777777" w:rsidR="006C68F6" w:rsidRPr="006C68F6" w:rsidRDefault="006C68F6" w:rsidP="006C68F6">
            <w:pPr>
              <w:rPr>
                <w:rFonts w:ascii="Times New Roman" w:hAnsi="Times New Roman" w:cs="Times New Roman"/>
                <w:szCs w:val="20"/>
              </w:rPr>
            </w:pPr>
          </w:p>
        </w:tc>
      </w:tr>
      <w:tr w:rsidR="006C68F6" w:rsidRPr="006C68F6" w14:paraId="61E7E748"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97F6D8" w14:textId="77777777" w:rsidR="006C68F6" w:rsidRPr="006C68F6" w:rsidRDefault="006C68F6" w:rsidP="006C68F6">
            <w:pPr>
              <w:jc w:val="center"/>
              <w:rPr>
                <w:rFonts w:cs="Arial"/>
                <w:sz w:val="18"/>
                <w:szCs w:val="18"/>
              </w:rPr>
            </w:pPr>
            <w:r w:rsidRPr="006C68F6">
              <w:rPr>
                <w:rFonts w:cs="Arial"/>
                <w:sz w:val="18"/>
                <w:szCs w:val="18"/>
              </w:rPr>
              <w:t>3.1.5</w:t>
            </w:r>
          </w:p>
        </w:tc>
        <w:tc>
          <w:tcPr>
            <w:tcW w:w="4877" w:type="dxa"/>
            <w:tcBorders>
              <w:top w:val="nil"/>
              <w:left w:val="nil"/>
              <w:bottom w:val="single" w:sz="4" w:space="0" w:color="auto"/>
              <w:right w:val="single" w:sz="4" w:space="0" w:color="auto"/>
            </w:tcBorders>
            <w:shd w:val="clear" w:color="auto" w:fill="auto"/>
            <w:vAlign w:val="center"/>
            <w:hideMark/>
          </w:tcPr>
          <w:p w14:paraId="04E59F61" w14:textId="77777777" w:rsidR="006C68F6" w:rsidRPr="006C68F6" w:rsidRDefault="006C68F6" w:rsidP="006C68F6">
            <w:pPr>
              <w:jc w:val="center"/>
              <w:rPr>
                <w:rFonts w:cs="Arial"/>
                <w:sz w:val="18"/>
                <w:szCs w:val="18"/>
              </w:rPr>
            </w:pPr>
            <w:r w:rsidRPr="006C68F6">
              <w:rPr>
                <w:rFonts w:cs="Arial"/>
                <w:sz w:val="18"/>
                <w:szCs w:val="18"/>
              </w:rPr>
              <w:t>PINTURA DE PISO COM TINTA EPÓXI, APLICAÇÃO MANUAL, 2 DEMÃOS, INCLUSO PRIMER EPÓXI. AF_05/2021</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81FF6B8" w14:textId="77777777" w:rsidR="006C68F6" w:rsidRPr="006C68F6" w:rsidRDefault="006C68F6" w:rsidP="006C68F6">
            <w:pPr>
              <w:jc w:val="center"/>
              <w:rPr>
                <w:rFonts w:cs="Arial"/>
                <w:sz w:val="18"/>
                <w:szCs w:val="18"/>
              </w:rPr>
            </w:pPr>
            <w:r w:rsidRPr="006C68F6">
              <w:rPr>
                <w:rFonts w:cs="Arial"/>
                <w:sz w:val="18"/>
                <w:szCs w:val="18"/>
              </w:rPr>
              <w:t>33,32</w:t>
            </w:r>
          </w:p>
        </w:tc>
        <w:tc>
          <w:tcPr>
            <w:tcW w:w="629" w:type="dxa"/>
            <w:tcBorders>
              <w:top w:val="nil"/>
              <w:left w:val="nil"/>
              <w:bottom w:val="single" w:sz="4" w:space="0" w:color="auto"/>
              <w:right w:val="single" w:sz="4" w:space="0" w:color="auto"/>
            </w:tcBorders>
            <w:shd w:val="clear" w:color="auto" w:fill="auto"/>
            <w:noWrap/>
            <w:vAlign w:val="center"/>
            <w:hideMark/>
          </w:tcPr>
          <w:p w14:paraId="7D48F0AB"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245CBD3" w14:textId="77777777" w:rsidR="006C68F6" w:rsidRPr="006C68F6" w:rsidRDefault="006C68F6" w:rsidP="006C68F6">
            <w:pPr>
              <w:jc w:val="center"/>
              <w:rPr>
                <w:rFonts w:cs="Arial"/>
                <w:sz w:val="18"/>
                <w:szCs w:val="18"/>
              </w:rPr>
            </w:pPr>
            <w:r w:rsidRPr="006C68F6">
              <w:rPr>
                <w:rFonts w:cs="Arial"/>
                <w:sz w:val="18"/>
                <w:szCs w:val="18"/>
              </w:rPr>
              <w:t xml:space="preserve"> R$          68,18 </w:t>
            </w:r>
          </w:p>
        </w:tc>
        <w:tc>
          <w:tcPr>
            <w:tcW w:w="1001" w:type="dxa"/>
            <w:tcBorders>
              <w:top w:val="nil"/>
              <w:left w:val="nil"/>
              <w:bottom w:val="single" w:sz="4" w:space="0" w:color="auto"/>
              <w:right w:val="single" w:sz="4" w:space="0" w:color="auto"/>
            </w:tcBorders>
            <w:shd w:val="clear" w:color="F2F2F2" w:fill="FFFFFF"/>
            <w:noWrap/>
            <w:vAlign w:val="center"/>
            <w:hideMark/>
          </w:tcPr>
          <w:p w14:paraId="7AA959A8" w14:textId="77777777" w:rsidR="006C68F6" w:rsidRPr="006C68F6" w:rsidRDefault="006C68F6" w:rsidP="006C68F6">
            <w:pPr>
              <w:jc w:val="center"/>
              <w:rPr>
                <w:rFonts w:cs="Arial"/>
                <w:sz w:val="18"/>
                <w:szCs w:val="18"/>
              </w:rPr>
            </w:pPr>
            <w:r w:rsidRPr="006C68F6">
              <w:rPr>
                <w:rFonts w:cs="Arial"/>
                <w:sz w:val="18"/>
                <w:szCs w:val="18"/>
              </w:rPr>
              <w:t xml:space="preserve"> R$ 2.271,76 </w:t>
            </w:r>
          </w:p>
        </w:tc>
        <w:tc>
          <w:tcPr>
            <w:tcW w:w="2127" w:type="dxa"/>
            <w:tcBorders>
              <w:top w:val="nil"/>
              <w:left w:val="nil"/>
              <w:bottom w:val="single" w:sz="4" w:space="0" w:color="auto"/>
              <w:right w:val="single" w:sz="4" w:space="0" w:color="auto"/>
            </w:tcBorders>
            <w:shd w:val="clear" w:color="F2F2F2" w:fill="FFFFFF"/>
            <w:noWrap/>
            <w:vAlign w:val="center"/>
            <w:hideMark/>
          </w:tcPr>
          <w:p w14:paraId="4DE1738C" w14:textId="77777777" w:rsidR="006C68F6" w:rsidRPr="006C68F6" w:rsidRDefault="006C68F6" w:rsidP="006C68F6">
            <w:pPr>
              <w:jc w:val="center"/>
              <w:rPr>
                <w:rFonts w:cs="Arial"/>
                <w:sz w:val="18"/>
                <w:szCs w:val="18"/>
              </w:rPr>
            </w:pPr>
            <w:r w:rsidRPr="006C68F6">
              <w:rPr>
                <w:rFonts w:cs="Arial"/>
                <w:sz w:val="18"/>
                <w:szCs w:val="18"/>
              </w:rPr>
              <w:t xml:space="preserve"> R$ 2.771,77 </w:t>
            </w:r>
          </w:p>
        </w:tc>
        <w:tc>
          <w:tcPr>
            <w:tcW w:w="160" w:type="dxa"/>
            <w:vAlign w:val="center"/>
            <w:hideMark/>
          </w:tcPr>
          <w:p w14:paraId="5D1AA2E4" w14:textId="77777777" w:rsidR="006C68F6" w:rsidRPr="006C68F6" w:rsidRDefault="006C68F6" w:rsidP="006C68F6">
            <w:pPr>
              <w:rPr>
                <w:rFonts w:ascii="Times New Roman" w:hAnsi="Times New Roman" w:cs="Times New Roman"/>
                <w:szCs w:val="20"/>
              </w:rPr>
            </w:pPr>
          </w:p>
        </w:tc>
      </w:tr>
      <w:tr w:rsidR="006C68F6" w:rsidRPr="006C68F6" w14:paraId="76231F94"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8A0A8EC" w14:textId="77777777" w:rsidR="006C68F6" w:rsidRPr="006C68F6" w:rsidRDefault="006C68F6" w:rsidP="006C68F6">
            <w:pPr>
              <w:jc w:val="center"/>
              <w:rPr>
                <w:rFonts w:cs="Arial"/>
                <w:sz w:val="18"/>
                <w:szCs w:val="18"/>
              </w:rPr>
            </w:pPr>
            <w:r w:rsidRPr="006C68F6">
              <w:rPr>
                <w:rFonts w:cs="Arial"/>
                <w:sz w:val="18"/>
                <w:szCs w:val="18"/>
              </w:rPr>
              <w:t>3.1.6</w:t>
            </w:r>
          </w:p>
        </w:tc>
        <w:tc>
          <w:tcPr>
            <w:tcW w:w="4877" w:type="dxa"/>
            <w:tcBorders>
              <w:top w:val="nil"/>
              <w:left w:val="nil"/>
              <w:bottom w:val="single" w:sz="4" w:space="0" w:color="auto"/>
              <w:right w:val="single" w:sz="4" w:space="0" w:color="auto"/>
            </w:tcBorders>
            <w:shd w:val="clear" w:color="auto" w:fill="auto"/>
            <w:vAlign w:val="center"/>
            <w:hideMark/>
          </w:tcPr>
          <w:p w14:paraId="667D318F" w14:textId="77777777" w:rsidR="006C68F6" w:rsidRPr="006C68F6" w:rsidRDefault="006C68F6" w:rsidP="006C68F6">
            <w:pPr>
              <w:jc w:val="center"/>
              <w:rPr>
                <w:rFonts w:cs="Arial"/>
                <w:sz w:val="18"/>
                <w:szCs w:val="18"/>
              </w:rPr>
            </w:pPr>
            <w:r w:rsidRPr="006C68F6">
              <w:rPr>
                <w:rFonts w:cs="Arial"/>
                <w:sz w:val="18"/>
                <w:szCs w:val="18"/>
              </w:rPr>
              <w:t>APLICAÇÃO MANUAL DE TINTA LÁTEX ACRÍLICA EM PANOS SEM PRESENÇA DE VÃOS DE EDIFÍCIOS DE MÚLTIPLOS PAVIMENTOS, DUAS DEMÃOS. AF_11/2016</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BE33441" w14:textId="77777777" w:rsidR="006C68F6" w:rsidRPr="006C68F6" w:rsidRDefault="006C68F6" w:rsidP="006C68F6">
            <w:pPr>
              <w:jc w:val="center"/>
              <w:rPr>
                <w:rFonts w:cs="Arial"/>
                <w:sz w:val="18"/>
                <w:szCs w:val="18"/>
              </w:rPr>
            </w:pPr>
            <w:r w:rsidRPr="006C68F6">
              <w:rPr>
                <w:rFonts w:cs="Arial"/>
                <w:sz w:val="18"/>
                <w:szCs w:val="18"/>
              </w:rPr>
              <w:t>100,55</w:t>
            </w:r>
          </w:p>
        </w:tc>
        <w:tc>
          <w:tcPr>
            <w:tcW w:w="629" w:type="dxa"/>
            <w:tcBorders>
              <w:top w:val="nil"/>
              <w:left w:val="nil"/>
              <w:bottom w:val="single" w:sz="4" w:space="0" w:color="auto"/>
              <w:right w:val="single" w:sz="4" w:space="0" w:color="auto"/>
            </w:tcBorders>
            <w:shd w:val="clear" w:color="auto" w:fill="auto"/>
            <w:noWrap/>
            <w:vAlign w:val="center"/>
            <w:hideMark/>
          </w:tcPr>
          <w:p w14:paraId="0658A4BE"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1B4BBB5" w14:textId="77777777" w:rsidR="006C68F6" w:rsidRPr="006C68F6" w:rsidRDefault="006C68F6" w:rsidP="006C68F6">
            <w:pPr>
              <w:jc w:val="center"/>
              <w:rPr>
                <w:rFonts w:cs="Arial"/>
                <w:sz w:val="18"/>
                <w:szCs w:val="18"/>
              </w:rPr>
            </w:pPr>
            <w:r w:rsidRPr="006C68F6">
              <w:rPr>
                <w:rFonts w:cs="Arial"/>
                <w:sz w:val="18"/>
                <w:szCs w:val="18"/>
              </w:rPr>
              <w:t xml:space="preserve"> R$          13,15 </w:t>
            </w:r>
          </w:p>
        </w:tc>
        <w:tc>
          <w:tcPr>
            <w:tcW w:w="1001" w:type="dxa"/>
            <w:tcBorders>
              <w:top w:val="nil"/>
              <w:left w:val="nil"/>
              <w:bottom w:val="single" w:sz="4" w:space="0" w:color="auto"/>
              <w:right w:val="single" w:sz="4" w:space="0" w:color="auto"/>
            </w:tcBorders>
            <w:shd w:val="clear" w:color="F2F2F2" w:fill="FFFFFF"/>
            <w:noWrap/>
            <w:vAlign w:val="center"/>
            <w:hideMark/>
          </w:tcPr>
          <w:p w14:paraId="5D91C872" w14:textId="77777777" w:rsidR="006C68F6" w:rsidRPr="006C68F6" w:rsidRDefault="006C68F6" w:rsidP="006C68F6">
            <w:pPr>
              <w:jc w:val="center"/>
              <w:rPr>
                <w:rFonts w:cs="Arial"/>
                <w:sz w:val="18"/>
                <w:szCs w:val="18"/>
              </w:rPr>
            </w:pPr>
            <w:r w:rsidRPr="006C68F6">
              <w:rPr>
                <w:rFonts w:cs="Arial"/>
                <w:sz w:val="18"/>
                <w:szCs w:val="18"/>
              </w:rPr>
              <w:t xml:space="preserve"> R$ 1.322,23 </w:t>
            </w:r>
          </w:p>
        </w:tc>
        <w:tc>
          <w:tcPr>
            <w:tcW w:w="2127" w:type="dxa"/>
            <w:tcBorders>
              <w:top w:val="nil"/>
              <w:left w:val="nil"/>
              <w:bottom w:val="single" w:sz="4" w:space="0" w:color="auto"/>
              <w:right w:val="single" w:sz="4" w:space="0" w:color="auto"/>
            </w:tcBorders>
            <w:shd w:val="clear" w:color="F2F2F2" w:fill="FFFFFF"/>
            <w:noWrap/>
            <w:vAlign w:val="center"/>
            <w:hideMark/>
          </w:tcPr>
          <w:p w14:paraId="3CC3B85F" w14:textId="77777777" w:rsidR="006C68F6" w:rsidRPr="006C68F6" w:rsidRDefault="006C68F6" w:rsidP="006C68F6">
            <w:pPr>
              <w:jc w:val="center"/>
              <w:rPr>
                <w:rFonts w:cs="Arial"/>
                <w:sz w:val="18"/>
                <w:szCs w:val="18"/>
              </w:rPr>
            </w:pPr>
            <w:r w:rsidRPr="006C68F6">
              <w:rPr>
                <w:rFonts w:cs="Arial"/>
                <w:sz w:val="18"/>
                <w:szCs w:val="18"/>
              </w:rPr>
              <w:t xml:space="preserve"> R$ 1.613,26 </w:t>
            </w:r>
          </w:p>
        </w:tc>
        <w:tc>
          <w:tcPr>
            <w:tcW w:w="160" w:type="dxa"/>
            <w:vAlign w:val="center"/>
            <w:hideMark/>
          </w:tcPr>
          <w:p w14:paraId="3B84F120" w14:textId="77777777" w:rsidR="006C68F6" w:rsidRPr="006C68F6" w:rsidRDefault="006C68F6" w:rsidP="006C68F6">
            <w:pPr>
              <w:rPr>
                <w:rFonts w:ascii="Times New Roman" w:hAnsi="Times New Roman" w:cs="Times New Roman"/>
                <w:szCs w:val="20"/>
              </w:rPr>
            </w:pPr>
          </w:p>
        </w:tc>
      </w:tr>
      <w:tr w:rsidR="006C68F6" w:rsidRPr="006C68F6" w14:paraId="5AD1E385"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3C7F717E" w14:textId="77777777" w:rsidR="006C68F6" w:rsidRPr="006C68F6" w:rsidRDefault="006C68F6" w:rsidP="006C68F6">
            <w:pPr>
              <w:jc w:val="center"/>
              <w:rPr>
                <w:rFonts w:cs="Arial"/>
                <w:i/>
                <w:iCs/>
                <w:sz w:val="18"/>
                <w:szCs w:val="18"/>
              </w:rPr>
            </w:pPr>
            <w:r w:rsidRPr="006C68F6">
              <w:rPr>
                <w:rFonts w:cs="Arial"/>
                <w:i/>
                <w:iCs/>
                <w:sz w:val="18"/>
                <w:szCs w:val="18"/>
              </w:rPr>
              <w:t>3.2</w:t>
            </w:r>
          </w:p>
        </w:tc>
        <w:tc>
          <w:tcPr>
            <w:tcW w:w="4877" w:type="dxa"/>
            <w:tcBorders>
              <w:top w:val="nil"/>
              <w:left w:val="nil"/>
              <w:bottom w:val="single" w:sz="4" w:space="0" w:color="auto"/>
              <w:right w:val="single" w:sz="4" w:space="0" w:color="auto"/>
            </w:tcBorders>
            <w:shd w:val="clear" w:color="FFFFFF" w:fill="F2F2F2"/>
            <w:noWrap/>
            <w:vAlign w:val="center"/>
            <w:hideMark/>
          </w:tcPr>
          <w:p w14:paraId="0031CB04" w14:textId="77777777" w:rsidR="006C68F6" w:rsidRPr="006C68F6" w:rsidRDefault="006C68F6" w:rsidP="006C68F6">
            <w:pPr>
              <w:rPr>
                <w:rFonts w:cs="Arial"/>
                <w:i/>
                <w:iCs/>
                <w:sz w:val="18"/>
                <w:szCs w:val="18"/>
              </w:rPr>
            </w:pPr>
            <w:r w:rsidRPr="006C68F6">
              <w:rPr>
                <w:rFonts w:cs="Arial"/>
                <w:i/>
                <w:iCs/>
                <w:sz w:val="18"/>
                <w:szCs w:val="18"/>
              </w:rPr>
              <w:t>RALO LINEAR</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1145FC92" w14:textId="77777777" w:rsidR="006C68F6" w:rsidRPr="006C68F6" w:rsidRDefault="006C68F6" w:rsidP="006C68F6">
            <w:pPr>
              <w:jc w:val="right"/>
              <w:rPr>
                <w:rFonts w:cs="Arial"/>
                <w:i/>
                <w:iCs/>
                <w:sz w:val="18"/>
                <w:szCs w:val="18"/>
              </w:rPr>
            </w:pPr>
            <w:r w:rsidRPr="006C68F6">
              <w:rPr>
                <w:rFonts w:cs="Arial"/>
                <w:i/>
                <w:iCs/>
                <w:sz w:val="18"/>
                <w:szCs w:val="18"/>
              </w:rPr>
              <w:t>R$ 173,06</w:t>
            </w:r>
          </w:p>
        </w:tc>
        <w:tc>
          <w:tcPr>
            <w:tcW w:w="160" w:type="dxa"/>
            <w:vAlign w:val="center"/>
            <w:hideMark/>
          </w:tcPr>
          <w:p w14:paraId="44F735A5" w14:textId="77777777" w:rsidR="006C68F6" w:rsidRPr="006C68F6" w:rsidRDefault="006C68F6" w:rsidP="006C68F6">
            <w:pPr>
              <w:rPr>
                <w:rFonts w:ascii="Times New Roman" w:hAnsi="Times New Roman" w:cs="Times New Roman"/>
                <w:szCs w:val="20"/>
              </w:rPr>
            </w:pPr>
          </w:p>
        </w:tc>
      </w:tr>
      <w:tr w:rsidR="006C68F6" w:rsidRPr="006C68F6" w14:paraId="65932034" w14:textId="77777777" w:rsidTr="006C68F6">
        <w:trPr>
          <w:trHeight w:val="54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1125CE7" w14:textId="77777777" w:rsidR="006C68F6" w:rsidRPr="006C68F6" w:rsidRDefault="006C68F6" w:rsidP="006C68F6">
            <w:pPr>
              <w:jc w:val="center"/>
              <w:rPr>
                <w:rFonts w:cs="Arial"/>
                <w:sz w:val="18"/>
                <w:szCs w:val="18"/>
              </w:rPr>
            </w:pPr>
            <w:r w:rsidRPr="006C68F6">
              <w:rPr>
                <w:rFonts w:cs="Arial"/>
                <w:sz w:val="18"/>
                <w:szCs w:val="18"/>
              </w:rPr>
              <w:t>3.2.1</w:t>
            </w:r>
          </w:p>
        </w:tc>
        <w:tc>
          <w:tcPr>
            <w:tcW w:w="4877" w:type="dxa"/>
            <w:tcBorders>
              <w:top w:val="nil"/>
              <w:left w:val="nil"/>
              <w:bottom w:val="single" w:sz="4" w:space="0" w:color="auto"/>
              <w:right w:val="single" w:sz="4" w:space="0" w:color="auto"/>
            </w:tcBorders>
            <w:shd w:val="clear" w:color="auto" w:fill="auto"/>
            <w:vAlign w:val="bottom"/>
            <w:hideMark/>
          </w:tcPr>
          <w:p w14:paraId="7882DFDC" w14:textId="77777777" w:rsidR="006C68F6" w:rsidRPr="006C68F6" w:rsidRDefault="006C68F6" w:rsidP="006C68F6">
            <w:pPr>
              <w:jc w:val="center"/>
              <w:rPr>
                <w:rFonts w:cs="Arial"/>
                <w:sz w:val="18"/>
                <w:szCs w:val="18"/>
              </w:rPr>
            </w:pPr>
            <w:r w:rsidRPr="006C68F6">
              <w:rPr>
                <w:rFonts w:cs="Arial"/>
                <w:sz w:val="18"/>
                <w:szCs w:val="18"/>
              </w:rPr>
              <w:t>DEMOLIÇÃO DE PISO DE CONCRETO SIMPLES, DE FORMA MANUAL, SEM REAPROVEITAMENTO. AF_09/2023</w:t>
            </w:r>
          </w:p>
        </w:tc>
        <w:tc>
          <w:tcPr>
            <w:tcW w:w="1009" w:type="dxa"/>
            <w:gridSpan w:val="2"/>
            <w:tcBorders>
              <w:top w:val="nil"/>
              <w:left w:val="nil"/>
              <w:bottom w:val="single" w:sz="4" w:space="0" w:color="auto"/>
              <w:right w:val="single" w:sz="4" w:space="0" w:color="auto"/>
            </w:tcBorders>
            <w:shd w:val="clear" w:color="FFFFFF" w:fill="FFFFFF"/>
            <w:noWrap/>
            <w:vAlign w:val="bottom"/>
            <w:hideMark/>
          </w:tcPr>
          <w:p w14:paraId="4FD2E1DF" w14:textId="77777777" w:rsidR="006C68F6" w:rsidRPr="006C68F6" w:rsidRDefault="006C68F6" w:rsidP="006C68F6">
            <w:pPr>
              <w:jc w:val="center"/>
              <w:rPr>
                <w:rFonts w:cs="Arial"/>
                <w:sz w:val="18"/>
                <w:szCs w:val="18"/>
              </w:rPr>
            </w:pPr>
            <w:r w:rsidRPr="006C68F6">
              <w:rPr>
                <w:rFonts w:cs="Arial"/>
                <w:sz w:val="18"/>
                <w:szCs w:val="18"/>
              </w:rPr>
              <w:t>0,07</w:t>
            </w:r>
          </w:p>
        </w:tc>
        <w:tc>
          <w:tcPr>
            <w:tcW w:w="629" w:type="dxa"/>
            <w:tcBorders>
              <w:top w:val="nil"/>
              <w:left w:val="nil"/>
              <w:bottom w:val="single" w:sz="4" w:space="0" w:color="auto"/>
              <w:right w:val="single" w:sz="4" w:space="0" w:color="auto"/>
            </w:tcBorders>
            <w:shd w:val="clear" w:color="auto" w:fill="auto"/>
            <w:noWrap/>
            <w:vAlign w:val="bottom"/>
            <w:hideMark/>
          </w:tcPr>
          <w:p w14:paraId="68301807" w14:textId="77777777" w:rsidR="006C68F6" w:rsidRPr="006C68F6" w:rsidRDefault="006C68F6" w:rsidP="006C68F6">
            <w:pPr>
              <w:jc w:val="center"/>
              <w:rPr>
                <w:rFonts w:cs="Arial"/>
                <w:sz w:val="18"/>
                <w:szCs w:val="18"/>
              </w:rPr>
            </w:pPr>
            <w:r w:rsidRPr="006C68F6">
              <w:rPr>
                <w:rFonts w:cs="Arial"/>
                <w:sz w:val="18"/>
                <w:szCs w:val="18"/>
              </w:rPr>
              <w:t>M3</w:t>
            </w:r>
          </w:p>
        </w:tc>
        <w:tc>
          <w:tcPr>
            <w:tcW w:w="910" w:type="dxa"/>
            <w:tcBorders>
              <w:top w:val="nil"/>
              <w:left w:val="nil"/>
              <w:bottom w:val="single" w:sz="4" w:space="0" w:color="auto"/>
              <w:right w:val="single" w:sz="4" w:space="0" w:color="auto"/>
            </w:tcBorders>
            <w:shd w:val="clear" w:color="auto" w:fill="auto"/>
            <w:noWrap/>
            <w:vAlign w:val="bottom"/>
            <w:hideMark/>
          </w:tcPr>
          <w:p w14:paraId="1816B397" w14:textId="77777777" w:rsidR="006C68F6" w:rsidRPr="006C68F6" w:rsidRDefault="006C68F6" w:rsidP="006C68F6">
            <w:pPr>
              <w:jc w:val="center"/>
              <w:rPr>
                <w:rFonts w:cs="Arial"/>
                <w:sz w:val="18"/>
                <w:szCs w:val="18"/>
              </w:rPr>
            </w:pPr>
            <w:r w:rsidRPr="006C68F6">
              <w:rPr>
                <w:rFonts w:cs="Arial"/>
                <w:sz w:val="18"/>
                <w:szCs w:val="18"/>
              </w:rPr>
              <w:t xml:space="preserve"> R$        203,06 </w:t>
            </w:r>
          </w:p>
        </w:tc>
        <w:tc>
          <w:tcPr>
            <w:tcW w:w="1001" w:type="dxa"/>
            <w:tcBorders>
              <w:top w:val="nil"/>
              <w:left w:val="nil"/>
              <w:bottom w:val="single" w:sz="4" w:space="0" w:color="auto"/>
              <w:right w:val="single" w:sz="4" w:space="0" w:color="auto"/>
            </w:tcBorders>
            <w:shd w:val="clear" w:color="FFFFFF" w:fill="FFFFFF"/>
            <w:noWrap/>
            <w:vAlign w:val="bottom"/>
            <w:hideMark/>
          </w:tcPr>
          <w:p w14:paraId="39F462AD" w14:textId="77777777" w:rsidR="006C68F6" w:rsidRPr="006C68F6" w:rsidRDefault="006C68F6" w:rsidP="006C68F6">
            <w:pPr>
              <w:jc w:val="center"/>
              <w:rPr>
                <w:rFonts w:cs="Arial"/>
                <w:sz w:val="18"/>
                <w:szCs w:val="18"/>
              </w:rPr>
            </w:pPr>
            <w:r w:rsidRPr="006C68F6">
              <w:rPr>
                <w:rFonts w:cs="Arial"/>
                <w:sz w:val="18"/>
                <w:szCs w:val="18"/>
              </w:rPr>
              <w:t>R$ 14,21</w:t>
            </w:r>
          </w:p>
        </w:tc>
        <w:tc>
          <w:tcPr>
            <w:tcW w:w="2127" w:type="dxa"/>
            <w:tcBorders>
              <w:top w:val="nil"/>
              <w:left w:val="nil"/>
              <w:bottom w:val="single" w:sz="4" w:space="0" w:color="auto"/>
              <w:right w:val="single" w:sz="4" w:space="0" w:color="auto"/>
            </w:tcBorders>
            <w:shd w:val="clear" w:color="F2F2F2" w:fill="FFFFFF"/>
            <w:noWrap/>
            <w:vAlign w:val="bottom"/>
            <w:hideMark/>
          </w:tcPr>
          <w:p w14:paraId="6F7A50E0" w14:textId="77777777" w:rsidR="006C68F6" w:rsidRPr="006C68F6" w:rsidRDefault="006C68F6" w:rsidP="006C68F6">
            <w:pPr>
              <w:jc w:val="center"/>
              <w:rPr>
                <w:rFonts w:cs="Arial"/>
                <w:sz w:val="18"/>
                <w:szCs w:val="18"/>
              </w:rPr>
            </w:pPr>
            <w:r w:rsidRPr="006C68F6">
              <w:rPr>
                <w:rFonts w:cs="Arial"/>
                <w:sz w:val="18"/>
                <w:szCs w:val="18"/>
              </w:rPr>
              <w:t xml:space="preserve"> R$ 17,34 </w:t>
            </w:r>
          </w:p>
        </w:tc>
        <w:tc>
          <w:tcPr>
            <w:tcW w:w="160" w:type="dxa"/>
            <w:vAlign w:val="center"/>
            <w:hideMark/>
          </w:tcPr>
          <w:p w14:paraId="427D8CE6" w14:textId="77777777" w:rsidR="006C68F6" w:rsidRPr="006C68F6" w:rsidRDefault="006C68F6" w:rsidP="006C68F6">
            <w:pPr>
              <w:rPr>
                <w:rFonts w:ascii="Times New Roman" w:hAnsi="Times New Roman" w:cs="Times New Roman"/>
                <w:szCs w:val="20"/>
              </w:rPr>
            </w:pPr>
          </w:p>
        </w:tc>
      </w:tr>
      <w:tr w:rsidR="006C68F6" w:rsidRPr="006C68F6" w14:paraId="7EE9E351" w14:textId="77777777" w:rsidTr="006C68F6">
        <w:trPr>
          <w:trHeight w:val="73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8476420" w14:textId="77777777" w:rsidR="006C68F6" w:rsidRPr="006C68F6" w:rsidRDefault="006C68F6" w:rsidP="006C68F6">
            <w:pPr>
              <w:jc w:val="center"/>
              <w:rPr>
                <w:rFonts w:cs="Arial"/>
                <w:sz w:val="18"/>
                <w:szCs w:val="18"/>
              </w:rPr>
            </w:pPr>
            <w:r w:rsidRPr="006C68F6">
              <w:rPr>
                <w:rFonts w:cs="Arial"/>
                <w:sz w:val="18"/>
                <w:szCs w:val="18"/>
              </w:rPr>
              <w:t>3.2.2</w:t>
            </w:r>
          </w:p>
        </w:tc>
        <w:tc>
          <w:tcPr>
            <w:tcW w:w="4877" w:type="dxa"/>
            <w:tcBorders>
              <w:top w:val="nil"/>
              <w:left w:val="nil"/>
              <w:bottom w:val="single" w:sz="4" w:space="0" w:color="auto"/>
              <w:right w:val="single" w:sz="4" w:space="0" w:color="auto"/>
            </w:tcBorders>
            <w:shd w:val="clear" w:color="auto" w:fill="auto"/>
            <w:vAlign w:val="bottom"/>
            <w:hideMark/>
          </w:tcPr>
          <w:p w14:paraId="45D8F56B" w14:textId="77777777" w:rsidR="006C68F6" w:rsidRPr="006C68F6" w:rsidRDefault="006C68F6" w:rsidP="006C68F6">
            <w:pPr>
              <w:jc w:val="center"/>
              <w:rPr>
                <w:rFonts w:cs="Arial"/>
                <w:sz w:val="18"/>
                <w:szCs w:val="18"/>
              </w:rPr>
            </w:pPr>
            <w:r w:rsidRPr="006C68F6">
              <w:rPr>
                <w:rFonts w:cs="Arial"/>
                <w:sz w:val="18"/>
                <w:szCs w:val="18"/>
              </w:rPr>
              <w:t>ARGAMASSA TRAÇO 1:5 (EM VOLUME DE CIMENTO E AREIA MÉDIA ÚMIDA) PARA CONTRAPISO, PREPARO MECÂNICO COM BETONEIRA 600 L. AF_08/2019</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2F4BE2E3" w14:textId="77777777" w:rsidR="006C68F6" w:rsidRPr="006C68F6" w:rsidRDefault="006C68F6" w:rsidP="006C68F6">
            <w:pPr>
              <w:jc w:val="center"/>
              <w:rPr>
                <w:rFonts w:cs="Arial"/>
                <w:sz w:val="18"/>
                <w:szCs w:val="18"/>
              </w:rPr>
            </w:pPr>
            <w:r w:rsidRPr="006C68F6">
              <w:rPr>
                <w:rFonts w:cs="Arial"/>
                <w:sz w:val="18"/>
                <w:szCs w:val="18"/>
              </w:rPr>
              <w:t>0,07</w:t>
            </w:r>
          </w:p>
        </w:tc>
        <w:tc>
          <w:tcPr>
            <w:tcW w:w="629" w:type="dxa"/>
            <w:tcBorders>
              <w:top w:val="nil"/>
              <w:left w:val="nil"/>
              <w:bottom w:val="single" w:sz="4" w:space="0" w:color="auto"/>
              <w:right w:val="single" w:sz="4" w:space="0" w:color="auto"/>
            </w:tcBorders>
            <w:shd w:val="clear" w:color="auto" w:fill="auto"/>
            <w:noWrap/>
            <w:vAlign w:val="bottom"/>
            <w:hideMark/>
          </w:tcPr>
          <w:p w14:paraId="0D4BF037" w14:textId="77777777" w:rsidR="006C68F6" w:rsidRPr="006C68F6" w:rsidRDefault="006C68F6" w:rsidP="006C68F6">
            <w:pPr>
              <w:jc w:val="center"/>
              <w:rPr>
                <w:rFonts w:cs="Arial"/>
                <w:sz w:val="18"/>
                <w:szCs w:val="18"/>
              </w:rPr>
            </w:pPr>
            <w:r w:rsidRPr="006C68F6">
              <w:rPr>
                <w:rFonts w:cs="Arial"/>
                <w:sz w:val="18"/>
                <w:szCs w:val="18"/>
              </w:rPr>
              <w:t>M3</w:t>
            </w:r>
          </w:p>
        </w:tc>
        <w:tc>
          <w:tcPr>
            <w:tcW w:w="910" w:type="dxa"/>
            <w:tcBorders>
              <w:top w:val="nil"/>
              <w:left w:val="nil"/>
              <w:bottom w:val="single" w:sz="4" w:space="0" w:color="auto"/>
              <w:right w:val="single" w:sz="4" w:space="0" w:color="auto"/>
            </w:tcBorders>
            <w:shd w:val="clear" w:color="auto" w:fill="auto"/>
            <w:noWrap/>
            <w:vAlign w:val="bottom"/>
            <w:hideMark/>
          </w:tcPr>
          <w:p w14:paraId="354B27FA" w14:textId="77777777" w:rsidR="006C68F6" w:rsidRPr="006C68F6" w:rsidRDefault="006C68F6" w:rsidP="006C68F6">
            <w:pPr>
              <w:jc w:val="center"/>
              <w:rPr>
                <w:rFonts w:cs="Arial"/>
                <w:sz w:val="18"/>
                <w:szCs w:val="18"/>
              </w:rPr>
            </w:pPr>
            <w:r w:rsidRPr="006C68F6">
              <w:rPr>
                <w:rFonts w:cs="Arial"/>
                <w:sz w:val="18"/>
                <w:szCs w:val="18"/>
              </w:rPr>
              <w:t xml:space="preserve"> R$        571,42 </w:t>
            </w:r>
          </w:p>
        </w:tc>
        <w:tc>
          <w:tcPr>
            <w:tcW w:w="1001" w:type="dxa"/>
            <w:tcBorders>
              <w:top w:val="nil"/>
              <w:left w:val="nil"/>
              <w:bottom w:val="single" w:sz="4" w:space="0" w:color="auto"/>
              <w:right w:val="single" w:sz="4" w:space="0" w:color="auto"/>
            </w:tcBorders>
            <w:shd w:val="clear" w:color="F2F2F2" w:fill="FFFFFF"/>
            <w:noWrap/>
            <w:vAlign w:val="bottom"/>
            <w:hideMark/>
          </w:tcPr>
          <w:p w14:paraId="1F496BED" w14:textId="77777777" w:rsidR="006C68F6" w:rsidRPr="006C68F6" w:rsidRDefault="006C68F6" w:rsidP="006C68F6">
            <w:pPr>
              <w:jc w:val="center"/>
              <w:rPr>
                <w:rFonts w:cs="Arial"/>
                <w:sz w:val="18"/>
                <w:szCs w:val="18"/>
              </w:rPr>
            </w:pPr>
            <w:r w:rsidRPr="006C68F6">
              <w:rPr>
                <w:rFonts w:cs="Arial"/>
                <w:sz w:val="18"/>
                <w:szCs w:val="18"/>
              </w:rPr>
              <w:t xml:space="preserve"> R$ 40,00 </w:t>
            </w:r>
          </w:p>
        </w:tc>
        <w:tc>
          <w:tcPr>
            <w:tcW w:w="2127" w:type="dxa"/>
            <w:tcBorders>
              <w:top w:val="nil"/>
              <w:left w:val="nil"/>
              <w:bottom w:val="single" w:sz="4" w:space="0" w:color="auto"/>
              <w:right w:val="single" w:sz="4" w:space="0" w:color="auto"/>
            </w:tcBorders>
            <w:shd w:val="clear" w:color="F2F2F2" w:fill="FFFFFF"/>
            <w:noWrap/>
            <w:vAlign w:val="bottom"/>
            <w:hideMark/>
          </w:tcPr>
          <w:p w14:paraId="5EBE2F39" w14:textId="77777777" w:rsidR="006C68F6" w:rsidRPr="006C68F6" w:rsidRDefault="006C68F6" w:rsidP="006C68F6">
            <w:pPr>
              <w:jc w:val="center"/>
              <w:rPr>
                <w:rFonts w:cs="Arial"/>
                <w:sz w:val="18"/>
                <w:szCs w:val="18"/>
              </w:rPr>
            </w:pPr>
            <w:r w:rsidRPr="006C68F6">
              <w:rPr>
                <w:rFonts w:cs="Arial"/>
                <w:sz w:val="18"/>
                <w:szCs w:val="18"/>
              </w:rPr>
              <w:t xml:space="preserve"> R$ 48,80 </w:t>
            </w:r>
          </w:p>
        </w:tc>
        <w:tc>
          <w:tcPr>
            <w:tcW w:w="160" w:type="dxa"/>
            <w:vAlign w:val="center"/>
            <w:hideMark/>
          </w:tcPr>
          <w:p w14:paraId="41268C87" w14:textId="77777777" w:rsidR="006C68F6" w:rsidRPr="006C68F6" w:rsidRDefault="006C68F6" w:rsidP="006C68F6">
            <w:pPr>
              <w:rPr>
                <w:rFonts w:ascii="Times New Roman" w:hAnsi="Times New Roman" w:cs="Times New Roman"/>
                <w:szCs w:val="20"/>
              </w:rPr>
            </w:pPr>
          </w:p>
        </w:tc>
      </w:tr>
      <w:tr w:rsidR="006C68F6" w:rsidRPr="006C68F6" w14:paraId="4E51FE0E" w14:textId="77777777" w:rsidTr="006C68F6">
        <w:trPr>
          <w:trHeight w:val="49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DC2972E" w14:textId="77777777" w:rsidR="006C68F6" w:rsidRPr="006C68F6" w:rsidRDefault="006C68F6" w:rsidP="006C68F6">
            <w:pPr>
              <w:jc w:val="center"/>
              <w:rPr>
                <w:rFonts w:cs="Arial"/>
                <w:sz w:val="18"/>
                <w:szCs w:val="18"/>
              </w:rPr>
            </w:pPr>
            <w:r w:rsidRPr="006C68F6">
              <w:rPr>
                <w:rFonts w:cs="Arial"/>
                <w:sz w:val="18"/>
                <w:szCs w:val="18"/>
              </w:rPr>
              <w:t>3.2.3</w:t>
            </w:r>
          </w:p>
        </w:tc>
        <w:tc>
          <w:tcPr>
            <w:tcW w:w="4877" w:type="dxa"/>
            <w:tcBorders>
              <w:top w:val="nil"/>
              <w:left w:val="nil"/>
              <w:bottom w:val="single" w:sz="4" w:space="0" w:color="auto"/>
              <w:right w:val="single" w:sz="4" w:space="0" w:color="auto"/>
            </w:tcBorders>
            <w:shd w:val="clear" w:color="auto" w:fill="auto"/>
            <w:vAlign w:val="bottom"/>
            <w:hideMark/>
          </w:tcPr>
          <w:p w14:paraId="5D2EAA2F" w14:textId="77777777" w:rsidR="006C68F6" w:rsidRPr="006C68F6" w:rsidRDefault="006C68F6" w:rsidP="006C68F6">
            <w:pPr>
              <w:jc w:val="center"/>
              <w:rPr>
                <w:rFonts w:cs="Arial"/>
                <w:sz w:val="18"/>
                <w:szCs w:val="18"/>
              </w:rPr>
            </w:pPr>
            <w:r w:rsidRPr="006C68F6">
              <w:rPr>
                <w:rFonts w:cs="Arial"/>
                <w:sz w:val="18"/>
                <w:szCs w:val="18"/>
              </w:rPr>
              <w:t>IMPERMEABILIZAÇÃO DE SUPERFÍCIE COM ARGAMASSA POLIMÉRICA / MEMBRANA ACRÍLICA, 3 DEMÃOS. AF_09/2023</w:t>
            </w:r>
          </w:p>
        </w:tc>
        <w:tc>
          <w:tcPr>
            <w:tcW w:w="1009" w:type="dxa"/>
            <w:gridSpan w:val="2"/>
            <w:tcBorders>
              <w:top w:val="nil"/>
              <w:left w:val="nil"/>
              <w:bottom w:val="single" w:sz="4" w:space="0" w:color="auto"/>
              <w:right w:val="single" w:sz="4" w:space="0" w:color="auto"/>
            </w:tcBorders>
            <w:shd w:val="clear" w:color="FFFFFF" w:fill="FFFFFF"/>
            <w:noWrap/>
            <w:vAlign w:val="bottom"/>
            <w:hideMark/>
          </w:tcPr>
          <w:p w14:paraId="6243AB42"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bottom"/>
            <w:hideMark/>
          </w:tcPr>
          <w:p w14:paraId="590DE92D"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bottom"/>
            <w:hideMark/>
          </w:tcPr>
          <w:p w14:paraId="05B75A43" w14:textId="77777777" w:rsidR="006C68F6" w:rsidRPr="006C68F6" w:rsidRDefault="006C68F6" w:rsidP="006C68F6">
            <w:pPr>
              <w:jc w:val="center"/>
              <w:rPr>
                <w:rFonts w:cs="Arial"/>
                <w:sz w:val="18"/>
                <w:szCs w:val="18"/>
              </w:rPr>
            </w:pPr>
            <w:r w:rsidRPr="006C68F6">
              <w:rPr>
                <w:rFonts w:cs="Arial"/>
                <w:sz w:val="18"/>
                <w:szCs w:val="18"/>
              </w:rPr>
              <w:t xml:space="preserve"> R$          32,03 </w:t>
            </w:r>
          </w:p>
        </w:tc>
        <w:tc>
          <w:tcPr>
            <w:tcW w:w="1001" w:type="dxa"/>
            <w:tcBorders>
              <w:top w:val="nil"/>
              <w:left w:val="nil"/>
              <w:bottom w:val="single" w:sz="4" w:space="0" w:color="auto"/>
              <w:right w:val="single" w:sz="4" w:space="0" w:color="auto"/>
            </w:tcBorders>
            <w:shd w:val="clear" w:color="FFFFFF" w:fill="FFFFFF"/>
            <w:noWrap/>
            <w:vAlign w:val="bottom"/>
            <w:hideMark/>
          </w:tcPr>
          <w:p w14:paraId="660E79EE" w14:textId="77777777" w:rsidR="006C68F6" w:rsidRPr="006C68F6" w:rsidRDefault="006C68F6" w:rsidP="006C68F6">
            <w:pPr>
              <w:jc w:val="center"/>
              <w:rPr>
                <w:rFonts w:cs="Arial"/>
                <w:sz w:val="18"/>
                <w:szCs w:val="18"/>
              </w:rPr>
            </w:pPr>
            <w:r w:rsidRPr="006C68F6">
              <w:rPr>
                <w:rFonts w:cs="Arial"/>
                <w:sz w:val="18"/>
                <w:szCs w:val="18"/>
              </w:rPr>
              <w:t>R$ 32,03</w:t>
            </w:r>
          </w:p>
        </w:tc>
        <w:tc>
          <w:tcPr>
            <w:tcW w:w="2127" w:type="dxa"/>
            <w:tcBorders>
              <w:top w:val="nil"/>
              <w:left w:val="nil"/>
              <w:bottom w:val="single" w:sz="4" w:space="0" w:color="auto"/>
              <w:right w:val="single" w:sz="4" w:space="0" w:color="auto"/>
            </w:tcBorders>
            <w:shd w:val="clear" w:color="F2F2F2" w:fill="FFFFFF"/>
            <w:noWrap/>
            <w:vAlign w:val="bottom"/>
            <w:hideMark/>
          </w:tcPr>
          <w:p w14:paraId="54688523" w14:textId="77777777" w:rsidR="006C68F6" w:rsidRPr="006C68F6" w:rsidRDefault="006C68F6" w:rsidP="006C68F6">
            <w:pPr>
              <w:jc w:val="center"/>
              <w:rPr>
                <w:rFonts w:cs="Arial"/>
                <w:sz w:val="18"/>
                <w:szCs w:val="18"/>
              </w:rPr>
            </w:pPr>
            <w:r w:rsidRPr="006C68F6">
              <w:rPr>
                <w:rFonts w:cs="Arial"/>
                <w:sz w:val="18"/>
                <w:szCs w:val="18"/>
              </w:rPr>
              <w:t xml:space="preserve"> R$ 39,08 </w:t>
            </w:r>
          </w:p>
        </w:tc>
        <w:tc>
          <w:tcPr>
            <w:tcW w:w="160" w:type="dxa"/>
            <w:vAlign w:val="center"/>
            <w:hideMark/>
          </w:tcPr>
          <w:p w14:paraId="48C87C36" w14:textId="77777777" w:rsidR="006C68F6" w:rsidRPr="006C68F6" w:rsidRDefault="006C68F6" w:rsidP="006C68F6">
            <w:pPr>
              <w:rPr>
                <w:rFonts w:ascii="Times New Roman" w:hAnsi="Times New Roman" w:cs="Times New Roman"/>
                <w:szCs w:val="20"/>
              </w:rPr>
            </w:pPr>
          </w:p>
        </w:tc>
      </w:tr>
      <w:tr w:rsidR="006C68F6" w:rsidRPr="006C68F6" w14:paraId="4249F29C" w14:textId="77777777" w:rsidTr="006C68F6">
        <w:trPr>
          <w:trHeight w:val="73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A8C4224" w14:textId="77777777" w:rsidR="006C68F6" w:rsidRPr="006C68F6" w:rsidRDefault="006C68F6" w:rsidP="006C68F6">
            <w:pPr>
              <w:jc w:val="center"/>
              <w:rPr>
                <w:rFonts w:cs="Arial"/>
                <w:sz w:val="18"/>
                <w:szCs w:val="18"/>
              </w:rPr>
            </w:pPr>
            <w:r w:rsidRPr="006C68F6">
              <w:rPr>
                <w:rFonts w:cs="Arial"/>
                <w:sz w:val="18"/>
                <w:szCs w:val="18"/>
              </w:rPr>
              <w:t>3.2.4</w:t>
            </w:r>
          </w:p>
        </w:tc>
        <w:tc>
          <w:tcPr>
            <w:tcW w:w="4877" w:type="dxa"/>
            <w:tcBorders>
              <w:top w:val="nil"/>
              <w:left w:val="nil"/>
              <w:bottom w:val="single" w:sz="4" w:space="0" w:color="auto"/>
              <w:right w:val="single" w:sz="4" w:space="0" w:color="auto"/>
            </w:tcBorders>
            <w:shd w:val="clear" w:color="auto" w:fill="auto"/>
            <w:vAlign w:val="bottom"/>
            <w:hideMark/>
          </w:tcPr>
          <w:p w14:paraId="31D23DDD" w14:textId="77777777" w:rsidR="006C68F6" w:rsidRPr="006C68F6" w:rsidRDefault="006C68F6" w:rsidP="006C68F6">
            <w:pPr>
              <w:jc w:val="center"/>
              <w:rPr>
                <w:rFonts w:cs="Arial"/>
                <w:sz w:val="18"/>
                <w:szCs w:val="18"/>
              </w:rPr>
            </w:pPr>
            <w:r w:rsidRPr="006C68F6">
              <w:rPr>
                <w:rFonts w:cs="Arial"/>
                <w:sz w:val="18"/>
                <w:szCs w:val="18"/>
              </w:rPr>
              <w:t xml:space="preserve">PEDRA GRANITICA OU BASALTO, CACO, RETALHO, CAVACO, TIPO MIRACEMA, MADEIRA, PADUANA, RACHINHA, SANTA ISABEL OU OUTRAS SIMILARES, E=  *1,0 A *2,0 CM                                                                                                                                                                                                                                                                                                                                                        </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699C1881" w14:textId="77777777" w:rsidR="006C68F6" w:rsidRPr="006C68F6" w:rsidRDefault="006C68F6" w:rsidP="006C68F6">
            <w:pPr>
              <w:jc w:val="center"/>
              <w:rPr>
                <w:rFonts w:cs="Arial"/>
                <w:sz w:val="18"/>
                <w:szCs w:val="18"/>
              </w:rPr>
            </w:pPr>
            <w:r w:rsidRPr="006C68F6">
              <w:rPr>
                <w:rFonts w:cs="Arial"/>
                <w:sz w:val="18"/>
                <w:szCs w:val="18"/>
              </w:rPr>
              <w:t>0,32</w:t>
            </w:r>
          </w:p>
        </w:tc>
        <w:tc>
          <w:tcPr>
            <w:tcW w:w="629" w:type="dxa"/>
            <w:tcBorders>
              <w:top w:val="nil"/>
              <w:left w:val="nil"/>
              <w:bottom w:val="single" w:sz="4" w:space="0" w:color="auto"/>
              <w:right w:val="single" w:sz="4" w:space="0" w:color="auto"/>
            </w:tcBorders>
            <w:shd w:val="clear" w:color="auto" w:fill="auto"/>
            <w:noWrap/>
            <w:vAlign w:val="bottom"/>
            <w:hideMark/>
          </w:tcPr>
          <w:p w14:paraId="2465092C"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bottom"/>
            <w:hideMark/>
          </w:tcPr>
          <w:p w14:paraId="531D9D92" w14:textId="77777777" w:rsidR="006C68F6" w:rsidRPr="006C68F6" w:rsidRDefault="006C68F6" w:rsidP="006C68F6">
            <w:pPr>
              <w:jc w:val="center"/>
              <w:rPr>
                <w:rFonts w:cs="Arial"/>
                <w:sz w:val="18"/>
                <w:szCs w:val="18"/>
              </w:rPr>
            </w:pPr>
            <w:r w:rsidRPr="006C68F6">
              <w:rPr>
                <w:rFonts w:cs="Arial"/>
                <w:sz w:val="18"/>
                <w:szCs w:val="18"/>
              </w:rPr>
              <w:t xml:space="preserve"> R$        109,20 </w:t>
            </w:r>
          </w:p>
        </w:tc>
        <w:tc>
          <w:tcPr>
            <w:tcW w:w="1001" w:type="dxa"/>
            <w:tcBorders>
              <w:top w:val="nil"/>
              <w:left w:val="nil"/>
              <w:bottom w:val="single" w:sz="4" w:space="0" w:color="auto"/>
              <w:right w:val="single" w:sz="4" w:space="0" w:color="auto"/>
            </w:tcBorders>
            <w:shd w:val="clear" w:color="FFFFFF" w:fill="FFFFFF"/>
            <w:noWrap/>
            <w:vAlign w:val="bottom"/>
            <w:hideMark/>
          </w:tcPr>
          <w:p w14:paraId="3232D9E8" w14:textId="77777777" w:rsidR="006C68F6" w:rsidRPr="006C68F6" w:rsidRDefault="006C68F6" w:rsidP="006C68F6">
            <w:pPr>
              <w:jc w:val="center"/>
              <w:rPr>
                <w:rFonts w:cs="Arial"/>
                <w:sz w:val="18"/>
                <w:szCs w:val="18"/>
              </w:rPr>
            </w:pPr>
            <w:r w:rsidRPr="006C68F6">
              <w:rPr>
                <w:rFonts w:cs="Arial"/>
                <w:sz w:val="18"/>
                <w:szCs w:val="18"/>
              </w:rPr>
              <w:t>R$ 34,94</w:t>
            </w:r>
          </w:p>
        </w:tc>
        <w:tc>
          <w:tcPr>
            <w:tcW w:w="2127" w:type="dxa"/>
            <w:tcBorders>
              <w:top w:val="nil"/>
              <w:left w:val="nil"/>
              <w:bottom w:val="single" w:sz="4" w:space="0" w:color="auto"/>
              <w:right w:val="single" w:sz="4" w:space="0" w:color="auto"/>
            </w:tcBorders>
            <w:shd w:val="clear" w:color="F2F2F2" w:fill="FFFFFF"/>
            <w:noWrap/>
            <w:vAlign w:val="bottom"/>
            <w:hideMark/>
          </w:tcPr>
          <w:p w14:paraId="63DE7A63" w14:textId="77777777" w:rsidR="006C68F6" w:rsidRPr="006C68F6" w:rsidRDefault="006C68F6" w:rsidP="006C68F6">
            <w:pPr>
              <w:jc w:val="center"/>
              <w:rPr>
                <w:rFonts w:cs="Arial"/>
                <w:sz w:val="18"/>
                <w:szCs w:val="18"/>
              </w:rPr>
            </w:pPr>
            <w:r w:rsidRPr="006C68F6">
              <w:rPr>
                <w:rFonts w:cs="Arial"/>
                <w:sz w:val="18"/>
                <w:szCs w:val="18"/>
              </w:rPr>
              <w:t xml:space="preserve"> R$ 42,64 </w:t>
            </w:r>
          </w:p>
        </w:tc>
        <w:tc>
          <w:tcPr>
            <w:tcW w:w="160" w:type="dxa"/>
            <w:vAlign w:val="center"/>
            <w:hideMark/>
          </w:tcPr>
          <w:p w14:paraId="690A1163" w14:textId="77777777" w:rsidR="006C68F6" w:rsidRPr="006C68F6" w:rsidRDefault="006C68F6" w:rsidP="006C68F6">
            <w:pPr>
              <w:rPr>
                <w:rFonts w:ascii="Times New Roman" w:hAnsi="Times New Roman" w:cs="Times New Roman"/>
                <w:szCs w:val="20"/>
              </w:rPr>
            </w:pPr>
          </w:p>
        </w:tc>
      </w:tr>
      <w:tr w:rsidR="006C68F6" w:rsidRPr="006C68F6" w14:paraId="1F7FC37B" w14:textId="77777777" w:rsidTr="006C68F6">
        <w:trPr>
          <w:trHeight w:val="49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9ED16E0" w14:textId="77777777" w:rsidR="006C68F6" w:rsidRPr="006C68F6" w:rsidRDefault="006C68F6" w:rsidP="006C68F6">
            <w:pPr>
              <w:jc w:val="center"/>
              <w:rPr>
                <w:rFonts w:cs="Arial"/>
                <w:sz w:val="18"/>
                <w:szCs w:val="18"/>
              </w:rPr>
            </w:pPr>
            <w:r w:rsidRPr="006C68F6">
              <w:rPr>
                <w:rFonts w:cs="Arial"/>
                <w:sz w:val="18"/>
                <w:szCs w:val="18"/>
              </w:rPr>
              <w:t>3.2.5</w:t>
            </w:r>
          </w:p>
        </w:tc>
        <w:tc>
          <w:tcPr>
            <w:tcW w:w="4877" w:type="dxa"/>
            <w:tcBorders>
              <w:top w:val="nil"/>
              <w:left w:val="nil"/>
              <w:bottom w:val="single" w:sz="4" w:space="0" w:color="auto"/>
              <w:right w:val="single" w:sz="4" w:space="0" w:color="auto"/>
            </w:tcBorders>
            <w:shd w:val="clear" w:color="auto" w:fill="auto"/>
            <w:vAlign w:val="bottom"/>
            <w:hideMark/>
          </w:tcPr>
          <w:p w14:paraId="07935ECE" w14:textId="77777777" w:rsidR="006C68F6" w:rsidRPr="006C68F6" w:rsidRDefault="006C68F6" w:rsidP="006C68F6">
            <w:pPr>
              <w:jc w:val="center"/>
              <w:rPr>
                <w:rFonts w:cs="Arial"/>
                <w:sz w:val="18"/>
                <w:szCs w:val="18"/>
              </w:rPr>
            </w:pPr>
            <w:r w:rsidRPr="006C68F6">
              <w:rPr>
                <w:rFonts w:cs="Arial"/>
                <w:sz w:val="18"/>
                <w:szCs w:val="18"/>
              </w:rPr>
              <w:t xml:space="preserve">MARMORISTA / GRANITEIRO (HORISTA) - CORTES NO BASALTO PARA COLETAR ÁGUA                                                                                                                                                                                                                                                                                                                                                                                                                                                                         </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3BA8A6A1"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bottom"/>
            <w:hideMark/>
          </w:tcPr>
          <w:p w14:paraId="500D4541"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bottom"/>
            <w:hideMark/>
          </w:tcPr>
          <w:p w14:paraId="2826B57E" w14:textId="77777777" w:rsidR="006C68F6" w:rsidRPr="006C68F6" w:rsidRDefault="006C68F6" w:rsidP="006C68F6">
            <w:pPr>
              <w:jc w:val="center"/>
              <w:rPr>
                <w:rFonts w:cs="Arial"/>
                <w:sz w:val="18"/>
                <w:szCs w:val="18"/>
              </w:rPr>
            </w:pPr>
            <w:r w:rsidRPr="006C68F6">
              <w:rPr>
                <w:rFonts w:cs="Arial"/>
                <w:sz w:val="18"/>
                <w:szCs w:val="18"/>
              </w:rPr>
              <w:t xml:space="preserve"> R$          20,65 </w:t>
            </w:r>
          </w:p>
        </w:tc>
        <w:tc>
          <w:tcPr>
            <w:tcW w:w="1001" w:type="dxa"/>
            <w:tcBorders>
              <w:top w:val="nil"/>
              <w:left w:val="nil"/>
              <w:bottom w:val="single" w:sz="4" w:space="0" w:color="auto"/>
              <w:right w:val="single" w:sz="4" w:space="0" w:color="auto"/>
            </w:tcBorders>
            <w:shd w:val="clear" w:color="FFFFFF" w:fill="FFFFFF"/>
            <w:noWrap/>
            <w:vAlign w:val="bottom"/>
            <w:hideMark/>
          </w:tcPr>
          <w:p w14:paraId="700D654F" w14:textId="77777777" w:rsidR="006C68F6" w:rsidRPr="006C68F6" w:rsidRDefault="006C68F6" w:rsidP="006C68F6">
            <w:pPr>
              <w:jc w:val="center"/>
              <w:rPr>
                <w:rFonts w:cs="Arial"/>
                <w:sz w:val="18"/>
                <w:szCs w:val="18"/>
              </w:rPr>
            </w:pPr>
            <w:r w:rsidRPr="006C68F6">
              <w:rPr>
                <w:rFonts w:cs="Arial"/>
                <w:sz w:val="18"/>
                <w:szCs w:val="18"/>
              </w:rPr>
              <w:t>R$ 20,65</w:t>
            </w:r>
          </w:p>
        </w:tc>
        <w:tc>
          <w:tcPr>
            <w:tcW w:w="2127" w:type="dxa"/>
            <w:tcBorders>
              <w:top w:val="nil"/>
              <w:left w:val="nil"/>
              <w:bottom w:val="single" w:sz="4" w:space="0" w:color="auto"/>
              <w:right w:val="single" w:sz="4" w:space="0" w:color="auto"/>
            </w:tcBorders>
            <w:shd w:val="clear" w:color="F2F2F2" w:fill="FFFFFF"/>
            <w:noWrap/>
            <w:vAlign w:val="bottom"/>
            <w:hideMark/>
          </w:tcPr>
          <w:p w14:paraId="4CF46CED" w14:textId="77777777" w:rsidR="006C68F6" w:rsidRPr="006C68F6" w:rsidRDefault="006C68F6" w:rsidP="006C68F6">
            <w:pPr>
              <w:jc w:val="center"/>
              <w:rPr>
                <w:rFonts w:cs="Arial"/>
                <w:sz w:val="18"/>
                <w:szCs w:val="18"/>
              </w:rPr>
            </w:pPr>
            <w:r w:rsidRPr="006C68F6">
              <w:rPr>
                <w:rFonts w:cs="Arial"/>
                <w:sz w:val="18"/>
                <w:szCs w:val="18"/>
              </w:rPr>
              <w:t xml:space="preserve"> R$ 25,20 </w:t>
            </w:r>
          </w:p>
        </w:tc>
        <w:tc>
          <w:tcPr>
            <w:tcW w:w="160" w:type="dxa"/>
            <w:vAlign w:val="center"/>
            <w:hideMark/>
          </w:tcPr>
          <w:p w14:paraId="5803A939" w14:textId="77777777" w:rsidR="006C68F6" w:rsidRPr="006C68F6" w:rsidRDefault="006C68F6" w:rsidP="006C68F6">
            <w:pPr>
              <w:rPr>
                <w:rFonts w:ascii="Times New Roman" w:hAnsi="Times New Roman" w:cs="Times New Roman"/>
                <w:szCs w:val="20"/>
              </w:rPr>
            </w:pPr>
          </w:p>
        </w:tc>
      </w:tr>
      <w:tr w:rsidR="006C68F6" w:rsidRPr="006C68F6" w14:paraId="7F793057" w14:textId="77777777" w:rsidTr="006C68F6">
        <w:trPr>
          <w:trHeight w:val="300"/>
        </w:trPr>
        <w:tc>
          <w:tcPr>
            <w:tcW w:w="641" w:type="dxa"/>
            <w:tcBorders>
              <w:top w:val="nil"/>
              <w:left w:val="single" w:sz="4" w:space="0" w:color="auto"/>
              <w:bottom w:val="single" w:sz="4" w:space="0" w:color="auto"/>
              <w:right w:val="single" w:sz="4" w:space="0" w:color="auto"/>
            </w:tcBorders>
            <w:shd w:val="clear" w:color="BDD7EE" w:fill="E2EFDA"/>
            <w:noWrap/>
            <w:vAlign w:val="center"/>
            <w:hideMark/>
          </w:tcPr>
          <w:p w14:paraId="037AFC03" w14:textId="77777777" w:rsidR="006C68F6" w:rsidRPr="006C68F6" w:rsidRDefault="006C68F6" w:rsidP="006C68F6">
            <w:pPr>
              <w:jc w:val="right"/>
              <w:rPr>
                <w:rFonts w:cs="Arial"/>
                <w:b/>
                <w:bCs/>
                <w:sz w:val="18"/>
                <w:szCs w:val="18"/>
              </w:rPr>
            </w:pPr>
            <w:r w:rsidRPr="006C68F6">
              <w:rPr>
                <w:rFonts w:cs="Arial"/>
                <w:b/>
                <w:bCs/>
                <w:sz w:val="18"/>
                <w:szCs w:val="18"/>
              </w:rPr>
              <w:t>4</w:t>
            </w:r>
          </w:p>
        </w:tc>
        <w:tc>
          <w:tcPr>
            <w:tcW w:w="4877" w:type="dxa"/>
            <w:tcBorders>
              <w:top w:val="nil"/>
              <w:left w:val="nil"/>
              <w:bottom w:val="single" w:sz="4" w:space="0" w:color="auto"/>
              <w:right w:val="single" w:sz="4" w:space="0" w:color="auto"/>
            </w:tcBorders>
            <w:shd w:val="clear" w:color="BDD7EE" w:fill="E2EFDA"/>
            <w:noWrap/>
            <w:vAlign w:val="center"/>
            <w:hideMark/>
          </w:tcPr>
          <w:p w14:paraId="2022A6A7" w14:textId="77777777" w:rsidR="006C68F6" w:rsidRPr="006C68F6" w:rsidRDefault="006C68F6" w:rsidP="006C68F6">
            <w:pPr>
              <w:rPr>
                <w:rFonts w:cs="Arial"/>
                <w:b/>
                <w:bCs/>
                <w:sz w:val="18"/>
                <w:szCs w:val="18"/>
              </w:rPr>
            </w:pPr>
            <w:r w:rsidRPr="006C68F6">
              <w:rPr>
                <w:rFonts w:cs="Arial"/>
                <w:b/>
                <w:bCs/>
                <w:sz w:val="18"/>
                <w:szCs w:val="18"/>
              </w:rPr>
              <w:t>REFORMA VESTIÁRIO 2 E ARBITRAGEM</w:t>
            </w:r>
          </w:p>
        </w:tc>
        <w:tc>
          <w:tcPr>
            <w:tcW w:w="5676" w:type="dxa"/>
            <w:gridSpan w:val="6"/>
            <w:tcBorders>
              <w:top w:val="single" w:sz="4" w:space="0" w:color="auto"/>
              <w:left w:val="nil"/>
              <w:bottom w:val="single" w:sz="4" w:space="0" w:color="auto"/>
              <w:right w:val="nil"/>
            </w:tcBorders>
            <w:shd w:val="clear" w:color="BDD7EE" w:fill="E2EFDA"/>
            <w:noWrap/>
            <w:vAlign w:val="center"/>
            <w:hideMark/>
          </w:tcPr>
          <w:p w14:paraId="6C602AE8" w14:textId="77777777" w:rsidR="006C68F6" w:rsidRPr="006C68F6" w:rsidRDefault="006C68F6" w:rsidP="006C68F6">
            <w:pPr>
              <w:jc w:val="right"/>
              <w:rPr>
                <w:rFonts w:cs="Arial"/>
                <w:b/>
                <w:bCs/>
                <w:szCs w:val="20"/>
              </w:rPr>
            </w:pPr>
            <w:r w:rsidRPr="006C68F6">
              <w:rPr>
                <w:rFonts w:cs="Arial"/>
                <w:b/>
                <w:bCs/>
                <w:szCs w:val="20"/>
              </w:rPr>
              <w:t>R$ 26.650,10</w:t>
            </w:r>
          </w:p>
        </w:tc>
        <w:tc>
          <w:tcPr>
            <w:tcW w:w="160" w:type="dxa"/>
            <w:vAlign w:val="center"/>
            <w:hideMark/>
          </w:tcPr>
          <w:p w14:paraId="405B091B" w14:textId="77777777" w:rsidR="006C68F6" w:rsidRPr="006C68F6" w:rsidRDefault="006C68F6" w:rsidP="006C68F6">
            <w:pPr>
              <w:rPr>
                <w:rFonts w:ascii="Times New Roman" w:hAnsi="Times New Roman" w:cs="Times New Roman"/>
                <w:szCs w:val="20"/>
              </w:rPr>
            </w:pPr>
          </w:p>
        </w:tc>
      </w:tr>
      <w:tr w:rsidR="006C68F6" w:rsidRPr="006C68F6" w14:paraId="03A2D5FC"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67406A25" w14:textId="77777777" w:rsidR="006C68F6" w:rsidRPr="006C68F6" w:rsidRDefault="006C68F6" w:rsidP="006C68F6">
            <w:pPr>
              <w:jc w:val="center"/>
              <w:rPr>
                <w:rFonts w:cs="Arial"/>
                <w:i/>
                <w:iCs/>
                <w:sz w:val="18"/>
                <w:szCs w:val="18"/>
              </w:rPr>
            </w:pPr>
            <w:r w:rsidRPr="006C68F6">
              <w:rPr>
                <w:rFonts w:cs="Arial"/>
                <w:i/>
                <w:iCs/>
                <w:sz w:val="18"/>
                <w:szCs w:val="18"/>
              </w:rPr>
              <w:t>4.1</w:t>
            </w:r>
          </w:p>
        </w:tc>
        <w:tc>
          <w:tcPr>
            <w:tcW w:w="4877" w:type="dxa"/>
            <w:tcBorders>
              <w:top w:val="nil"/>
              <w:left w:val="nil"/>
              <w:bottom w:val="single" w:sz="4" w:space="0" w:color="auto"/>
              <w:right w:val="single" w:sz="4" w:space="0" w:color="auto"/>
            </w:tcBorders>
            <w:shd w:val="clear" w:color="FFFFFF" w:fill="F2F2F2"/>
            <w:noWrap/>
            <w:vAlign w:val="center"/>
            <w:hideMark/>
          </w:tcPr>
          <w:p w14:paraId="2D35070D" w14:textId="77777777" w:rsidR="006C68F6" w:rsidRPr="006C68F6" w:rsidRDefault="006C68F6" w:rsidP="006C68F6">
            <w:pPr>
              <w:rPr>
                <w:rFonts w:cs="Arial"/>
                <w:i/>
                <w:iCs/>
                <w:sz w:val="18"/>
                <w:szCs w:val="18"/>
              </w:rPr>
            </w:pPr>
            <w:r w:rsidRPr="006C68F6">
              <w:rPr>
                <w:rFonts w:cs="Arial"/>
                <w:i/>
                <w:iCs/>
                <w:sz w:val="18"/>
                <w:szCs w:val="18"/>
              </w:rPr>
              <w:t>REVESTIMENTOS</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665C4FFE" w14:textId="77777777" w:rsidR="006C68F6" w:rsidRPr="006C68F6" w:rsidRDefault="006C68F6" w:rsidP="006C68F6">
            <w:pPr>
              <w:jc w:val="right"/>
              <w:rPr>
                <w:rFonts w:cs="Arial"/>
                <w:i/>
                <w:iCs/>
                <w:sz w:val="18"/>
                <w:szCs w:val="18"/>
              </w:rPr>
            </w:pPr>
            <w:r w:rsidRPr="006C68F6">
              <w:rPr>
                <w:rFonts w:cs="Arial"/>
                <w:i/>
                <w:iCs/>
                <w:sz w:val="18"/>
                <w:szCs w:val="18"/>
              </w:rPr>
              <w:t>R$ 19.844,20</w:t>
            </w:r>
          </w:p>
        </w:tc>
        <w:tc>
          <w:tcPr>
            <w:tcW w:w="160" w:type="dxa"/>
            <w:vAlign w:val="center"/>
            <w:hideMark/>
          </w:tcPr>
          <w:p w14:paraId="7E75AE0B" w14:textId="77777777" w:rsidR="006C68F6" w:rsidRPr="006C68F6" w:rsidRDefault="006C68F6" w:rsidP="006C68F6">
            <w:pPr>
              <w:rPr>
                <w:rFonts w:ascii="Times New Roman" w:hAnsi="Times New Roman" w:cs="Times New Roman"/>
                <w:szCs w:val="20"/>
              </w:rPr>
            </w:pPr>
          </w:p>
        </w:tc>
      </w:tr>
      <w:tr w:rsidR="006C68F6" w:rsidRPr="006C68F6" w14:paraId="4D96F065"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8F7CCF0" w14:textId="77777777" w:rsidR="006C68F6" w:rsidRPr="006C68F6" w:rsidRDefault="006C68F6" w:rsidP="006C68F6">
            <w:pPr>
              <w:jc w:val="center"/>
              <w:rPr>
                <w:rFonts w:cs="Arial"/>
                <w:sz w:val="18"/>
                <w:szCs w:val="18"/>
              </w:rPr>
            </w:pPr>
            <w:r w:rsidRPr="006C68F6">
              <w:rPr>
                <w:rFonts w:cs="Arial"/>
                <w:sz w:val="18"/>
                <w:szCs w:val="18"/>
              </w:rPr>
              <w:t>4.1.1</w:t>
            </w:r>
          </w:p>
        </w:tc>
        <w:tc>
          <w:tcPr>
            <w:tcW w:w="4877" w:type="dxa"/>
            <w:tcBorders>
              <w:top w:val="nil"/>
              <w:left w:val="nil"/>
              <w:bottom w:val="single" w:sz="4" w:space="0" w:color="auto"/>
              <w:right w:val="single" w:sz="4" w:space="0" w:color="auto"/>
            </w:tcBorders>
            <w:shd w:val="clear" w:color="auto" w:fill="auto"/>
            <w:vAlign w:val="center"/>
            <w:hideMark/>
          </w:tcPr>
          <w:p w14:paraId="757DC2FD" w14:textId="77777777" w:rsidR="006C68F6" w:rsidRPr="006C68F6" w:rsidRDefault="006C68F6" w:rsidP="006C68F6">
            <w:pPr>
              <w:jc w:val="center"/>
              <w:rPr>
                <w:rFonts w:cs="Arial"/>
                <w:sz w:val="18"/>
                <w:szCs w:val="18"/>
              </w:rPr>
            </w:pPr>
            <w:r w:rsidRPr="006C68F6">
              <w:rPr>
                <w:rFonts w:cs="Arial"/>
                <w:sz w:val="18"/>
                <w:szCs w:val="18"/>
              </w:rPr>
              <w:t>DEMOLIÇÃO DE ALVENARIA DE BLOCO FURADO, DE FORMA MANUAL, SEM REAPROVEITAMENTO. AF_09/2023</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4AE5FC4" w14:textId="77777777" w:rsidR="006C68F6" w:rsidRPr="006C68F6" w:rsidRDefault="006C68F6" w:rsidP="006C68F6">
            <w:pPr>
              <w:jc w:val="center"/>
              <w:rPr>
                <w:rFonts w:cs="Arial"/>
                <w:sz w:val="18"/>
                <w:szCs w:val="18"/>
              </w:rPr>
            </w:pPr>
            <w:r w:rsidRPr="006C68F6">
              <w:rPr>
                <w:rFonts w:cs="Arial"/>
                <w:sz w:val="18"/>
                <w:szCs w:val="18"/>
              </w:rPr>
              <w:t>2,08</w:t>
            </w:r>
          </w:p>
        </w:tc>
        <w:tc>
          <w:tcPr>
            <w:tcW w:w="629" w:type="dxa"/>
            <w:tcBorders>
              <w:top w:val="nil"/>
              <w:left w:val="nil"/>
              <w:bottom w:val="single" w:sz="4" w:space="0" w:color="auto"/>
              <w:right w:val="single" w:sz="4" w:space="0" w:color="auto"/>
            </w:tcBorders>
            <w:shd w:val="clear" w:color="auto" w:fill="auto"/>
            <w:noWrap/>
            <w:vAlign w:val="center"/>
            <w:hideMark/>
          </w:tcPr>
          <w:p w14:paraId="609CC5C8" w14:textId="77777777" w:rsidR="006C68F6" w:rsidRPr="006C68F6" w:rsidRDefault="006C68F6" w:rsidP="006C68F6">
            <w:pPr>
              <w:jc w:val="center"/>
              <w:rPr>
                <w:rFonts w:cs="Arial"/>
                <w:sz w:val="18"/>
                <w:szCs w:val="18"/>
              </w:rPr>
            </w:pPr>
            <w:r w:rsidRPr="006C68F6">
              <w:rPr>
                <w:rFonts w:cs="Arial"/>
                <w:sz w:val="18"/>
                <w:szCs w:val="18"/>
              </w:rPr>
              <w:t>M3</w:t>
            </w:r>
          </w:p>
        </w:tc>
        <w:tc>
          <w:tcPr>
            <w:tcW w:w="910" w:type="dxa"/>
            <w:tcBorders>
              <w:top w:val="nil"/>
              <w:left w:val="nil"/>
              <w:bottom w:val="single" w:sz="4" w:space="0" w:color="auto"/>
              <w:right w:val="single" w:sz="4" w:space="0" w:color="auto"/>
            </w:tcBorders>
            <w:shd w:val="clear" w:color="auto" w:fill="auto"/>
            <w:noWrap/>
            <w:vAlign w:val="center"/>
            <w:hideMark/>
          </w:tcPr>
          <w:p w14:paraId="795C72ED" w14:textId="77777777" w:rsidR="006C68F6" w:rsidRPr="006C68F6" w:rsidRDefault="006C68F6" w:rsidP="006C68F6">
            <w:pPr>
              <w:jc w:val="center"/>
              <w:rPr>
                <w:rFonts w:cs="Arial"/>
                <w:sz w:val="18"/>
                <w:szCs w:val="18"/>
              </w:rPr>
            </w:pPr>
            <w:r w:rsidRPr="006C68F6">
              <w:rPr>
                <w:rFonts w:cs="Arial"/>
                <w:sz w:val="18"/>
                <w:szCs w:val="18"/>
              </w:rPr>
              <w:t xml:space="preserve"> R$          57,70 </w:t>
            </w:r>
          </w:p>
        </w:tc>
        <w:tc>
          <w:tcPr>
            <w:tcW w:w="1001" w:type="dxa"/>
            <w:tcBorders>
              <w:top w:val="nil"/>
              <w:left w:val="nil"/>
              <w:bottom w:val="single" w:sz="4" w:space="0" w:color="auto"/>
              <w:right w:val="single" w:sz="4" w:space="0" w:color="auto"/>
            </w:tcBorders>
            <w:shd w:val="clear" w:color="FFFFFF" w:fill="FFFFFF"/>
            <w:noWrap/>
            <w:vAlign w:val="center"/>
            <w:hideMark/>
          </w:tcPr>
          <w:p w14:paraId="6AB1F62A" w14:textId="77777777" w:rsidR="006C68F6" w:rsidRPr="006C68F6" w:rsidRDefault="006C68F6" w:rsidP="006C68F6">
            <w:pPr>
              <w:jc w:val="center"/>
              <w:rPr>
                <w:rFonts w:cs="Arial"/>
                <w:sz w:val="18"/>
                <w:szCs w:val="18"/>
              </w:rPr>
            </w:pPr>
            <w:r w:rsidRPr="006C68F6">
              <w:rPr>
                <w:rFonts w:cs="Arial"/>
                <w:sz w:val="18"/>
                <w:szCs w:val="18"/>
              </w:rPr>
              <w:t>R$ 120,02</w:t>
            </w:r>
          </w:p>
        </w:tc>
        <w:tc>
          <w:tcPr>
            <w:tcW w:w="2127" w:type="dxa"/>
            <w:tcBorders>
              <w:top w:val="nil"/>
              <w:left w:val="nil"/>
              <w:bottom w:val="single" w:sz="4" w:space="0" w:color="auto"/>
              <w:right w:val="single" w:sz="4" w:space="0" w:color="auto"/>
            </w:tcBorders>
            <w:shd w:val="clear" w:color="F2F2F2" w:fill="FFFFFF"/>
            <w:noWrap/>
            <w:vAlign w:val="center"/>
            <w:hideMark/>
          </w:tcPr>
          <w:p w14:paraId="483DA411" w14:textId="77777777" w:rsidR="006C68F6" w:rsidRPr="006C68F6" w:rsidRDefault="006C68F6" w:rsidP="006C68F6">
            <w:pPr>
              <w:jc w:val="center"/>
              <w:rPr>
                <w:rFonts w:cs="Arial"/>
                <w:sz w:val="18"/>
                <w:szCs w:val="18"/>
              </w:rPr>
            </w:pPr>
            <w:r w:rsidRPr="006C68F6">
              <w:rPr>
                <w:rFonts w:cs="Arial"/>
                <w:sz w:val="18"/>
                <w:szCs w:val="18"/>
              </w:rPr>
              <w:t xml:space="preserve"> R$ 146,43 </w:t>
            </w:r>
          </w:p>
        </w:tc>
        <w:tc>
          <w:tcPr>
            <w:tcW w:w="160" w:type="dxa"/>
            <w:vAlign w:val="center"/>
            <w:hideMark/>
          </w:tcPr>
          <w:p w14:paraId="7FCBEED9" w14:textId="77777777" w:rsidR="006C68F6" w:rsidRPr="006C68F6" w:rsidRDefault="006C68F6" w:rsidP="006C68F6">
            <w:pPr>
              <w:rPr>
                <w:rFonts w:ascii="Times New Roman" w:hAnsi="Times New Roman" w:cs="Times New Roman"/>
                <w:szCs w:val="20"/>
              </w:rPr>
            </w:pPr>
          </w:p>
        </w:tc>
      </w:tr>
      <w:tr w:rsidR="006C68F6" w:rsidRPr="006C68F6" w14:paraId="7B78BA5B"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2912C62" w14:textId="77777777" w:rsidR="006C68F6" w:rsidRPr="006C68F6" w:rsidRDefault="006C68F6" w:rsidP="006C68F6">
            <w:pPr>
              <w:jc w:val="center"/>
              <w:rPr>
                <w:rFonts w:cs="Arial"/>
                <w:sz w:val="18"/>
                <w:szCs w:val="18"/>
              </w:rPr>
            </w:pPr>
            <w:r w:rsidRPr="006C68F6">
              <w:rPr>
                <w:rFonts w:cs="Arial"/>
                <w:sz w:val="18"/>
                <w:szCs w:val="18"/>
              </w:rPr>
              <w:t>4.1.2</w:t>
            </w:r>
          </w:p>
        </w:tc>
        <w:tc>
          <w:tcPr>
            <w:tcW w:w="4877" w:type="dxa"/>
            <w:tcBorders>
              <w:top w:val="nil"/>
              <w:left w:val="nil"/>
              <w:bottom w:val="single" w:sz="4" w:space="0" w:color="auto"/>
              <w:right w:val="single" w:sz="4" w:space="0" w:color="auto"/>
            </w:tcBorders>
            <w:shd w:val="clear" w:color="auto" w:fill="auto"/>
            <w:vAlign w:val="center"/>
            <w:hideMark/>
          </w:tcPr>
          <w:p w14:paraId="06606F57" w14:textId="77777777" w:rsidR="006C68F6" w:rsidRPr="006C68F6" w:rsidRDefault="006C68F6" w:rsidP="006C68F6">
            <w:pPr>
              <w:jc w:val="center"/>
              <w:rPr>
                <w:rFonts w:cs="Arial"/>
                <w:sz w:val="18"/>
                <w:szCs w:val="18"/>
              </w:rPr>
            </w:pPr>
            <w:r w:rsidRPr="006C68F6">
              <w:rPr>
                <w:rFonts w:cs="Arial"/>
                <w:sz w:val="18"/>
                <w:szCs w:val="18"/>
              </w:rPr>
              <w:t xml:space="preserve">AUXILIAR DE PEDREIRO (HORISTA) - REMOÇÃO PORTA 0,70X2,10 M COM APROVEITAMENTO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C9C17E0" w14:textId="77777777" w:rsidR="006C68F6" w:rsidRPr="006C68F6" w:rsidRDefault="006C68F6" w:rsidP="006C68F6">
            <w:pPr>
              <w:jc w:val="center"/>
              <w:rPr>
                <w:rFonts w:cs="Arial"/>
                <w:sz w:val="18"/>
                <w:szCs w:val="18"/>
              </w:rPr>
            </w:pPr>
            <w:r w:rsidRPr="006C68F6">
              <w:rPr>
                <w:rFonts w:cs="Arial"/>
                <w:sz w:val="18"/>
                <w:szCs w:val="18"/>
              </w:rPr>
              <w:t>0,50</w:t>
            </w:r>
          </w:p>
        </w:tc>
        <w:tc>
          <w:tcPr>
            <w:tcW w:w="629" w:type="dxa"/>
            <w:tcBorders>
              <w:top w:val="nil"/>
              <w:left w:val="nil"/>
              <w:bottom w:val="single" w:sz="4" w:space="0" w:color="auto"/>
              <w:right w:val="single" w:sz="4" w:space="0" w:color="auto"/>
            </w:tcBorders>
            <w:shd w:val="clear" w:color="auto" w:fill="auto"/>
            <w:noWrap/>
            <w:vAlign w:val="center"/>
            <w:hideMark/>
          </w:tcPr>
          <w:p w14:paraId="4B4CB9DA"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5982B2FD" w14:textId="77777777" w:rsidR="006C68F6" w:rsidRPr="006C68F6" w:rsidRDefault="006C68F6" w:rsidP="006C68F6">
            <w:pPr>
              <w:jc w:val="center"/>
              <w:rPr>
                <w:rFonts w:cs="Arial"/>
                <w:sz w:val="18"/>
                <w:szCs w:val="18"/>
              </w:rPr>
            </w:pPr>
            <w:r w:rsidRPr="006C68F6">
              <w:rPr>
                <w:rFonts w:cs="Arial"/>
                <w:sz w:val="18"/>
                <w:szCs w:val="18"/>
              </w:rPr>
              <w:t xml:space="preserve"> R$          17,51 </w:t>
            </w:r>
          </w:p>
        </w:tc>
        <w:tc>
          <w:tcPr>
            <w:tcW w:w="1001" w:type="dxa"/>
            <w:tcBorders>
              <w:top w:val="nil"/>
              <w:left w:val="nil"/>
              <w:bottom w:val="single" w:sz="4" w:space="0" w:color="auto"/>
              <w:right w:val="single" w:sz="4" w:space="0" w:color="auto"/>
            </w:tcBorders>
            <w:shd w:val="clear" w:color="FFFFFF" w:fill="FFFFFF"/>
            <w:noWrap/>
            <w:vAlign w:val="center"/>
            <w:hideMark/>
          </w:tcPr>
          <w:p w14:paraId="0619891A" w14:textId="77777777" w:rsidR="006C68F6" w:rsidRPr="006C68F6" w:rsidRDefault="006C68F6" w:rsidP="006C68F6">
            <w:pPr>
              <w:jc w:val="center"/>
              <w:rPr>
                <w:rFonts w:cs="Arial"/>
                <w:sz w:val="18"/>
                <w:szCs w:val="18"/>
              </w:rPr>
            </w:pPr>
            <w:r w:rsidRPr="006C68F6">
              <w:rPr>
                <w:rFonts w:cs="Arial"/>
                <w:sz w:val="18"/>
                <w:szCs w:val="18"/>
              </w:rPr>
              <w:t>R$ 8,76</w:t>
            </w:r>
          </w:p>
        </w:tc>
        <w:tc>
          <w:tcPr>
            <w:tcW w:w="2127" w:type="dxa"/>
            <w:tcBorders>
              <w:top w:val="nil"/>
              <w:left w:val="nil"/>
              <w:bottom w:val="single" w:sz="4" w:space="0" w:color="auto"/>
              <w:right w:val="single" w:sz="4" w:space="0" w:color="auto"/>
            </w:tcBorders>
            <w:shd w:val="clear" w:color="F2F2F2" w:fill="FFFFFF"/>
            <w:noWrap/>
            <w:vAlign w:val="center"/>
            <w:hideMark/>
          </w:tcPr>
          <w:p w14:paraId="1CAD6138" w14:textId="77777777" w:rsidR="006C68F6" w:rsidRPr="006C68F6" w:rsidRDefault="006C68F6" w:rsidP="006C68F6">
            <w:pPr>
              <w:jc w:val="center"/>
              <w:rPr>
                <w:rFonts w:cs="Arial"/>
                <w:sz w:val="18"/>
                <w:szCs w:val="18"/>
              </w:rPr>
            </w:pPr>
            <w:r w:rsidRPr="006C68F6">
              <w:rPr>
                <w:rFonts w:cs="Arial"/>
                <w:sz w:val="18"/>
                <w:szCs w:val="18"/>
              </w:rPr>
              <w:t xml:space="preserve"> R$ 10,68 </w:t>
            </w:r>
          </w:p>
        </w:tc>
        <w:tc>
          <w:tcPr>
            <w:tcW w:w="160" w:type="dxa"/>
            <w:vAlign w:val="center"/>
            <w:hideMark/>
          </w:tcPr>
          <w:p w14:paraId="427772B7" w14:textId="77777777" w:rsidR="006C68F6" w:rsidRPr="006C68F6" w:rsidRDefault="006C68F6" w:rsidP="006C68F6">
            <w:pPr>
              <w:rPr>
                <w:rFonts w:ascii="Times New Roman" w:hAnsi="Times New Roman" w:cs="Times New Roman"/>
                <w:szCs w:val="20"/>
              </w:rPr>
            </w:pPr>
          </w:p>
        </w:tc>
      </w:tr>
      <w:tr w:rsidR="006C68F6" w:rsidRPr="006C68F6" w14:paraId="7F70FBC9"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923A21" w14:textId="77777777" w:rsidR="006C68F6" w:rsidRPr="006C68F6" w:rsidRDefault="006C68F6" w:rsidP="006C68F6">
            <w:pPr>
              <w:jc w:val="center"/>
              <w:rPr>
                <w:rFonts w:cs="Arial"/>
                <w:sz w:val="18"/>
                <w:szCs w:val="18"/>
              </w:rPr>
            </w:pPr>
            <w:r w:rsidRPr="006C68F6">
              <w:rPr>
                <w:rFonts w:cs="Arial"/>
                <w:sz w:val="18"/>
                <w:szCs w:val="18"/>
              </w:rPr>
              <w:t>4.1.3</w:t>
            </w:r>
          </w:p>
        </w:tc>
        <w:tc>
          <w:tcPr>
            <w:tcW w:w="4877" w:type="dxa"/>
            <w:tcBorders>
              <w:top w:val="nil"/>
              <w:left w:val="nil"/>
              <w:bottom w:val="single" w:sz="4" w:space="0" w:color="auto"/>
              <w:right w:val="single" w:sz="4" w:space="0" w:color="auto"/>
            </w:tcBorders>
            <w:shd w:val="clear" w:color="FFFFFF" w:fill="FFFFFF"/>
            <w:vAlign w:val="center"/>
            <w:hideMark/>
          </w:tcPr>
          <w:p w14:paraId="41CCF49B" w14:textId="77777777" w:rsidR="006C68F6" w:rsidRPr="006C68F6" w:rsidRDefault="006C68F6" w:rsidP="006C68F6">
            <w:pPr>
              <w:jc w:val="center"/>
              <w:rPr>
                <w:rFonts w:cs="Arial"/>
                <w:sz w:val="18"/>
                <w:szCs w:val="18"/>
              </w:rPr>
            </w:pPr>
            <w:r w:rsidRPr="006C68F6">
              <w:rPr>
                <w:rFonts w:cs="Arial"/>
                <w:sz w:val="18"/>
                <w:szCs w:val="18"/>
              </w:rPr>
              <w:t>REMOÇÃO DE LOUÇAS COM APROVEITAMENTO POR AUXILIAR DE ENCANADOR</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ED0B85F"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583DFB16"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5CD66E75"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FFFFF" w:fill="FFFFFF"/>
            <w:noWrap/>
            <w:vAlign w:val="center"/>
            <w:hideMark/>
          </w:tcPr>
          <w:p w14:paraId="295854D3" w14:textId="77777777" w:rsidR="006C68F6" w:rsidRPr="006C68F6" w:rsidRDefault="006C68F6" w:rsidP="006C68F6">
            <w:pPr>
              <w:jc w:val="center"/>
              <w:rPr>
                <w:rFonts w:cs="Arial"/>
                <w:sz w:val="18"/>
                <w:szCs w:val="18"/>
              </w:rPr>
            </w:pPr>
            <w:r w:rsidRPr="006C68F6">
              <w:rPr>
                <w:rFonts w:cs="Arial"/>
                <w:sz w:val="18"/>
                <w:szCs w:val="18"/>
              </w:rPr>
              <w:t>R$ 41,40</w:t>
            </w:r>
          </w:p>
        </w:tc>
        <w:tc>
          <w:tcPr>
            <w:tcW w:w="2127" w:type="dxa"/>
            <w:tcBorders>
              <w:top w:val="nil"/>
              <w:left w:val="nil"/>
              <w:bottom w:val="single" w:sz="4" w:space="0" w:color="auto"/>
              <w:right w:val="single" w:sz="4" w:space="0" w:color="auto"/>
            </w:tcBorders>
            <w:shd w:val="clear" w:color="F2F2F2" w:fill="FFFFFF"/>
            <w:noWrap/>
            <w:vAlign w:val="center"/>
            <w:hideMark/>
          </w:tcPr>
          <w:p w14:paraId="3CBADFB8" w14:textId="77777777" w:rsidR="006C68F6" w:rsidRPr="006C68F6" w:rsidRDefault="006C68F6" w:rsidP="006C68F6">
            <w:pPr>
              <w:jc w:val="center"/>
              <w:rPr>
                <w:rFonts w:cs="Arial"/>
                <w:sz w:val="18"/>
                <w:szCs w:val="18"/>
              </w:rPr>
            </w:pPr>
            <w:r w:rsidRPr="006C68F6">
              <w:rPr>
                <w:rFonts w:cs="Arial"/>
                <w:sz w:val="18"/>
                <w:szCs w:val="18"/>
              </w:rPr>
              <w:t xml:space="preserve"> R$ 50,51 </w:t>
            </w:r>
          </w:p>
        </w:tc>
        <w:tc>
          <w:tcPr>
            <w:tcW w:w="160" w:type="dxa"/>
            <w:vAlign w:val="center"/>
            <w:hideMark/>
          </w:tcPr>
          <w:p w14:paraId="6825711B" w14:textId="77777777" w:rsidR="006C68F6" w:rsidRPr="006C68F6" w:rsidRDefault="006C68F6" w:rsidP="006C68F6">
            <w:pPr>
              <w:rPr>
                <w:rFonts w:ascii="Times New Roman" w:hAnsi="Times New Roman" w:cs="Times New Roman"/>
                <w:szCs w:val="20"/>
              </w:rPr>
            </w:pPr>
          </w:p>
        </w:tc>
      </w:tr>
      <w:tr w:rsidR="006C68F6" w:rsidRPr="006C68F6" w14:paraId="6EB8D1BA"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C784C33" w14:textId="77777777" w:rsidR="006C68F6" w:rsidRPr="006C68F6" w:rsidRDefault="006C68F6" w:rsidP="006C68F6">
            <w:pPr>
              <w:jc w:val="center"/>
              <w:rPr>
                <w:rFonts w:cs="Arial"/>
                <w:sz w:val="18"/>
                <w:szCs w:val="18"/>
              </w:rPr>
            </w:pPr>
            <w:r w:rsidRPr="006C68F6">
              <w:rPr>
                <w:rFonts w:cs="Arial"/>
                <w:sz w:val="18"/>
                <w:szCs w:val="18"/>
              </w:rPr>
              <w:t>4.1.4</w:t>
            </w:r>
          </w:p>
        </w:tc>
        <w:tc>
          <w:tcPr>
            <w:tcW w:w="4877" w:type="dxa"/>
            <w:tcBorders>
              <w:top w:val="nil"/>
              <w:left w:val="nil"/>
              <w:bottom w:val="single" w:sz="4" w:space="0" w:color="auto"/>
              <w:right w:val="single" w:sz="4" w:space="0" w:color="auto"/>
            </w:tcBorders>
            <w:shd w:val="clear" w:color="FFFFFF" w:fill="FFFFFF"/>
            <w:vAlign w:val="center"/>
            <w:hideMark/>
          </w:tcPr>
          <w:p w14:paraId="1E1015E0" w14:textId="77777777" w:rsidR="006C68F6" w:rsidRPr="006C68F6" w:rsidRDefault="006C68F6" w:rsidP="006C68F6">
            <w:pPr>
              <w:jc w:val="center"/>
              <w:rPr>
                <w:rFonts w:cs="Arial"/>
                <w:sz w:val="18"/>
                <w:szCs w:val="18"/>
              </w:rPr>
            </w:pPr>
            <w:r w:rsidRPr="006C68F6">
              <w:rPr>
                <w:rFonts w:cs="Arial"/>
                <w:sz w:val="18"/>
                <w:szCs w:val="18"/>
              </w:rPr>
              <w:t>REMOÇÃO DE CHUVEIROS COM APROVEITAMENTO POR AUXILIAR DE ELETRECISTA C/ ENCARGOS COMPLEMENTARES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A23E194" w14:textId="77777777" w:rsidR="006C68F6" w:rsidRPr="006C68F6" w:rsidRDefault="006C68F6" w:rsidP="006C68F6">
            <w:pPr>
              <w:jc w:val="center"/>
              <w:rPr>
                <w:rFonts w:cs="Arial"/>
                <w:sz w:val="18"/>
                <w:szCs w:val="18"/>
              </w:rPr>
            </w:pPr>
            <w:r w:rsidRPr="006C68F6">
              <w:rPr>
                <w:rFonts w:cs="Arial"/>
                <w:sz w:val="18"/>
                <w:szCs w:val="18"/>
              </w:rPr>
              <w:t>0,50</w:t>
            </w:r>
          </w:p>
        </w:tc>
        <w:tc>
          <w:tcPr>
            <w:tcW w:w="629" w:type="dxa"/>
            <w:tcBorders>
              <w:top w:val="nil"/>
              <w:left w:val="nil"/>
              <w:bottom w:val="single" w:sz="4" w:space="0" w:color="auto"/>
              <w:right w:val="single" w:sz="4" w:space="0" w:color="auto"/>
            </w:tcBorders>
            <w:shd w:val="clear" w:color="auto" w:fill="auto"/>
            <w:noWrap/>
            <w:vAlign w:val="center"/>
            <w:hideMark/>
          </w:tcPr>
          <w:p w14:paraId="7D91D53C"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5EAE6345" w14:textId="77777777" w:rsidR="006C68F6" w:rsidRPr="006C68F6" w:rsidRDefault="006C68F6" w:rsidP="006C68F6">
            <w:pPr>
              <w:jc w:val="center"/>
              <w:rPr>
                <w:rFonts w:cs="Arial"/>
                <w:sz w:val="18"/>
                <w:szCs w:val="18"/>
              </w:rPr>
            </w:pPr>
            <w:r w:rsidRPr="006C68F6">
              <w:rPr>
                <w:rFonts w:cs="Arial"/>
                <w:sz w:val="18"/>
                <w:szCs w:val="18"/>
              </w:rPr>
              <w:t xml:space="preserve"> R$          23,70 </w:t>
            </w:r>
          </w:p>
        </w:tc>
        <w:tc>
          <w:tcPr>
            <w:tcW w:w="1001" w:type="dxa"/>
            <w:tcBorders>
              <w:top w:val="nil"/>
              <w:left w:val="nil"/>
              <w:bottom w:val="single" w:sz="4" w:space="0" w:color="auto"/>
              <w:right w:val="single" w:sz="4" w:space="0" w:color="auto"/>
            </w:tcBorders>
            <w:shd w:val="clear" w:color="FFFFFF" w:fill="FFFFFF"/>
            <w:noWrap/>
            <w:vAlign w:val="center"/>
            <w:hideMark/>
          </w:tcPr>
          <w:p w14:paraId="63232D4C" w14:textId="77777777" w:rsidR="006C68F6" w:rsidRPr="006C68F6" w:rsidRDefault="006C68F6" w:rsidP="006C68F6">
            <w:pPr>
              <w:jc w:val="center"/>
              <w:rPr>
                <w:rFonts w:cs="Arial"/>
                <w:sz w:val="18"/>
                <w:szCs w:val="18"/>
              </w:rPr>
            </w:pPr>
            <w:r w:rsidRPr="006C68F6">
              <w:rPr>
                <w:rFonts w:cs="Arial"/>
                <w:sz w:val="18"/>
                <w:szCs w:val="18"/>
              </w:rPr>
              <w:t>R$ 11,85</w:t>
            </w:r>
          </w:p>
        </w:tc>
        <w:tc>
          <w:tcPr>
            <w:tcW w:w="2127" w:type="dxa"/>
            <w:tcBorders>
              <w:top w:val="nil"/>
              <w:left w:val="nil"/>
              <w:bottom w:val="single" w:sz="4" w:space="0" w:color="auto"/>
              <w:right w:val="single" w:sz="4" w:space="0" w:color="auto"/>
            </w:tcBorders>
            <w:shd w:val="clear" w:color="F2F2F2" w:fill="FFFFFF"/>
            <w:noWrap/>
            <w:vAlign w:val="center"/>
            <w:hideMark/>
          </w:tcPr>
          <w:p w14:paraId="578DB7A4" w14:textId="77777777" w:rsidR="006C68F6" w:rsidRPr="006C68F6" w:rsidRDefault="006C68F6" w:rsidP="006C68F6">
            <w:pPr>
              <w:jc w:val="center"/>
              <w:rPr>
                <w:rFonts w:cs="Arial"/>
                <w:sz w:val="18"/>
                <w:szCs w:val="18"/>
              </w:rPr>
            </w:pPr>
            <w:r w:rsidRPr="006C68F6">
              <w:rPr>
                <w:rFonts w:cs="Arial"/>
                <w:sz w:val="18"/>
                <w:szCs w:val="18"/>
              </w:rPr>
              <w:t xml:space="preserve"> R$ 14,46 </w:t>
            </w:r>
          </w:p>
        </w:tc>
        <w:tc>
          <w:tcPr>
            <w:tcW w:w="160" w:type="dxa"/>
            <w:vAlign w:val="center"/>
            <w:hideMark/>
          </w:tcPr>
          <w:p w14:paraId="72CAF228" w14:textId="77777777" w:rsidR="006C68F6" w:rsidRPr="006C68F6" w:rsidRDefault="006C68F6" w:rsidP="006C68F6">
            <w:pPr>
              <w:rPr>
                <w:rFonts w:ascii="Times New Roman" w:hAnsi="Times New Roman" w:cs="Times New Roman"/>
                <w:szCs w:val="20"/>
              </w:rPr>
            </w:pPr>
          </w:p>
        </w:tc>
      </w:tr>
      <w:tr w:rsidR="006C68F6" w:rsidRPr="006C68F6" w14:paraId="3C250F72"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352CDAC" w14:textId="77777777" w:rsidR="006C68F6" w:rsidRPr="006C68F6" w:rsidRDefault="006C68F6" w:rsidP="006C68F6">
            <w:pPr>
              <w:jc w:val="center"/>
              <w:rPr>
                <w:rFonts w:cs="Arial"/>
                <w:sz w:val="18"/>
                <w:szCs w:val="18"/>
              </w:rPr>
            </w:pPr>
            <w:r w:rsidRPr="006C68F6">
              <w:rPr>
                <w:rFonts w:cs="Arial"/>
                <w:sz w:val="18"/>
                <w:szCs w:val="18"/>
              </w:rPr>
              <w:lastRenderedPageBreak/>
              <w:t>4.1.5</w:t>
            </w:r>
          </w:p>
        </w:tc>
        <w:tc>
          <w:tcPr>
            <w:tcW w:w="4877" w:type="dxa"/>
            <w:tcBorders>
              <w:top w:val="nil"/>
              <w:left w:val="nil"/>
              <w:bottom w:val="single" w:sz="4" w:space="0" w:color="auto"/>
              <w:right w:val="single" w:sz="4" w:space="0" w:color="auto"/>
            </w:tcBorders>
            <w:shd w:val="clear" w:color="auto" w:fill="auto"/>
            <w:vAlign w:val="center"/>
            <w:hideMark/>
          </w:tcPr>
          <w:p w14:paraId="5AA91820" w14:textId="77777777" w:rsidR="006C68F6" w:rsidRPr="006C68F6" w:rsidRDefault="006C68F6" w:rsidP="006C68F6">
            <w:pPr>
              <w:jc w:val="center"/>
              <w:rPr>
                <w:rFonts w:cs="Arial"/>
                <w:sz w:val="18"/>
                <w:szCs w:val="18"/>
              </w:rPr>
            </w:pPr>
            <w:r w:rsidRPr="006C68F6">
              <w:rPr>
                <w:rFonts w:cs="Arial"/>
                <w:sz w:val="18"/>
                <w:szCs w:val="18"/>
              </w:rPr>
              <w:t>DEMOLIÇÃO DE REVESTIMENTO CERÂMICO, DE FORMA MANUAL, SEM REAPROVEITAMENTO. AF_09/2023</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240F58E5" w14:textId="77777777" w:rsidR="006C68F6" w:rsidRPr="006C68F6" w:rsidRDefault="006C68F6" w:rsidP="006C68F6">
            <w:pPr>
              <w:jc w:val="center"/>
              <w:rPr>
                <w:rFonts w:cs="Arial"/>
                <w:sz w:val="18"/>
                <w:szCs w:val="18"/>
              </w:rPr>
            </w:pPr>
            <w:r w:rsidRPr="006C68F6">
              <w:rPr>
                <w:rFonts w:cs="Arial"/>
                <w:sz w:val="18"/>
                <w:szCs w:val="18"/>
              </w:rPr>
              <w:t>59,92</w:t>
            </w:r>
          </w:p>
        </w:tc>
        <w:tc>
          <w:tcPr>
            <w:tcW w:w="629" w:type="dxa"/>
            <w:tcBorders>
              <w:top w:val="nil"/>
              <w:left w:val="nil"/>
              <w:bottom w:val="single" w:sz="4" w:space="0" w:color="auto"/>
              <w:right w:val="single" w:sz="4" w:space="0" w:color="auto"/>
            </w:tcBorders>
            <w:shd w:val="clear" w:color="auto" w:fill="auto"/>
            <w:noWrap/>
            <w:vAlign w:val="center"/>
            <w:hideMark/>
          </w:tcPr>
          <w:p w14:paraId="7BD217CA"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45E78EFA" w14:textId="77777777" w:rsidR="006C68F6" w:rsidRPr="006C68F6" w:rsidRDefault="006C68F6" w:rsidP="006C68F6">
            <w:pPr>
              <w:jc w:val="center"/>
              <w:rPr>
                <w:rFonts w:cs="Arial"/>
                <w:sz w:val="18"/>
                <w:szCs w:val="18"/>
              </w:rPr>
            </w:pPr>
            <w:r w:rsidRPr="006C68F6">
              <w:rPr>
                <w:rFonts w:cs="Arial"/>
                <w:sz w:val="18"/>
                <w:szCs w:val="18"/>
              </w:rPr>
              <w:t xml:space="preserve"> R$          23,11 </w:t>
            </w:r>
          </w:p>
        </w:tc>
        <w:tc>
          <w:tcPr>
            <w:tcW w:w="1001" w:type="dxa"/>
            <w:tcBorders>
              <w:top w:val="nil"/>
              <w:left w:val="nil"/>
              <w:bottom w:val="single" w:sz="4" w:space="0" w:color="auto"/>
              <w:right w:val="single" w:sz="4" w:space="0" w:color="auto"/>
            </w:tcBorders>
            <w:shd w:val="clear" w:color="FFFFFF" w:fill="FFFFFF"/>
            <w:noWrap/>
            <w:vAlign w:val="center"/>
            <w:hideMark/>
          </w:tcPr>
          <w:p w14:paraId="5F64EA8E" w14:textId="77777777" w:rsidR="006C68F6" w:rsidRPr="006C68F6" w:rsidRDefault="006C68F6" w:rsidP="006C68F6">
            <w:pPr>
              <w:jc w:val="center"/>
              <w:rPr>
                <w:rFonts w:cs="Arial"/>
                <w:sz w:val="18"/>
                <w:szCs w:val="18"/>
              </w:rPr>
            </w:pPr>
            <w:r w:rsidRPr="006C68F6">
              <w:rPr>
                <w:rFonts w:cs="Arial"/>
                <w:sz w:val="18"/>
                <w:szCs w:val="18"/>
              </w:rPr>
              <w:t>R$ 1.384,75</w:t>
            </w:r>
          </w:p>
        </w:tc>
        <w:tc>
          <w:tcPr>
            <w:tcW w:w="2127" w:type="dxa"/>
            <w:tcBorders>
              <w:top w:val="nil"/>
              <w:left w:val="nil"/>
              <w:bottom w:val="single" w:sz="4" w:space="0" w:color="auto"/>
              <w:right w:val="single" w:sz="4" w:space="0" w:color="auto"/>
            </w:tcBorders>
            <w:shd w:val="clear" w:color="F2F2F2" w:fill="FFFFFF"/>
            <w:noWrap/>
            <w:vAlign w:val="center"/>
            <w:hideMark/>
          </w:tcPr>
          <w:p w14:paraId="3D872C58" w14:textId="77777777" w:rsidR="006C68F6" w:rsidRPr="006C68F6" w:rsidRDefault="006C68F6" w:rsidP="006C68F6">
            <w:pPr>
              <w:jc w:val="center"/>
              <w:rPr>
                <w:rFonts w:cs="Arial"/>
                <w:sz w:val="18"/>
                <w:szCs w:val="18"/>
              </w:rPr>
            </w:pPr>
            <w:r w:rsidRPr="006C68F6">
              <w:rPr>
                <w:rFonts w:cs="Arial"/>
                <w:sz w:val="18"/>
                <w:szCs w:val="18"/>
              </w:rPr>
              <w:t xml:space="preserve"> R$ 1.689,53 </w:t>
            </w:r>
          </w:p>
        </w:tc>
        <w:tc>
          <w:tcPr>
            <w:tcW w:w="160" w:type="dxa"/>
            <w:vAlign w:val="center"/>
            <w:hideMark/>
          </w:tcPr>
          <w:p w14:paraId="05BCEEE2" w14:textId="77777777" w:rsidR="006C68F6" w:rsidRPr="006C68F6" w:rsidRDefault="006C68F6" w:rsidP="006C68F6">
            <w:pPr>
              <w:rPr>
                <w:rFonts w:ascii="Times New Roman" w:hAnsi="Times New Roman" w:cs="Times New Roman"/>
                <w:szCs w:val="20"/>
              </w:rPr>
            </w:pPr>
          </w:p>
        </w:tc>
      </w:tr>
      <w:tr w:rsidR="006C68F6" w:rsidRPr="006C68F6" w14:paraId="3AED451C"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CE5CDB" w14:textId="77777777" w:rsidR="006C68F6" w:rsidRPr="006C68F6" w:rsidRDefault="006C68F6" w:rsidP="006C68F6">
            <w:pPr>
              <w:jc w:val="center"/>
              <w:rPr>
                <w:rFonts w:cs="Arial"/>
                <w:sz w:val="18"/>
                <w:szCs w:val="18"/>
              </w:rPr>
            </w:pPr>
            <w:r w:rsidRPr="006C68F6">
              <w:rPr>
                <w:rFonts w:cs="Arial"/>
                <w:sz w:val="18"/>
                <w:szCs w:val="18"/>
              </w:rPr>
              <w:t>4.1.6</w:t>
            </w:r>
          </w:p>
        </w:tc>
        <w:tc>
          <w:tcPr>
            <w:tcW w:w="4877" w:type="dxa"/>
            <w:tcBorders>
              <w:top w:val="nil"/>
              <w:left w:val="nil"/>
              <w:bottom w:val="single" w:sz="4" w:space="0" w:color="auto"/>
              <w:right w:val="single" w:sz="4" w:space="0" w:color="auto"/>
            </w:tcBorders>
            <w:shd w:val="clear" w:color="auto" w:fill="auto"/>
            <w:vAlign w:val="center"/>
            <w:hideMark/>
          </w:tcPr>
          <w:p w14:paraId="2BCD3299" w14:textId="77777777" w:rsidR="006C68F6" w:rsidRPr="006C68F6" w:rsidRDefault="006C68F6" w:rsidP="006C68F6">
            <w:pPr>
              <w:jc w:val="center"/>
              <w:rPr>
                <w:rFonts w:cs="Arial"/>
                <w:sz w:val="18"/>
                <w:szCs w:val="18"/>
              </w:rPr>
            </w:pPr>
            <w:r w:rsidRPr="006C68F6">
              <w:rPr>
                <w:rFonts w:cs="Arial"/>
                <w:sz w:val="18"/>
                <w:szCs w:val="18"/>
              </w:rPr>
              <w:t>REMOÇÃO DE FORROS DE DRYWALL, PVC E FIBROMINERAL, DE FORMA MANUAL, SEM REAPROVEITAMENTO. AF_09/2023</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A1AE6EE" w14:textId="77777777" w:rsidR="006C68F6" w:rsidRPr="006C68F6" w:rsidRDefault="006C68F6" w:rsidP="006C68F6">
            <w:pPr>
              <w:jc w:val="center"/>
              <w:rPr>
                <w:rFonts w:cs="Arial"/>
                <w:sz w:val="18"/>
                <w:szCs w:val="18"/>
              </w:rPr>
            </w:pPr>
            <w:r w:rsidRPr="006C68F6">
              <w:rPr>
                <w:rFonts w:cs="Arial"/>
                <w:sz w:val="18"/>
                <w:szCs w:val="18"/>
              </w:rPr>
              <w:t>10,31</w:t>
            </w:r>
          </w:p>
        </w:tc>
        <w:tc>
          <w:tcPr>
            <w:tcW w:w="629" w:type="dxa"/>
            <w:tcBorders>
              <w:top w:val="nil"/>
              <w:left w:val="nil"/>
              <w:bottom w:val="single" w:sz="4" w:space="0" w:color="auto"/>
              <w:right w:val="single" w:sz="4" w:space="0" w:color="auto"/>
            </w:tcBorders>
            <w:shd w:val="clear" w:color="auto" w:fill="auto"/>
            <w:noWrap/>
            <w:vAlign w:val="center"/>
            <w:hideMark/>
          </w:tcPr>
          <w:p w14:paraId="751A2002"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064AEE22" w14:textId="77777777" w:rsidR="006C68F6" w:rsidRPr="006C68F6" w:rsidRDefault="006C68F6" w:rsidP="006C68F6">
            <w:pPr>
              <w:jc w:val="center"/>
              <w:rPr>
                <w:rFonts w:cs="Arial"/>
                <w:sz w:val="18"/>
                <w:szCs w:val="18"/>
              </w:rPr>
            </w:pPr>
            <w:r w:rsidRPr="006C68F6">
              <w:rPr>
                <w:rFonts w:cs="Arial"/>
                <w:sz w:val="18"/>
                <w:szCs w:val="18"/>
              </w:rPr>
              <w:t xml:space="preserve"> R$            2,12 </w:t>
            </w:r>
          </w:p>
        </w:tc>
        <w:tc>
          <w:tcPr>
            <w:tcW w:w="1001" w:type="dxa"/>
            <w:tcBorders>
              <w:top w:val="nil"/>
              <w:left w:val="nil"/>
              <w:bottom w:val="single" w:sz="4" w:space="0" w:color="auto"/>
              <w:right w:val="single" w:sz="4" w:space="0" w:color="auto"/>
            </w:tcBorders>
            <w:shd w:val="clear" w:color="FFFFFF" w:fill="FFFFFF"/>
            <w:noWrap/>
            <w:vAlign w:val="center"/>
            <w:hideMark/>
          </w:tcPr>
          <w:p w14:paraId="039E3624" w14:textId="77777777" w:rsidR="006C68F6" w:rsidRPr="006C68F6" w:rsidRDefault="006C68F6" w:rsidP="006C68F6">
            <w:pPr>
              <w:jc w:val="center"/>
              <w:rPr>
                <w:rFonts w:cs="Arial"/>
                <w:sz w:val="18"/>
                <w:szCs w:val="18"/>
              </w:rPr>
            </w:pPr>
            <w:r w:rsidRPr="006C68F6">
              <w:rPr>
                <w:rFonts w:cs="Arial"/>
                <w:sz w:val="18"/>
                <w:szCs w:val="18"/>
              </w:rPr>
              <w:t>R$ 21,86</w:t>
            </w:r>
          </w:p>
        </w:tc>
        <w:tc>
          <w:tcPr>
            <w:tcW w:w="2127" w:type="dxa"/>
            <w:tcBorders>
              <w:top w:val="nil"/>
              <w:left w:val="nil"/>
              <w:bottom w:val="single" w:sz="4" w:space="0" w:color="auto"/>
              <w:right w:val="single" w:sz="4" w:space="0" w:color="auto"/>
            </w:tcBorders>
            <w:shd w:val="clear" w:color="F2F2F2" w:fill="FFFFFF"/>
            <w:noWrap/>
            <w:vAlign w:val="center"/>
            <w:hideMark/>
          </w:tcPr>
          <w:p w14:paraId="678FC7DC" w14:textId="77777777" w:rsidR="006C68F6" w:rsidRPr="006C68F6" w:rsidRDefault="006C68F6" w:rsidP="006C68F6">
            <w:pPr>
              <w:jc w:val="center"/>
              <w:rPr>
                <w:rFonts w:cs="Arial"/>
                <w:sz w:val="18"/>
                <w:szCs w:val="18"/>
              </w:rPr>
            </w:pPr>
            <w:r w:rsidRPr="006C68F6">
              <w:rPr>
                <w:rFonts w:cs="Arial"/>
                <w:sz w:val="18"/>
                <w:szCs w:val="18"/>
              </w:rPr>
              <w:t xml:space="preserve"> R$ 26,67 </w:t>
            </w:r>
          </w:p>
        </w:tc>
        <w:tc>
          <w:tcPr>
            <w:tcW w:w="160" w:type="dxa"/>
            <w:vAlign w:val="center"/>
            <w:hideMark/>
          </w:tcPr>
          <w:p w14:paraId="11F33963" w14:textId="77777777" w:rsidR="006C68F6" w:rsidRPr="006C68F6" w:rsidRDefault="006C68F6" w:rsidP="006C68F6">
            <w:pPr>
              <w:rPr>
                <w:rFonts w:ascii="Times New Roman" w:hAnsi="Times New Roman" w:cs="Times New Roman"/>
                <w:szCs w:val="20"/>
              </w:rPr>
            </w:pPr>
          </w:p>
        </w:tc>
      </w:tr>
      <w:tr w:rsidR="006C68F6" w:rsidRPr="006C68F6" w14:paraId="519DB3D0" w14:textId="77777777" w:rsidTr="006C68F6">
        <w:trPr>
          <w:trHeight w:val="96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B811B37" w14:textId="77777777" w:rsidR="006C68F6" w:rsidRPr="006C68F6" w:rsidRDefault="006C68F6" w:rsidP="006C68F6">
            <w:pPr>
              <w:jc w:val="center"/>
              <w:rPr>
                <w:rFonts w:cs="Arial"/>
                <w:sz w:val="18"/>
                <w:szCs w:val="18"/>
              </w:rPr>
            </w:pPr>
            <w:r w:rsidRPr="006C68F6">
              <w:rPr>
                <w:rFonts w:cs="Arial"/>
                <w:sz w:val="18"/>
                <w:szCs w:val="18"/>
              </w:rPr>
              <w:t>4.1.7</w:t>
            </w:r>
          </w:p>
        </w:tc>
        <w:tc>
          <w:tcPr>
            <w:tcW w:w="4877" w:type="dxa"/>
            <w:tcBorders>
              <w:top w:val="nil"/>
              <w:left w:val="nil"/>
              <w:bottom w:val="single" w:sz="4" w:space="0" w:color="auto"/>
              <w:right w:val="single" w:sz="4" w:space="0" w:color="auto"/>
            </w:tcBorders>
            <w:shd w:val="clear" w:color="auto" w:fill="auto"/>
            <w:vAlign w:val="center"/>
            <w:hideMark/>
          </w:tcPr>
          <w:p w14:paraId="62FDD0DD" w14:textId="77777777" w:rsidR="006C68F6" w:rsidRPr="006C68F6" w:rsidRDefault="006C68F6" w:rsidP="006C68F6">
            <w:pPr>
              <w:jc w:val="center"/>
              <w:rPr>
                <w:rFonts w:cs="Arial"/>
                <w:sz w:val="18"/>
                <w:szCs w:val="18"/>
              </w:rPr>
            </w:pPr>
            <w:r w:rsidRPr="006C68F6">
              <w:rPr>
                <w:rFonts w:cs="Arial"/>
                <w:sz w:val="18"/>
                <w:szCs w:val="18"/>
              </w:rPr>
              <w:t>ALVENARIA DE VEDAÇÃO DE BLOCOS CERÂMICOS FURADOS NA HORIZONTAL DE 14X9X19 CM (ESPESSURA 14 CM, BLOCO DEITADO) E ARGAMASSA DE ASSENTAMENTO COM PREPARO EM BETONEIRA. AF_12/2021</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E429DDB" w14:textId="77777777" w:rsidR="006C68F6" w:rsidRPr="006C68F6" w:rsidRDefault="006C68F6" w:rsidP="006C68F6">
            <w:pPr>
              <w:jc w:val="center"/>
              <w:rPr>
                <w:rFonts w:cs="Arial"/>
                <w:sz w:val="18"/>
                <w:szCs w:val="18"/>
              </w:rPr>
            </w:pPr>
            <w:r w:rsidRPr="006C68F6">
              <w:rPr>
                <w:rFonts w:cs="Arial"/>
                <w:sz w:val="18"/>
                <w:szCs w:val="18"/>
              </w:rPr>
              <w:t>1,50</w:t>
            </w:r>
          </w:p>
        </w:tc>
        <w:tc>
          <w:tcPr>
            <w:tcW w:w="629" w:type="dxa"/>
            <w:tcBorders>
              <w:top w:val="nil"/>
              <w:left w:val="nil"/>
              <w:bottom w:val="single" w:sz="4" w:space="0" w:color="auto"/>
              <w:right w:val="single" w:sz="4" w:space="0" w:color="auto"/>
            </w:tcBorders>
            <w:shd w:val="clear" w:color="auto" w:fill="auto"/>
            <w:noWrap/>
            <w:vAlign w:val="center"/>
            <w:hideMark/>
          </w:tcPr>
          <w:p w14:paraId="1CAE9FCB"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235024A" w14:textId="77777777" w:rsidR="006C68F6" w:rsidRPr="006C68F6" w:rsidRDefault="006C68F6" w:rsidP="006C68F6">
            <w:pPr>
              <w:jc w:val="center"/>
              <w:rPr>
                <w:rFonts w:cs="Arial"/>
                <w:sz w:val="18"/>
                <w:szCs w:val="18"/>
              </w:rPr>
            </w:pPr>
            <w:r w:rsidRPr="006C68F6">
              <w:rPr>
                <w:rFonts w:cs="Arial"/>
                <w:sz w:val="18"/>
                <w:szCs w:val="18"/>
              </w:rPr>
              <w:t xml:space="preserve"> R$        141,50 </w:t>
            </w:r>
          </w:p>
        </w:tc>
        <w:tc>
          <w:tcPr>
            <w:tcW w:w="1001" w:type="dxa"/>
            <w:tcBorders>
              <w:top w:val="nil"/>
              <w:left w:val="nil"/>
              <w:bottom w:val="single" w:sz="4" w:space="0" w:color="auto"/>
              <w:right w:val="single" w:sz="4" w:space="0" w:color="auto"/>
            </w:tcBorders>
            <w:shd w:val="clear" w:color="FFFFFF" w:fill="FFFFFF"/>
            <w:noWrap/>
            <w:vAlign w:val="center"/>
            <w:hideMark/>
          </w:tcPr>
          <w:p w14:paraId="76A5BF06" w14:textId="77777777" w:rsidR="006C68F6" w:rsidRPr="006C68F6" w:rsidRDefault="006C68F6" w:rsidP="006C68F6">
            <w:pPr>
              <w:jc w:val="center"/>
              <w:rPr>
                <w:rFonts w:cs="Arial"/>
                <w:sz w:val="18"/>
                <w:szCs w:val="18"/>
              </w:rPr>
            </w:pPr>
            <w:r w:rsidRPr="006C68F6">
              <w:rPr>
                <w:rFonts w:cs="Arial"/>
                <w:sz w:val="18"/>
                <w:szCs w:val="18"/>
              </w:rPr>
              <w:t>R$ 212,25</w:t>
            </w:r>
          </w:p>
        </w:tc>
        <w:tc>
          <w:tcPr>
            <w:tcW w:w="2127" w:type="dxa"/>
            <w:tcBorders>
              <w:top w:val="nil"/>
              <w:left w:val="nil"/>
              <w:bottom w:val="single" w:sz="4" w:space="0" w:color="auto"/>
              <w:right w:val="single" w:sz="4" w:space="0" w:color="auto"/>
            </w:tcBorders>
            <w:shd w:val="clear" w:color="F2F2F2" w:fill="FFFFFF"/>
            <w:noWrap/>
            <w:vAlign w:val="center"/>
            <w:hideMark/>
          </w:tcPr>
          <w:p w14:paraId="4F9E49FB" w14:textId="77777777" w:rsidR="006C68F6" w:rsidRPr="006C68F6" w:rsidRDefault="006C68F6" w:rsidP="006C68F6">
            <w:pPr>
              <w:jc w:val="center"/>
              <w:rPr>
                <w:rFonts w:cs="Arial"/>
                <w:sz w:val="18"/>
                <w:szCs w:val="18"/>
              </w:rPr>
            </w:pPr>
            <w:r w:rsidRPr="006C68F6">
              <w:rPr>
                <w:rFonts w:cs="Arial"/>
                <w:sz w:val="18"/>
                <w:szCs w:val="18"/>
              </w:rPr>
              <w:t xml:space="preserve"> R$ 258,97 </w:t>
            </w:r>
          </w:p>
        </w:tc>
        <w:tc>
          <w:tcPr>
            <w:tcW w:w="160" w:type="dxa"/>
            <w:vAlign w:val="center"/>
            <w:hideMark/>
          </w:tcPr>
          <w:p w14:paraId="06890551" w14:textId="77777777" w:rsidR="006C68F6" w:rsidRPr="006C68F6" w:rsidRDefault="006C68F6" w:rsidP="006C68F6">
            <w:pPr>
              <w:rPr>
                <w:rFonts w:ascii="Times New Roman" w:hAnsi="Times New Roman" w:cs="Times New Roman"/>
                <w:szCs w:val="20"/>
              </w:rPr>
            </w:pPr>
          </w:p>
        </w:tc>
      </w:tr>
      <w:tr w:rsidR="006C68F6" w:rsidRPr="006C68F6" w14:paraId="7C7E57ED" w14:textId="77777777" w:rsidTr="006C68F6">
        <w:trPr>
          <w:trHeight w:val="96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A082607" w14:textId="77777777" w:rsidR="006C68F6" w:rsidRPr="006C68F6" w:rsidRDefault="006C68F6" w:rsidP="006C68F6">
            <w:pPr>
              <w:jc w:val="center"/>
              <w:rPr>
                <w:rFonts w:cs="Arial"/>
                <w:sz w:val="18"/>
                <w:szCs w:val="18"/>
              </w:rPr>
            </w:pPr>
            <w:r w:rsidRPr="006C68F6">
              <w:rPr>
                <w:rFonts w:cs="Arial"/>
                <w:sz w:val="18"/>
                <w:szCs w:val="18"/>
              </w:rPr>
              <w:t>4.1.8</w:t>
            </w:r>
          </w:p>
        </w:tc>
        <w:tc>
          <w:tcPr>
            <w:tcW w:w="4877" w:type="dxa"/>
            <w:tcBorders>
              <w:top w:val="nil"/>
              <w:left w:val="nil"/>
              <w:bottom w:val="single" w:sz="4" w:space="0" w:color="auto"/>
              <w:right w:val="single" w:sz="4" w:space="0" w:color="auto"/>
            </w:tcBorders>
            <w:shd w:val="clear" w:color="auto" w:fill="auto"/>
            <w:vAlign w:val="center"/>
            <w:hideMark/>
          </w:tcPr>
          <w:p w14:paraId="15A7B0DD" w14:textId="77777777" w:rsidR="006C68F6" w:rsidRPr="006C68F6" w:rsidRDefault="006C68F6" w:rsidP="006C68F6">
            <w:pPr>
              <w:jc w:val="center"/>
              <w:rPr>
                <w:rFonts w:cs="Arial"/>
                <w:sz w:val="18"/>
                <w:szCs w:val="18"/>
              </w:rPr>
            </w:pPr>
            <w:r w:rsidRPr="006C68F6">
              <w:rPr>
                <w:rFonts w:cs="Arial"/>
                <w:sz w:val="18"/>
                <w:szCs w:val="18"/>
              </w:rPr>
              <w:t>CHAPISCO APLICADO EM ALVENARIA (SEM PRESENÇA DE VÃOS) E ESTRUTURAS DE CONCRETO DE FACHADA, COM COLHER DE PEDREIRO.  ARGAMASSA TRAÇO 1:3 COM PREPARO EM BETONEIRA 400L. AF_10/2022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D38CB5A" w14:textId="77777777" w:rsidR="006C68F6" w:rsidRPr="006C68F6" w:rsidRDefault="006C68F6" w:rsidP="006C68F6">
            <w:pPr>
              <w:jc w:val="center"/>
              <w:rPr>
                <w:rFonts w:cs="Arial"/>
                <w:sz w:val="18"/>
                <w:szCs w:val="18"/>
              </w:rPr>
            </w:pPr>
            <w:r w:rsidRPr="006C68F6">
              <w:rPr>
                <w:rFonts w:cs="Arial"/>
                <w:sz w:val="18"/>
                <w:szCs w:val="18"/>
              </w:rPr>
              <w:t>5,50</w:t>
            </w:r>
          </w:p>
        </w:tc>
        <w:tc>
          <w:tcPr>
            <w:tcW w:w="629" w:type="dxa"/>
            <w:tcBorders>
              <w:top w:val="nil"/>
              <w:left w:val="nil"/>
              <w:bottom w:val="single" w:sz="4" w:space="0" w:color="auto"/>
              <w:right w:val="single" w:sz="4" w:space="0" w:color="auto"/>
            </w:tcBorders>
            <w:shd w:val="clear" w:color="auto" w:fill="auto"/>
            <w:noWrap/>
            <w:vAlign w:val="center"/>
            <w:hideMark/>
          </w:tcPr>
          <w:p w14:paraId="66DE16F5"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12397FB" w14:textId="77777777" w:rsidR="006C68F6" w:rsidRPr="006C68F6" w:rsidRDefault="006C68F6" w:rsidP="006C68F6">
            <w:pPr>
              <w:jc w:val="center"/>
              <w:rPr>
                <w:rFonts w:cs="Arial"/>
                <w:sz w:val="18"/>
                <w:szCs w:val="18"/>
              </w:rPr>
            </w:pPr>
            <w:r w:rsidRPr="006C68F6">
              <w:rPr>
                <w:rFonts w:cs="Arial"/>
                <w:sz w:val="18"/>
                <w:szCs w:val="18"/>
              </w:rPr>
              <w:t xml:space="preserve"> R$            6,83 </w:t>
            </w:r>
          </w:p>
        </w:tc>
        <w:tc>
          <w:tcPr>
            <w:tcW w:w="1001" w:type="dxa"/>
            <w:tcBorders>
              <w:top w:val="nil"/>
              <w:left w:val="nil"/>
              <w:bottom w:val="single" w:sz="4" w:space="0" w:color="auto"/>
              <w:right w:val="single" w:sz="4" w:space="0" w:color="auto"/>
            </w:tcBorders>
            <w:shd w:val="clear" w:color="FFFFFF" w:fill="FFFFFF"/>
            <w:noWrap/>
            <w:vAlign w:val="center"/>
            <w:hideMark/>
          </w:tcPr>
          <w:p w14:paraId="7D8A765C" w14:textId="77777777" w:rsidR="006C68F6" w:rsidRPr="006C68F6" w:rsidRDefault="006C68F6" w:rsidP="006C68F6">
            <w:pPr>
              <w:jc w:val="center"/>
              <w:rPr>
                <w:rFonts w:cs="Arial"/>
                <w:sz w:val="18"/>
                <w:szCs w:val="18"/>
              </w:rPr>
            </w:pPr>
            <w:r w:rsidRPr="006C68F6">
              <w:rPr>
                <w:rFonts w:cs="Arial"/>
                <w:sz w:val="18"/>
                <w:szCs w:val="18"/>
              </w:rPr>
              <w:t>R$ 37,57</w:t>
            </w:r>
          </w:p>
        </w:tc>
        <w:tc>
          <w:tcPr>
            <w:tcW w:w="2127" w:type="dxa"/>
            <w:tcBorders>
              <w:top w:val="nil"/>
              <w:left w:val="nil"/>
              <w:bottom w:val="single" w:sz="4" w:space="0" w:color="auto"/>
              <w:right w:val="single" w:sz="4" w:space="0" w:color="auto"/>
            </w:tcBorders>
            <w:shd w:val="clear" w:color="F2F2F2" w:fill="FFFFFF"/>
            <w:noWrap/>
            <w:vAlign w:val="center"/>
            <w:hideMark/>
          </w:tcPr>
          <w:p w14:paraId="43EBA321" w14:textId="77777777" w:rsidR="006C68F6" w:rsidRPr="006C68F6" w:rsidRDefault="006C68F6" w:rsidP="006C68F6">
            <w:pPr>
              <w:jc w:val="center"/>
              <w:rPr>
                <w:rFonts w:cs="Arial"/>
                <w:sz w:val="18"/>
                <w:szCs w:val="18"/>
              </w:rPr>
            </w:pPr>
            <w:r w:rsidRPr="006C68F6">
              <w:rPr>
                <w:rFonts w:cs="Arial"/>
                <w:sz w:val="18"/>
                <w:szCs w:val="18"/>
              </w:rPr>
              <w:t xml:space="preserve"> R$ 45,83 </w:t>
            </w:r>
          </w:p>
        </w:tc>
        <w:tc>
          <w:tcPr>
            <w:tcW w:w="160" w:type="dxa"/>
            <w:vAlign w:val="center"/>
            <w:hideMark/>
          </w:tcPr>
          <w:p w14:paraId="41DDFEA2" w14:textId="77777777" w:rsidR="006C68F6" w:rsidRPr="006C68F6" w:rsidRDefault="006C68F6" w:rsidP="006C68F6">
            <w:pPr>
              <w:rPr>
                <w:rFonts w:ascii="Times New Roman" w:hAnsi="Times New Roman" w:cs="Times New Roman"/>
                <w:szCs w:val="20"/>
              </w:rPr>
            </w:pPr>
          </w:p>
        </w:tc>
      </w:tr>
      <w:tr w:rsidR="006C68F6" w:rsidRPr="006C68F6" w14:paraId="72438F84" w14:textId="77777777" w:rsidTr="006C68F6">
        <w:trPr>
          <w:trHeight w:val="144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6001F74" w14:textId="77777777" w:rsidR="006C68F6" w:rsidRPr="006C68F6" w:rsidRDefault="006C68F6" w:rsidP="006C68F6">
            <w:pPr>
              <w:jc w:val="center"/>
              <w:rPr>
                <w:rFonts w:cs="Arial"/>
                <w:sz w:val="18"/>
                <w:szCs w:val="18"/>
              </w:rPr>
            </w:pPr>
            <w:r w:rsidRPr="006C68F6">
              <w:rPr>
                <w:rFonts w:cs="Arial"/>
                <w:sz w:val="18"/>
                <w:szCs w:val="18"/>
              </w:rPr>
              <w:t>4.1.9</w:t>
            </w:r>
          </w:p>
        </w:tc>
        <w:tc>
          <w:tcPr>
            <w:tcW w:w="4877" w:type="dxa"/>
            <w:tcBorders>
              <w:top w:val="nil"/>
              <w:left w:val="nil"/>
              <w:bottom w:val="single" w:sz="4" w:space="0" w:color="auto"/>
              <w:right w:val="single" w:sz="4" w:space="0" w:color="auto"/>
            </w:tcBorders>
            <w:shd w:val="clear" w:color="auto" w:fill="auto"/>
            <w:vAlign w:val="center"/>
            <w:hideMark/>
          </w:tcPr>
          <w:p w14:paraId="1DC35E77" w14:textId="77777777" w:rsidR="006C68F6" w:rsidRPr="006C68F6" w:rsidRDefault="006C68F6" w:rsidP="006C68F6">
            <w:pPr>
              <w:jc w:val="center"/>
              <w:rPr>
                <w:rFonts w:cs="Arial"/>
                <w:sz w:val="18"/>
                <w:szCs w:val="18"/>
              </w:rPr>
            </w:pPr>
            <w:r w:rsidRPr="006C68F6">
              <w:rPr>
                <w:rFonts w:cs="Arial"/>
                <w:sz w:val="18"/>
                <w:szCs w:val="18"/>
              </w:rPr>
              <w:t>(COMPOSIÇÃO REPRESENTATIVA) DO SERVIÇO DE EMBOÇO/MASSA ÚNICA, APLICADO MANUALMENTE, TRAÇO 1:2:8, EM BETONEIRA DE 400L, PAREDES INTERNAS, COM EXECUÇÃO DE TALISCAS, EDIFICAÇÃO HABITACIONAL UNIFAMILIAR (CASAS) E EDIFICAÇÃO PÚBLICA PADRÃO. AF_12/2014 - INCLUI REGULARIZAÇÃO PAREDES E ONDE FOI REMOVIDA AS CERÂMICAS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B0BACFB" w14:textId="77777777" w:rsidR="006C68F6" w:rsidRPr="006C68F6" w:rsidRDefault="006C68F6" w:rsidP="006C68F6">
            <w:pPr>
              <w:jc w:val="center"/>
              <w:rPr>
                <w:rFonts w:cs="Arial"/>
                <w:sz w:val="18"/>
                <w:szCs w:val="18"/>
              </w:rPr>
            </w:pPr>
            <w:r w:rsidRPr="006C68F6">
              <w:rPr>
                <w:rFonts w:cs="Arial"/>
                <w:sz w:val="18"/>
                <w:szCs w:val="18"/>
              </w:rPr>
              <w:t>21,60</w:t>
            </w:r>
          </w:p>
        </w:tc>
        <w:tc>
          <w:tcPr>
            <w:tcW w:w="629" w:type="dxa"/>
            <w:tcBorders>
              <w:top w:val="nil"/>
              <w:left w:val="nil"/>
              <w:bottom w:val="single" w:sz="4" w:space="0" w:color="auto"/>
              <w:right w:val="single" w:sz="4" w:space="0" w:color="auto"/>
            </w:tcBorders>
            <w:shd w:val="clear" w:color="auto" w:fill="auto"/>
            <w:noWrap/>
            <w:vAlign w:val="center"/>
            <w:hideMark/>
          </w:tcPr>
          <w:p w14:paraId="39F80A67"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BB3D693" w14:textId="77777777" w:rsidR="006C68F6" w:rsidRPr="006C68F6" w:rsidRDefault="006C68F6" w:rsidP="006C68F6">
            <w:pPr>
              <w:jc w:val="center"/>
              <w:rPr>
                <w:rFonts w:cs="Arial"/>
                <w:sz w:val="18"/>
                <w:szCs w:val="18"/>
              </w:rPr>
            </w:pPr>
            <w:r w:rsidRPr="006C68F6">
              <w:rPr>
                <w:rFonts w:cs="Arial"/>
                <w:sz w:val="18"/>
                <w:szCs w:val="18"/>
              </w:rPr>
              <w:t xml:space="preserve"> R$          37,48 </w:t>
            </w:r>
          </w:p>
        </w:tc>
        <w:tc>
          <w:tcPr>
            <w:tcW w:w="1001" w:type="dxa"/>
            <w:tcBorders>
              <w:top w:val="nil"/>
              <w:left w:val="nil"/>
              <w:bottom w:val="single" w:sz="4" w:space="0" w:color="auto"/>
              <w:right w:val="single" w:sz="4" w:space="0" w:color="auto"/>
            </w:tcBorders>
            <w:shd w:val="clear" w:color="F2F2F2" w:fill="FFFFFF"/>
            <w:noWrap/>
            <w:vAlign w:val="center"/>
            <w:hideMark/>
          </w:tcPr>
          <w:p w14:paraId="3D3BB858" w14:textId="77777777" w:rsidR="006C68F6" w:rsidRPr="006C68F6" w:rsidRDefault="006C68F6" w:rsidP="006C68F6">
            <w:pPr>
              <w:jc w:val="center"/>
              <w:rPr>
                <w:rFonts w:cs="Arial"/>
                <w:sz w:val="18"/>
                <w:szCs w:val="18"/>
              </w:rPr>
            </w:pPr>
            <w:r w:rsidRPr="006C68F6">
              <w:rPr>
                <w:rFonts w:cs="Arial"/>
                <w:sz w:val="18"/>
                <w:szCs w:val="18"/>
              </w:rPr>
              <w:t xml:space="preserve"> R$ 809,57 </w:t>
            </w:r>
          </w:p>
        </w:tc>
        <w:tc>
          <w:tcPr>
            <w:tcW w:w="2127" w:type="dxa"/>
            <w:tcBorders>
              <w:top w:val="nil"/>
              <w:left w:val="nil"/>
              <w:bottom w:val="single" w:sz="4" w:space="0" w:color="auto"/>
              <w:right w:val="single" w:sz="4" w:space="0" w:color="auto"/>
            </w:tcBorders>
            <w:shd w:val="clear" w:color="F2F2F2" w:fill="FFFFFF"/>
            <w:noWrap/>
            <w:vAlign w:val="center"/>
            <w:hideMark/>
          </w:tcPr>
          <w:p w14:paraId="371BD406" w14:textId="77777777" w:rsidR="006C68F6" w:rsidRPr="006C68F6" w:rsidRDefault="006C68F6" w:rsidP="006C68F6">
            <w:pPr>
              <w:jc w:val="center"/>
              <w:rPr>
                <w:rFonts w:cs="Arial"/>
                <w:sz w:val="18"/>
                <w:szCs w:val="18"/>
              </w:rPr>
            </w:pPr>
            <w:r w:rsidRPr="006C68F6">
              <w:rPr>
                <w:rFonts w:cs="Arial"/>
                <w:sz w:val="18"/>
                <w:szCs w:val="18"/>
              </w:rPr>
              <w:t xml:space="preserve"> R$ 987,75 </w:t>
            </w:r>
          </w:p>
        </w:tc>
        <w:tc>
          <w:tcPr>
            <w:tcW w:w="160" w:type="dxa"/>
            <w:vAlign w:val="center"/>
            <w:hideMark/>
          </w:tcPr>
          <w:p w14:paraId="41A1ABAB" w14:textId="77777777" w:rsidR="006C68F6" w:rsidRPr="006C68F6" w:rsidRDefault="006C68F6" w:rsidP="006C68F6">
            <w:pPr>
              <w:rPr>
                <w:rFonts w:ascii="Times New Roman" w:hAnsi="Times New Roman" w:cs="Times New Roman"/>
                <w:szCs w:val="20"/>
              </w:rPr>
            </w:pPr>
          </w:p>
        </w:tc>
      </w:tr>
      <w:tr w:rsidR="006C68F6" w:rsidRPr="006C68F6" w14:paraId="45466D53"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4E5B756" w14:textId="77777777" w:rsidR="006C68F6" w:rsidRPr="006C68F6" w:rsidRDefault="006C68F6" w:rsidP="006C68F6">
            <w:pPr>
              <w:jc w:val="center"/>
              <w:rPr>
                <w:rFonts w:cs="Arial"/>
                <w:sz w:val="18"/>
                <w:szCs w:val="18"/>
              </w:rPr>
            </w:pPr>
            <w:r w:rsidRPr="006C68F6">
              <w:rPr>
                <w:rFonts w:cs="Arial"/>
                <w:sz w:val="18"/>
                <w:szCs w:val="18"/>
              </w:rPr>
              <w:t>4.1.10</w:t>
            </w:r>
          </w:p>
        </w:tc>
        <w:tc>
          <w:tcPr>
            <w:tcW w:w="4877" w:type="dxa"/>
            <w:tcBorders>
              <w:top w:val="nil"/>
              <w:left w:val="nil"/>
              <w:bottom w:val="single" w:sz="4" w:space="0" w:color="auto"/>
              <w:right w:val="single" w:sz="4" w:space="0" w:color="auto"/>
            </w:tcBorders>
            <w:shd w:val="clear" w:color="auto" w:fill="auto"/>
            <w:vAlign w:val="center"/>
            <w:hideMark/>
          </w:tcPr>
          <w:p w14:paraId="1BB725CD" w14:textId="77777777" w:rsidR="006C68F6" w:rsidRPr="006C68F6" w:rsidRDefault="006C68F6" w:rsidP="006C68F6">
            <w:pPr>
              <w:jc w:val="center"/>
              <w:rPr>
                <w:rFonts w:cs="Arial"/>
                <w:sz w:val="18"/>
                <w:szCs w:val="18"/>
              </w:rPr>
            </w:pPr>
            <w:r w:rsidRPr="006C68F6">
              <w:rPr>
                <w:rFonts w:cs="Arial"/>
                <w:sz w:val="18"/>
                <w:szCs w:val="18"/>
              </w:rPr>
              <w:t>CONTRAPISO COM ARGAMASSA AUTONIVELANTE, APLICADO SOBRE LAJE, ADERIDO, ESPESSURA 2CM. AF_07/2021</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5C31EEDB" w14:textId="77777777" w:rsidR="006C68F6" w:rsidRPr="006C68F6" w:rsidRDefault="006C68F6" w:rsidP="006C68F6">
            <w:pPr>
              <w:jc w:val="center"/>
              <w:rPr>
                <w:rFonts w:cs="Arial"/>
                <w:sz w:val="18"/>
                <w:szCs w:val="18"/>
              </w:rPr>
            </w:pPr>
            <w:r w:rsidRPr="006C68F6">
              <w:rPr>
                <w:rFonts w:cs="Arial"/>
                <w:sz w:val="18"/>
                <w:szCs w:val="18"/>
              </w:rPr>
              <w:t>14,26</w:t>
            </w:r>
          </w:p>
        </w:tc>
        <w:tc>
          <w:tcPr>
            <w:tcW w:w="629" w:type="dxa"/>
            <w:tcBorders>
              <w:top w:val="nil"/>
              <w:left w:val="nil"/>
              <w:bottom w:val="single" w:sz="4" w:space="0" w:color="auto"/>
              <w:right w:val="single" w:sz="4" w:space="0" w:color="auto"/>
            </w:tcBorders>
            <w:shd w:val="clear" w:color="auto" w:fill="auto"/>
            <w:noWrap/>
            <w:vAlign w:val="center"/>
            <w:hideMark/>
          </w:tcPr>
          <w:p w14:paraId="02A5290B"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5244A8A" w14:textId="77777777" w:rsidR="006C68F6" w:rsidRPr="006C68F6" w:rsidRDefault="006C68F6" w:rsidP="006C68F6">
            <w:pPr>
              <w:jc w:val="center"/>
              <w:rPr>
                <w:rFonts w:cs="Arial"/>
                <w:sz w:val="18"/>
                <w:szCs w:val="18"/>
              </w:rPr>
            </w:pPr>
            <w:r w:rsidRPr="006C68F6">
              <w:rPr>
                <w:rFonts w:cs="Arial"/>
                <w:sz w:val="18"/>
                <w:szCs w:val="18"/>
              </w:rPr>
              <w:t xml:space="preserve"> R$          22,34 </w:t>
            </w:r>
          </w:p>
        </w:tc>
        <w:tc>
          <w:tcPr>
            <w:tcW w:w="1001" w:type="dxa"/>
            <w:tcBorders>
              <w:top w:val="nil"/>
              <w:left w:val="nil"/>
              <w:bottom w:val="single" w:sz="4" w:space="0" w:color="auto"/>
              <w:right w:val="single" w:sz="4" w:space="0" w:color="auto"/>
            </w:tcBorders>
            <w:shd w:val="clear" w:color="FFFFFF" w:fill="FFFFFF"/>
            <w:noWrap/>
            <w:vAlign w:val="center"/>
            <w:hideMark/>
          </w:tcPr>
          <w:p w14:paraId="2C4C44D0" w14:textId="77777777" w:rsidR="006C68F6" w:rsidRPr="006C68F6" w:rsidRDefault="006C68F6" w:rsidP="006C68F6">
            <w:pPr>
              <w:jc w:val="center"/>
              <w:rPr>
                <w:rFonts w:cs="Arial"/>
                <w:sz w:val="18"/>
                <w:szCs w:val="18"/>
              </w:rPr>
            </w:pPr>
            <w:r w:rsidRPr="006C68F6">
              <w:rPr>
                <w:rFonts w:cs="Arial"/>
                <w:sz w:val="18"/>
                <w:szCs w:val="18"/>
              </w:rPr>
              <w:t>R$ 318,57</w:t>
            </w:r>
          </w:p>
        </w:tc>
        <w:tc>
          <w:tcPr>
            <w:tcW w:w="2127" w:type="dxa"/>
            <w:tcBorders>
              <w:top w:val="nil"/>
              <w:left w:val="nil"/>
              <w:bottom w:val="single" w:sz="4" w:space="0" w:color="auto"/>
              <w:right w:val="single" w:sz="4" w:space="0" w:color="auto"/>
            </w:tcBorders>
            <w:shd w:val="clear" w:color="F2F2F2" w:fill="FFFFFF"/>
            <w:noWrap/>
            <w:vAlign w:val="center"/>
            <w:hideMark/>
          </w:tcPr>
          <w:p w14:paraId="04F89E48" w14:textId="77777777" w:rsidR="006C68F6" w:rsidRPr="006C68F6" w:rsidRDefault="006C68F6" w:rsidP="006C68F6">
            <w:pPr>
              <w:jc w:val="center"/>
              <w:rPr>
                <w:rFonts w:cs="Arial"/>
                <w:sz w:val="18"/>
                <w:szCs w:val="18"/>
              </w:rPr>
            </w:pPr>
            <w:r w:rsidRPr="006C68F6">
              <w:rPr>
                <w:rFonts w:cs="Arial"/>
                <w:sz w:val="18"/>
                <w:szCs w:val="18"/>
              </w:rPr>
              <w:t xml:space="preserve"> R$ 388,69 </w:t>
            </w:r>
          </w:p>
        </w:tc>
        <w:tc>
          <w:tcPr>
            <w:tcW w:w="160" w:type="dxa"/>
            <w:vAlign w:val="center"/>
            <w:hideMark/>
          </w:tcPr>
          <w:p w14:paraId="50DCE4E8" w14:textId="77777777" w:rsidR="006C68F6" w:rsidRPr="006C68F6" w:rsidRDefault="006C68F6" w:rsidP="006C68F6">
            <w:pPr>
              <w:rPr>
                <w:rFonts w:ascii="Times New Roman" w:hAnsi="Times New Roman" w:cs="Times New Roman"/>
                <w:szCs w:val="20"/>
              </w:rPr>
            </w:pPr>
          </w:p>
        </w:tc>
      </w:tr>
      <w:tr w:rsidR="006C68F6" w:rsidRPr="006C68F6" w14:paraId="43E85763"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9DCE936" w14:textId="77777777" w:rsidR="006C68F6" w:rsidRPr="006C68F6" w:rsidRDefault="006C68F6" w:rsidP="006C68F6">
            <w:pPr>
              <w:jc w:val="center"/>
              <w:rPr>
                <w:rFonts w:cs="Arial"/>
                <w:sz w:val="18"/>
                <w:szCs w:val="18"/>
              </w:rPr>
            </w:pPr>
            <w:r w:rsidRPr="006C68F6">
              <w:rPr>
                <w:rFonts w:cs="Arial"/>
                <w:sz w:val="18"/>
                <w:szCs w:val="18"/>
              </w:rPr>
              <w:t>4.1.11</w:t>
            </w:r>
          </w:p>
        </w:tc>
        <w:tc>
          <w:tcPr>
            <w:tcW w:w="4877" w:type="dxa"/>
            <w:tcBorders>
              <w:top w:val="nil"/>
              <w:left w:val="nil"/>
              <w:bottom w:val="single" w:sz="4" w:space="0" w:color="auto"/>
              <w:right w:val="single" w:sz="4" w:space="0" w:color="auto"/>
            </w:tcBorders>
            <w:shd w:val="clear" w:color="auto" w:fill="auto"/>
            <w:vAlign w:val="center"/>
            <w:hideMark/>
          </w:tcPr>
          <w:p w14:paraId="6AEB9135" w14:textId="77777777" w:rsidR="006C68F6" w:rsidRPr="006C68F6" w:rsidRDefault="006C68F6" w:rsidP="006C68F6">
            <w:pPr>
              <w:jc w:val="center"/>
              <w:rPr>
                <w:rFonts w:cs="Arial"/>
                <w:sz w:val="18"/>
                <w:szCs w:val="18"/>
              </w:rPr>
            </w:pPr>
            <w:r w:rsidRPr="006C68F6">
              <w:rPr>
                <w:rFonts w:cs="Arial"/>
                <w:sz w:val="18"/>
                <w:szCs w:val="18"/>
              </w:rPr>
              <w:t>REVESTIMENTO CERÂMICO PARA PISO COM PLACAS TIPO ESMALTADA EXTRA DE DIMENSÕES 45X45 CM APLICADA EM AMBIENTES DE ÁREA ENTRE 5 M2 E 10 M2. AF_06/2014</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A2EA13A" w14:textId="77777777" w:rsidR="006C68F6" w:rsidRPr="006C68F6" w:rsidRDefault="006C68F6" w:rsidP="006C68F6">
            <w:pPr>
              <w:jc w:val="center"/>
              <w:rPr>
                <w:rFonts w:cs="Arial"/>
                <w:sz w:val="18"/>
                <w:szCs w:val="18"/>
              </w:rPr>
            </w:pPr>
            <w:r w:rsidRPr="006C68F6">
              <w:rPr>
                <w:rFonts w:cs="Arial"/>
                <w:sz w:val="18"/>
                <w:szCs w:val="18"/>
              </w:rPr>
              <w:t>14,12</w:t>
            </w:r>
          </w:p>
        </w:tc>
        <w:tc>
          <w:tcPr>
            <w:tcW w:w="629" w:type="dxa"/>
            <w:tcBorders>
              <w:top w:val="nil"/>
              <w:left w:val="nil"/>
              <w:bottom w:val="single" w:sz="4" w:space="0" w:color="auto"/>
              <w:right w:val="single" w:sz="4" w:space="0" w:color="auto"/>
            </w:tcBorders>
            <w:shd w:val="clear" w:color="auto" w:fill="auto"/>
            <w:noWrap/>
            <w:vAlign w:val="center"/>
            <w:hideMark/>
          </w:tcPr>
          <w:p w14:paraId="19EC1B65"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1E3A5B2" w14:textId="77777777" w:rsidR="006C68F6" w:rsidRPr="006C68F6" w:rsidRDefault="006C68F6" w:rsidP="006C68F6">
            <w:pPr>
              <w:jc w:val="center"/>
              <w:rPr>
                <w:rFonts w:cs="Arial"/>
                <w:sz w:val="18"/>
                <w:szCs w:val="18"/>
              </w:rPr>
            </w:pPr>
            <w:r w:rsidRPr="006C68F6">
              <w:rPr>
                <w:rFonts w:cs="Arial"/>
                <w:sz w:val="18"/>
                <w:szCs w:val="18"/>
              </w:rPr>
              <w:t xml:space="preserve"> R$          56,98 </w:t>
            </w:r>
          </w:p>
        </w:tc>
        <w:tc>
          <w:tcPr>
            <w:tcW w:w="1001" w:type="dxa"/>
            <w:tcBorders>
              <w:top w:val="nil"/>
              <w:left w:val="nil"/>
              <w:bottom w:val="single" w:sz="4" w:space="0" w:color="auto"/>
              <w:right w:val="single" w:sz="4" w:space="0" w:color="auto"/>
            </w:tcBorders>
            <w:shd w:val="clear" w:color="F2F2F2" w:fill="FFFFFF"/>
            <w:noWrap/>
            <w:vAlign w:val="center"/>
            <w:hideMark/>
          </w:tcPr>
          <w:p w14:paraId="65585363" w14:textId="77777777" w:rsidR="006C68F6" w:rsidRPr="006C68F6" w:rsidRDefault="006C68F6" w:rsidP="006C68F6">
            <w:pPr>
              <w:jc w:val="center"/>
              <w:rPr>
                <w:rFonts w:cs="Arial"/>
                <w:sz w:val="18"/>
                <w:szCs w:val="18"/>
              </w:rPr>
            </w:pPr>
            <w:r w:rsidRPr="006C68F6">
              <w:rPr>
                <w:rFonts w:cs="Arial"/>
                <w:sz w:val="18"/>
                <w:szCs w:val="18"/>
              </w:rPr>
              <w:t xml:space="preserve"> R$ 804,56 </w:t>
            </w:r>
          </w:p>
        </w:tc>
        <w:tc>
          <w:tcPr>
            <w:tcW w:w="2127" w:type="dxa"/>
            <w:tcBorders>
              <w:top w:val="nil"/>
              <w:left w:val="nil"/>
              <w:bottom w:val="single" w:sz="4" w:space="0" w:color="auto"/>
              <w:right w:val="single" w:sz="4" w:space="0" w:color="auto"/>
            </w:tcBorders>
            <w:shd w:val="clear" w:color="F2F2F2" w:fill="FFFFFF"/>
            <w:noWrap/>
            <w:vAlign w:val="center"/>
            <w:hideMark/>
          </w:tcPr>
          <w:p w14:paraId="0883DFE0" w14:textId="77777777" w:rsidR="006C68F6" w:rsidRPr="006C68F6" w:rsidRDefault="006C68F6" w:rsidP="006C68F6">
            <w:pPr>
              <w:jc w:val="center"/>
              <w:rPr>
                <w:rFonts w:cs="Arial"/>
                <w:sz w:val="18"/>
                <w:szCs w:val="18"/>
              </w:rPr>
            </w:pPr>
            <w:r w:rsidRPr="006C68F6">
              <w:rPr>
                <w:rFonts w:cs="Arial"/>
                <w:sz w:val="18"/>
                <w:szCs w:val="18"/>
              </w:rPr>
              <w:t xml:space="preserve"> R$ 981,64 </w:t>
            </w:r>
          </w:p>
        </w:tc>
        <w:tc>
          <w:tcPr>
            <w:tcW w:w="160" w:type="dxa"/>
            <w:vAlign w:val="center"/>
            <w:hideMark/>
          </w:tcPr>
          <w:p w14:paraId="46303EDC" w14:textId="77777777" w:rsidR="006C68F6" w:rsidRPr="006C68F6" w:rsidRDefault="006C68F6" w:rsidP="006C68F6">
            <w:pPr>
              <w:rPr>
                <w:rFonts w:ascii="Times New Roman" w:hAnsi="Times New Roman" w:cs="Times New Roman"/>
                <w:szCs w:val="20"/>
              </w:rPr>
            </w:pPr>
          </w:p>
        </w:tc>
      </w:tr>
      <w:tr w:rsidR="006C68F6" w:rsidRPr="006C68F6" w14:paraId="1A02F884" w14:textId="77777777" w:rsidTr="006C68F6">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36D4629" w14:textId="77777777" w:rsidR="006C68F6" w:rsidRPr="006C68F6" w:rsidRDefault="006C68F6" w:rsidP="006C68F6">
            <w:pPr>
              <w:jc w:val="center"/>
              <w:rPr>
                <w:rFonts w:cs="Arial"/>
                <w:sz w:val="18"/>
                <w:szCs w:val="18"/>
              </w:rPr>
            </w:pPr>
            <w:r w:rsidRPr="006C68F6">
              <w:rPr>
                <w:rFonts w:cs="Arial"/>
                <w:sz w:val="18"/>
                <w:szCs w:val="18"/>
              </w:rPr>
              <w:t>4.1.12</w:t>
            </w:r>
          </w:p>
        </w:tc>
        <w:tc>
          <w:tcPr>
            <w:tcW w:w="4877" w:type="dxa"/>
            <w:tcBorders>
              <w:top w:val="nil"/>
              <w:left w:val="nil"/>
              <w:bottom w:val="single" w:sz="4" w:space="0" w:color="auto"/>
              <w:right w:val="single" w:sz="4" w:space="0" w:color="auto"/>
            </w:tcBorders>
            <w:shd w:val="clear" w:color="auto" w:fill="auto"/>
            <w:vAlign w:val="center"/>
            <w:hideMark/>
          </w:tcPr>
          <w:p w14:paraId="52295A86" w14:textId="77777777" w:rsidR="006C68F6" w:rsidRPr="006C68F6" w:rsidRDefault="006C68F6" w:rsidP="006C68F6">
            <w:pPr>
              <w:jc w:val="center"/>
              <w:rPr>
                <w:rFonts w:cs="Arial"/>
                <w:sz w:val="18"/>
                <w:szCs w:val="18"/>
              </w:rPr>
            </w:pPr>
            <w:r w:rsidRPr="006C68F6">
              <w:rPr>
                <w:rFonts w:cs="Arial"/>
                <w:sz w:val="18"/>
                <w:szCs w:val="18"/>
              </w:rPr>
              <w:t>EMBOÇO, PARA RECEBIMENTO DE CERÂMICA, EM ARGAMASSA TRAÇO 1:2:8, PREPARO MECÂNICO COM BETONEIRA 400L, APLICADO MANUALMENTE EM FACES INTERNAS DE PAREDES, PARA AMBIENTE COM ÁREA ENTRE 5M2 E 10M2, ESPESSURA DE 10MM, COM EXECUÇÃO DE TALISCAS. AF_06/2014</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1782B966" w14:textId="77777777" w:rsidR="006C68F6" w:rsidRPr="006C68F6" w:rsidRDefault="006C68F6" w:rsidP="006C68F6">
            <w:pPr>
              <w:jc w:val="center"/>
              <w:rPr>
                <w:rFonts w:cs="Arial"/>
                <w:sz w:val="18"/>
                <w:szCs w:val="18"/>
              </w:rPr>
            </w:pPr>
            <w:r w:rsidRPr="006C68F6">
              <w:rPr>
                <w:rFonts w:cs="Arial"/>
                <w:sz w:val="18"/>
                <w:szCs w:val="18"/>
              </w:rPr>
              <w:t>30,75</w:t>
            </w:r>
          </w:p>
        </w:tc>
        <w:tc>
          <w:tcPr>
            <w:tcW w:w="629" w:type="dxa"/>
            <w:tcBorders>
              <w:top w:val="nil"/>
              <w:left w:val="nil"/>
              <w:bottom w:val="single" w:sz="4" w:space="0" w:color="auto"/>
              <w:right w:val="single" w:sz="4" w:space="0" w:color="auto"/>
            </w:tcBorders>
            <w:shd w:val="clear" w:color="auto" w:fill="auto"/>
            <w:noWrap/>
            <w:vAlign w:val="center"/>
            <w:hideMark/>
          </w:tcPr>
          <w:p w14:paraId="0D0F350E"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B731A01" w14:textId="77777777" w:rsidR="006C68F6" w:rsidRPr="006C68F6" w:rsidRDefault="006C68F6" w:rsidP="006C68F6">
            <w:pPr>
              <w:jc w:val="center"/>
              <w:rPr>
                <w:rFonts w:cs="Arial"/>
                <w:sz w:val="18"/>
                <w:szCs w:val="18"/>
              </w:rPr>
            </w:pPr>
            <w:r w:rsidRPr="006C68F6">
              <w:rPr>
                <w:rFonts w:cs="Arial"/>
                <w:sz w:val="18"/>
                <w:szCs w:val="18"/>
              </w:rPr>
              <w:t xml:space="preserve"> R$          22,66 </w:t>
            </w:r>
          </w:p>
        </w:tc>
        <w:tc>
          <w:tcPr>
            <w:tcW w:w="1001" w:type="dxa"/>
            <w:tcBorders>
              <w:top w:val="nil"/>
              <w:left w:val="nil"/>
              <w:bottom w:val="single" w:sz="4" w:space="0" w:color="auto"/>
              <w:right w:val="single" w:sz="4" w:space="0" w:color="auto"/>
            </w:tcBorders>
            <w:shd w:val="clear" w:color="FFFFFF" w:fill="FFFFFF"/>
            <w:noWrap/>
            <w:vAlign w:val="center"/>
            <w:hideMark/>
          </w:tcPr>
          <w:p w14:paraId="29B94985" w14:textId="77777777" w:rsidR="006C68F6" w:rsidRPr="006C68F6" w:rsidRDefault="006C68F6" w:rsidP="006C68F6">
            <w:pPr>
              <w:jc w:val="center"/>
              <w:rPr>
                <w:rFonts w:cs="Arial"/>
                <w:sz w:val="18"/>
                <w:szCs w:val="18"/>
              </w:rPr>
            </w:pPr>
            <w:r w:rsidRPr="006C68F6">
              <w:rPr>
                <w:rFonts w:cs="Arial"/>
                <w:sz w:val="18"/>
                <w:szCs w:val="18"/>
              </w:rPr>
              <w:t>R$ 696,80</w:t>
            </w:r>
          </w:p>
        </w:tc>
        <w:tc>
          <w:tcPr>
            <w:tcW w:w="2127" w:type="dxa"/>
            <w:tcBorders>
              <w:top w:val="nil"/>
              <w:left w:val="nil"/>
              <w:bottom w:val="single" w:sz="4" w:space="0" w:color="auto"/>
              <w:right w:val="single" w:sz="4" w:space="0" w:color="auto"/>
            </w:tcBorders>
            <w:shd w:val="clear" w:color="F2F2F2" w:fill="FFFFFF"/>
            <w:noWrap/>
            <w:vAlign w:val="center"/>
            <w:hideMark/>
          </w:tcPr>
          <w:p w14:paraId="44462CC9" w14:textId="77777777" w:rsidR="006C68F6" w:rsidRPr="006C68F6" w:rsidRDefault="006C68F6" w:rsidP="006C68F6">
            <w:pPr>
              <w:jc w:val="center"/>
              <w:rPr>
                <w:rFonts w:cs="Arial"/>
                <w:sz w:val="18"/>
                <w:szCs w:val="18"/>
              </w:rPr>
            </w:pPr>
            <w:r w:rsidRPr="006C68F6">
              <w:rPr>
                <w:rFonts w:cs="Arial"/>
                <w:sz w:val="18"/>
                <w:szCs w:val="18"/>
              </w:rPr>
              <w:t xml:space="preserve"> R$ 850,16 </w:t>
            </w:r>
          </w:p>
        </w:tc>
        <w:tc>
          <w:tcPr>
            <w:tcW w:w="160" w:type="dxa"/>
            <w:vAlign w:val="center"/>
            <w:hideMark/>
          </w:tcPr>
          <w:p w14:paraId="53310112" w14:textId="77777777" w:rsidR="006C68F6" w:rsidRPr="006C68F6" w:rsidRDefault="006C68F6" w:rsidP="006C68F6">
            <w:pPr>
              <w:rPr>
                <w:rFonts w:ascii="Times New Roman" w:hAnsi="Times New Roman" w:cs="Times New Roman"/>
                <w:szCs w:val="20"/>
              </w:rPr>
            </w:pPr>
          </w:p>
        </w:tc>
      </w:tr>
      <w:tr w:rsidR="006C68F6" w:rsidRPr="006C68F6" w14:paraId="53F13C22"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F04A5C8" w14:textId="77777777" w:rsidR="006C68F6" w:rsidRPr="006C68F6" w:rsidRDefault="006C68F6" w:rsidP="006C68F6">
            <w:pPr>
              <w:jc w:val="center"/>
              <w:rPr>
                <w:rFonts w:cs="Arial"/>
                <w:sz w:val="18"/>
                <w:szCs w:val="18"/>
              </w:rPr>
            </w:pPr>
            <w:r w:rsidRPr="006C68F6">
              <w:rPr>
                <w:rFonts w:cs="Arial"/>
                <w:sz w:val="18"/>
                <w:szCs w:val="18"/>
              </w:rPr>
              <w:t>4.1.13</w:t>
            </w:r>
          </w:p>
        </w:tc>
        <w:tc>
          <w:tcPr>
            <w:tcW w:w="4877" w:type="dxa"/>
            <w:tcBorders>
              <w:top w:val="nil"/>
              <w:left w:val="nil"/>
              <w:bottom w:val="single" w:sz="4" w:space="0" w:color="auto"/>
              <w:right w:val="single" w:sz="4" w:space="0" w:color="auto"/>
            </w:tcBorders>
            <w:shd w:val="clear" w:color="auto" w:fill="auto"/>
            <w:vAlign w:val="center"/>
            <w:hideMark/>
          </w:tcPr>
          <w:p w14:paraId="7058F4F2" w14:textId="77777777" w:rsidR="006C68F6" w:rsidRPr="006C68F6" w:rsidRDefault="006C68F6" w:rsidP="006C68F6">
            <w:pPr>
              <w:jc w:val="center"/>
              <w:rPr>
                <w:rFonts w:cs="Arial"/>
                <w:sz w:val="18"/>
                <w:szCs w:val="18"/>
              </w:rPr>
            </w:pPr>
            <w:r w:rsidRPr="006C68F6">
              <w:rPr>
                <w:rFonts w:cs="Arial"/>
                <w:sz w:val="18"/>
                <w:szCs w:val="18"/>
              </w:rPr>
              <w:t>REVESTIMENTO CERÂMICO PARA PAREDES INTERNAS COM PLACAS TIPO ESMALTADA EXTRA DE DIMENSÕES 25X35 CM APLICADAS NA ALTURA INTEIRA DAS PAREDES. AF_02/2023_PE</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FB9DB88" w14:textId="77777777" w:rsidR="006C68F6" w:rsidRPr="006C68F6" w:rsidRDefault="006C68F6" w:rsidP="006C68F6">
            <w:pPr>
              <w:jc w:val="center"/>
              <w:rPr>
                <w:rFonts w:cs="Arial"/>
                <w:sz w:val="18"/>
                <w:szCs w:val="18"/>
              </w:rPr>
            </w:pPr>
            <w:r w:rsidRPr="006C68F6">
              <w:rPr>
                <w:rFonts w:cs="Arial"/>
                <w:sz w:val="18"/>
                <w:szCs w:val="18"/>
              </w:rPr>
              <w:t>30,75</w:t>
            </w:r>
          </w:p>
        </w:tc>
        <w:tc>
          <w:tcPr>
            <w:tcW w:w="629" w:type="dxa"/>
            <w:tcBorders>
              <w:top w:val="nil"/>
              <w:left w:val="nil"/>
              <w:bottom w:val="single" w:sz="4" w:space="0" w:color="auto"/>
              <w:right w:val="single" w:sz="4" w:space="0" w:color="auto"/>
            </w:tcBorders>
            <w:shd w:val="clear" w:color="auto" w:fill="auto"/>
            <w:noWrap/>
            <w:vAlign w:val="center"/>
            <w:hideMark/>
          </w:tcPr>
          <w:p w14:paraId="3827AE5F"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655954AA" w14:textId="77777777" w:rsidR="006C68F6" w:rsidRPr="006C68F6" w:rsidRDefault="006C68F6" w:rsidP="006C68F6">
            <w:pPr>
              <w:jc w:val="center"/>
              <w:rPr>
                <w:rFonts w:cs="Arial"/>
                <w:sz w:val="18"/>
                <w:szCs w:val="18"/>
              </w:rPr>
            </w:pPr>
            <w:r w:rsidRPr="006C68F6">
              <w:rPr>
                <w:rFonts w:cs="Arial"/>
                <w:sz w:val="18"/>
                <w:szCs w:val="18"/>
              </w:rPr>
              <w:t xml:space="preserve"> R$          62,97 </w:t>
            </w:r>
          </w:p>
        </w:tc>
        <w:tc>
          <w:tcPr>
            <w:tcW w:w="1001" w:type="dxa"/>
            <w:tcBorders>
              <w:top w:val="nil"/>
              <w:left w:val="nil"/>
              <w:bottom w:val="single" w:sz="4" w:space="0" w:color="auto"/>
              <w:right w:val="single" w:sz="4" w:space="0" w:color="auto"/>
            </w:tcBorders>
            <w:shd w:val="clear" w:color="F2F2F2" w:fill="FFFFFF"/>
            <w:noWrap/>
            <w:vAlign w:val="center"/>
            <w:hideMark/>
          </w:tcPr>
          <w:p w14:paraId="2F11FC03" w14:textId="77777777" w:rsidR="006C68F6" w:rsidRPr="006C68F6" w:rsidRDefault="006C68F6" w:rsidP="006C68F6">
            <w:pPr>
              <w:jc w:val="center"/>
              <w:rPr>
                <w:rFonts w:cs="Arial"/>
                <w:sz w:val="18"/>
                <w:szCs w:val="18"/>
              </w:rPr>
            </w:pPr>
            <w:r w:rsidRPr="006C68F6">
              <w:rPr>
                <w:rFonts w:cs="Arial"/>
                <w:sz w:val="18"/>
                <w:szCs w:val="18"/>
              </w:rPr>
              <w:t xml:space="preserve"> R$ 1.936,33 </w:t>
            </w:r>
          </w:p>
        </w:tc>
        <w:tc>
          <w:tcPr>
            <w:tcW w:w="2127" w:type="dxa"/>
            <w:tcBorders>
              <w:top w:val="nil"/>
              <w:left w:val="nil"/>
              <w:bottom w:val="single" w:sz="4" w:space="0" w:color="auto"/>
              <w:right w:val="single" w:sz="4" w:space="0" w:color="auto"/>
            </w:tcBorders>
            <w:shd w:val="clear" w:color="F2F2F2" w:fill="FFFFFF"/>
            <w:noWrap/>
            <w:vAlign w:val="center"/>
            <w:hideMark/>
          </w:tcPr>
          <w:p w14:paraId="5FFDDB66" w14:textId="77777777" w:rsidR="006C68F6" w:rsidRPr="006C68F6" w:rsidRDefault="006C68F6" w:rsidP="006C68F6">
            <w:pPr>
              <w:jc w:val="center"/>
              <w:rPr>
                <w:rFonts w:cs="Arial"/>
                <w:sz w:val="18"/>
                <w:szCs w:val="18"/>
              </w:rPr>
            </w:pPr>
            <w:r w:rsidRPr="006C68F6">
              <w:rPr>
                <w:rFonts w:cs="Arial"/>
                <w:sz w:val="18"/>
                <w:szCs w:val="18"/>
              </w:rPr>
              <w:t xml:space="preserve"> R$ 2.362,51 </w:t>
            </w:r>
          </w:p>
        </w:tc>
        <w:tc>
          <w:tcPr>
            <w:tcW w:w="160" w:type="dxa"/>
            <w:vAlign w:val="center"/>
            <w:hideMark/>
          </w:tcPr>
          <w:p w14:paraId="28D6CFDE" w14:textId="77777777" w:rsidR="006C68F6" w:rsidRPr="006C68F6" w:rsidRDefault="006C68F6" w:rsidP="006C68F6">
            <w:pPr>
              <w:rPr>
                <w:rFonts w:ascii="Times New Roman" w:hAnsi="Times New Roman" w:cs="Times New Roman"/>
                <w:szCs w:val="20"/>
              </w:rPr>
            </w:pPr>
          </w:p>
        </w:tc>
      </w:tr>
      <w:tr w:rsidR="006C68F6" w:rsidRPr="006C68F6" w14:paraId="7AC1B337"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89CBEF0" w14:textId="77777777" w:rsidR="006C68F6" w:rsidRPr="006C68F6" w:rsidRDefault="006C68F6" w:rsidP="006C68F6">
            <w:pPr>
              <w:jc w:val="center"/>
              <w:rPr>
                <w:rFonts w:cs="Arial"/>
                <w:sz w:val="18"/>
                <w:szCs w:val="18"/>
              </w:rPr>
            </w:pPr>
            <w:r w:rsidRPr="006C68F6">
              <w:rPr>
                <w:rFonts w:cs="Arial"/>
                <w:sz w:val="18"/>
                <w:szCs w:val="18"/>
              </w:rPr>
              <w:t>4.1.14</w:t>
            </w:r>
          </w:p>
        </w:tc>
        <w:tc>
          <w:tcPr>
            <w:tcW w:w="4877" w:type="dxa"/>
            <w:tcBorders>
              <w:top w:val="nil"/>
              <w:left w:val="nil"/>
              <w:bottom w:val="single" w:sz="4" w:space="0" w:color="auto"/>
              <w:right w:val="single" w:sz="4" w:space="0" w:color="auto"/>
            </w:tcBorders>
            <w:shd w:val="clear" w:color="auto" w:fill="auto"/>
            <w:vAlign w:val="center"/>
            <w:hideMark/>
          </w:tcPr>
          <w:p w14:paraId="6055EE2D" w14:textId="77777777" w:rsidR="006C68F6" w:rsidRPr="006C68F6" w:rsidRDefault="006C68F6" w:rsidP="006C68F6">
            <w:pPr>
              <w:jc w:val="center"/>
              <w:rPr>
                <w:rFonts w:cs="Arial"/>
                <w:sz w:val="18"/>
                <w:szCs w:val="18"/>
              </w:rPr>
            </w:pPr>
            <w:r w:rsidRPr="006C68F6">
              <w:rPr>
                <w:rFonts w:cs="Arial"/>
                <w:sz w:val="18"/>
                <w:szCs w:val="18"/>
              </w:rPr>
              <w:t>SOLEIRA/ PEITORIL EM MARMORE, POLIDO, BRANCO COMUM, L= *15* CM, E=  *2* CM,  CORTE RETO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B9F3140" w14:textId="77777777" w:rsidR="006C68F6" w:rsidRPr="006C68F6" w:rsidRDefault="006C68F6" w:rsidP="006C68F6">
            <w:pPr>
              <w:jc w:val="center"/>
              <w:rPr>
                <w:rFonts w:cs="Arial"/>
                <w:sz w:val="18"/>
                <w:szCs w:val="18"/>
              </w:rPr>
            </w:pPr>
            <w:r w:rsidRPr="006C68F6">
              <w:rPr>
                <w:rFonts w:cs="Arial"/>
                <w:sz w:val="18"/>
                <w:szCs w:val="18"/>
              </w:rPr>
              <w:t>0,70</w:t>
            </w:r>
          </w:p>
        </w:tc>
        <w:tc>
          <w:tcPr>
            <w:tcW w:w="629" w:type="dxa"/>
            <w:tcBorders>
              <w:top w:val="nil"/>
              <w:left w:val="nil"/>
              <w:bottom w:val="single" w:sz="4" w:space="0" w:color="auto"/>
              <w:right w:val="single" w:sz="4" w:space="0" w:color="auto"/>
            </w:tcBorders>
            <w:shd w:val="clear" w:color="auto" w:fill="auto"/>
            <w:noWrap/>
            <w:vAlign w:val="center"/>
            <w:hideMark/>
          </w:tcPr>
          <w:p w14:paraId="05315C97"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51B9B564" w14:textId="77777777" w:rsidR="006C68F6" w:rsidRPr="006C68F6" w:rsidRDefault="006C68F6" w:rsidP="006C68F6">
            <w:pPr>
              <w:jc w:val="center"/>
              <w:rPr>
                <w:rFonts w:cs="Arial"/>
                <w:sz w:val="18"/>
                <w:szCs w:val="18"/>
              </w:rPr>
            </w:pPr>
            <w:r w:rsidRPr="006C68F6">
              <w:rPr>
                <w:rFonts w:cs="Arial"/>
                <w:sz w:val="18"/>
                <w:szCs w:val="18"/>
              </w:rPr>
              <w:t xml:space="preserve"> R$          66,37 </w:t>
            </w:r>
          </w:p>
        </w:tc>
        <w:tc>
          <w:tcPr>
            <w:tcW w:w="1001" w:type="dxa"/>
            <w:tcBorders>
              <w:top w:val="nil"/>
              <w:left w:val="nil"/>
              <w:bottom w:val="single" w:sz="4" w:space="0" w:color="auto"/>
              <w:right w:val="single" w:sz="4" w:space="0" w:color="auto"/>
            </w:tcBorders>
            <w:shd w:val="clear" w:color="F2F2F2" w:fill="FFFFFF"/>
            <w:noWrap/>
            <w:vAlign w:val="center"/>
            <w:hideMark/>
          </w:tcPr>
          <w:p w14:paraId="5C70A16E" w14:textId="77777777" w:rsidR="006C68F6" w:rsidRPr="006C68F6" w:rsidRDefault="006C68F6" w:rsidP="006C68F6">
            <w:pPr>
              <w:jc w:val="center"/>
              <w:rPr>
                <w:rFonts w:cs="Arial"/>
                <w:sz w:val="18"/>
                <w:szCs w:val="18"/>
              </w:rPr>
            </w:pPr>
            <w:r w:rsidRPr="006C68F6">
              <w:rPr>
                <w:rFonts w:cs="Arial"/>
                <w:sz w:val="18"/>
                <w:szCs w:val="18"/>
              </w:rPr>
              <w:t xml:space="preserve"> R$ 46,46 </w:t>
            </w:r>
          </w:p>
        </w:tc>
        <w:tc>
          <w:tcPr>
            <w:tcW w:w="2127" w:type="dxa"/>
            <w:tcBorders>
              <w:top w:val="nil"/>
              <w:left w:val="nil"/>
              <w:bottom w:val="single" w:sz="4" w:space="0" w:color="auto"/>
              <w:right w:val="single" w:sz="4" w:space="0" w:color="auto"/>
            </w:tcBorders>
            <w:shd w:val="clear" w:color="F2F2F2" w:fill="FFFFFF"/>
            <w:noWrap/>
            <w:vAlign w:val="center"/>
            <w:hideMark/>
          </w:tcPr>
          <w:p w14:paraId="67EDEC93" w14:textId="77777777" w:rsidR="006C68F6" w:rsidRPr="006C68F6" w:rsidRDefault="006C68F6" w:rsidP="006C68F6">
            <w:pPr>
              <w:jc w:val="center"/>
              <w:rPr>
                <w:rFonts w:cs="Arial"/>
                <w:sz w:val="18"/>
                <w:szCs w:val="18"/>
              </w:rPr>
            </w:pPr>
            <w:r w:rsidRPr="006C68F6">
              <w:rPr>
                <w:rFonts w:cs="Arial"/>
                <w:sz w:val="18"/>
                <w:szCs w:val="18"/>
              </w:rPr>
              <w:t xml:space="preserve"> R$ 56,68 </w:t>
            </w:r>
          </w:p>
        </w:tc>
        <w:tc>
          <w:tcPr>
            <w:tcW w:w="160" w:type="dxa"/>
            <w:vAlign w:val="center"/>
            <w:hideMark/>
          </w:tcPr>
          <w:p w14:paraId="2D99A7A8" w14:textId="77777777" w:rsidR="006C68F6" w:rsidRPr="006C68F6" w:rsidRDefault="006C68F6" w:rsidP="006C68F6">
            <w:pPr>
              <w:rPr>
                <w:rFonts w:ascii="Times New Roman" w:hAnsi="Times New Roman" w:cs="Times New Roman"/>
                <w:szCs w:val="20"/>
              </w:rPr>
            </w:pPr>
          </w:p>
        </w:tc>
      </w:tr>
      <w:tr w:rsidR="006C68F6" w:rsidRPr="006C68F6" w14:paraId="53ACB746"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05475A" w14:textId="77777777" w:rsidR="006C68F6" w:rsidRPr="006C68F6" w:rsidRDefault="006C68F6" w:rsidP="006C68F6">
            <w:pPr>
              <w:jc w:val="center"/>
              <w:rPr>
                <w:rFonts w:cs="Arial"/>
                <w:sz w:val="18"/>
                <w:szCs w:val="18"/>
              </w:rPr>
            </w:pPr>
            <w:r w:rsidRPr="006C68F6">
              <w:rPr>
                <w:rFonts w:cs="Arial"/>
                <w:sz w:val="18"/>
                <w:szCs w:val="18"/>
              </w:rPr>
              <w:t>4.1.15</w:t>
            </w:r>
          </w:p>
        </w:tc>
        <w:tc>
          <w:tcPr>
            <w:tcW w:w="4877" w:type="dxa"/>
            <w:tcBorders>
              <w:top w:val="nil"/>
              <w:left w:val="nil"/>
              <w:bottom w:val="single" w:sz="4" w:space="0" w:color="auto"/>
              <w:right w:val="single" w:sz="4" w:space="0" w:color="auto"/>
            </w:tcBorders>
            <w:shd w:val="clear" w:color="auto" w:fill="auto"/>
            <w:vAlign w:val="center"/>
            <w:hideMark/>
          </w:tcPr>
          <w:p w14:paraId="098F4A00" w14:textId="77777777" w:rsidR="006C68F6" w:rsidRPr="006C68F6" w:rsidRDefault="006C68F6" w:rsidP="006C68F6">
            <w:pPr>
              <w:jc w:val="center"/>
              <w:rPr>
                <w:rFonts w:cs="Arial"/>
                <w:sz w:val="18"/>
                <w:szCs w:val="18"/>
              </w:rPr>
            </w:pPr>
            <w:r w:rsidRPr="006C68F6">
              <w:rPr>
                <w:rFonts w:cs="Arial"/>
                <w:sz w:val="18"/>
                <w:szCs w:val="18"/>
              </w:rPr>
              <w:t xml:space="preserve">LIXA EM FOLHA PARA PAREDE OU MADEIRA, NUMERO 120, COR VERMELHA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91690AE" w14:textId="77777777" w:rsidR="006C68F6" w:rsidRPr="006C68F6" w:rsidRDefault="006C68F6" w:rsidP="006C68F6">
            <w:pPr>
              <w:jc w:val="center"/>
              <w:rPr>
                <w:rFonts w:cs="Arial"/>
                <w:sz w:val="18"/>
                <w:szCs w:val="18"/>
              </w:rPr>
            </w:pPr>
            <w:r w:rsidRPr="006C68F6">
              <w:rPr>
                <w:rFonts w:cs="Arial"/>
                <w:sz w:val="18"/>
                <w:szCs w:val="18"/>
              </w:rPr>
              <w:t>10,00</w:t>
            </w:r>
          </w:p>
        </w:tc>
        <w:tc>
          <w:tcPr>
            <w:tcW w:w="629" w:type="dxa"/>
            <w:tcBorders>
              <w:top w:val="nil"/>
              <w:left w:val="nil"/>
              <w:bottom w:val="single" w:sz="4" w:space="0" w:color="auto"/>
              <w:right w:val="single" w:sz="4" w:space="0" w:color="auto"/>
            </w:tcBorders>
            <w:shd w:val="clear" w:color="auto" w:fill="auto"/>
            <w:noWrap/>
            <w:vAlign w:val="center"/>
            <w:hideMark/>
          </w:tcPr>
          <w:p w14:paraId="51B94345"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4B5682A9" w14:textId="77777777" w:rsidR="006C68F6" w:rsidRPr="006C68F6" w:rsidRDefault="006C68F6" w:rsidP="006C68F6">
            <w:pPr>
              <w:jc w:val="center"/>
              <w:rPr>
                <w:rFonts w:cs="Arial"/>
                <w:sz w:val="18"/>
                <w:szCs w:val="18"/>
              </w:rPr>
            </w:pPr>
            <w:r w:rsidRPr="006C68F6">
              <w:rPr>
                <w:rFonts w:cs="Arial"/>
                <w:sz w:val="18"/>
                <w:szCs w:val="18"/>
              </w:rPr>
              <w:t xml:space="preserve"> R$            1,57 </w:t>
            </w:r>
          </w:p>
        </w:tc>
        <w:tc>
          <w:tcPr>
            <w:tcW w:w="1001" w:type="dxa"/>
            <w:tcBorders>
              <w:top w:val="nil"/>
              <w:left w:val="nil"/>
              <w:bottom w:val="single" w:sz="4" w:space="0" w:color="auto"/>
              <w:right w:val="single" w:sz="4" w:space="0" w:color="auto"/>
            </w:tcBorders>
            <w:shd w:val="clear" w:color="F2F2F2" w:fill="FFFFFF"/>
            <w:noWrap/>
            <w:vAlign w:val="center"/>
            <w:hideMark/>
          </w:tcPr>
          <w:p w14:paraId="50DF6A01" w14:textId="77777777" w:rsidR="006C68F6" w:rsidRPr="006C68F6" w:rsidRDefault="006C68F6" w:rsidP="006C68F6">
            <w:pPr>
              <w:jc w:val="center"/>
              <w:rPr>
                <w:rFonts w:cs="Arial"/>
                <w:sz w:val="18"/>
                <w:szCs w:val="18"/>
              </w:rPr>
            </w:pPr>
            <w:r w:rsidRPr="006C68F6">
              <w:rPr>
                <w:rFonts w:cs="Arial"/>
                <w:sz w:val="18"/>
                <w:szCs w:val="18"/>
              </w:rPr>
              <w:t xml:space="preserve"> R$ 15,70 </w:t>
            </w:r>
          </w:p>
        </w:tc>
        <w:tc>
          <w:tcPr>
            <w:tcW w:w="2127" w:type="dxa"/>
            <w:tcBorders>
              <w:top w:val="nil"/>
              <w:left w:val="nil"/>
              <w:bottom w:val="single" w:sz="4" w:space="0" w:color="auto"/>
              <w:right w:val="single" w:sz="4" w:space="0" w:color="auto"/>
            </w:tcBorders>
            <w:shd w:val="clear" w:color="F2F2F2" w:fill="FFFFFF"/>
            <w:noWrap/>
            <w:vAlign w:val="center"/>
            <w:hideMark/>
          </w:tcPr>
          <w:p w14:paraId="25F295B0" w14:textId="77777777" w:rsidR="006C68F6" w:rsidRPr="006C68F6" w:rsidRDefault="006C68F6" w:rsidP="006C68F6">
            <w:pPr>
              <w:jc w:val="center"/>
              <w:rPr>
                <w:rFonts w:cs="Arial"/>
                <w:sz w:val="18"/>
                <w:szCs w:val="18"/>
              </w:rPr>
            </w:pPr>
            <w:r w:rsidRPr="006C68F6">
              <w:rPr>
                <w:rFonts w:cs="Arial"/>
                <w:sz w:val="18"/>
                <w:szCs w:val="18"/>
              </w:rPr>
              <w:t xml:space="preserve"> R$ 19,16 </w:t>
            </w:r>
          </w:p>
        </w:tc>
        <w:tc>
          <w:tcPr>
            <w:tcW w:w="160" w:type="dxa"/>
            <w:vAlign w:val="center"/>
            <w:hideMark/>
          </w:tcPr>
          <w:p w14:paraId="666534F0" w14:textId="77777777" w:rsidR="006C68F6" w:rsidRPr="006C68F6" w:rsidRDefault="006C68F6" w:rsidP="006C68F6">
            <w:pPr>
              <w:rPr>
                <w:rFonts w:ascii="Times New Roman" w:hAnsi="Times New Roman" w:cs="Times New Roman"/>
                <w:szCs w:val="20"/>
              </w:rPr>
            </w:pPr>
          </w:p>
        </w:tc>
      </w:tr>
      <w:tr w:rsidR="006C68F6" w:rsidRPr="006C68F6" w14:paraId="0753AC68"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3FFDB56" w14:textId="77777777" w:rsidR="006C68F6" w:rsidRPr="006C68F6" w:rsidRDefault="006C68F6" w:rsidP="006C68F6">
            <w:pPr>
              <w:jc w:val="center"/>
              <w:rPr>
                <w:rFonts w:cs="Arial"/>
                <w:sz w:val="18"/>
                <w:szCs w:val="18"/>
              </w:rPr>
            </w:pPr>
            <w:r w:rsidRPr="006C68F6">
              <w:rPr>
                <w:rFonts w:cs="Arial"/>
                <w:sz w:val="18"/>
                <w:szCs w:val="18"/>
              </w:rPr>
              <w:t>4.1.16</w:t>
            </w:r>
          </w:p>
        </w:tc>
        <w:tc>
          <w:tcPr>
            <w:tcW w:w="4877" w:type="dxa"/>
            <w:tcBorders>
              <w:top w:val="nil"/>
              <w:left w:val="nil"/>
              <w:bottom w:val="single" w:sz="4" w:space="0" w:color="auto"/>
              <w:right w:val="single" w:sz="4" w:space="0" w:color="auto"/>
            </w:tcBorders>
            <w:shd w:val="clear" w:color="auto" w:fill="auto"/>
            <w:vAlign w:val="center"/>
            <w:hideMark/>
          </w:tcPr>
          <w:p w14:paraId="298E4317" w14:textId="77777777" w:rsidR="006C68F6" w:rsidRPr="006C68F6" w:rsidRDefault="006C68F6" w:rsidP="006C68F6">
            <w:pPr>
              <w:jc w:val="center"/>
              <w:rPr>
                <w:rFonts w:cs="Arial"/>
                <w:sz w:val="18"/>
                <w:szCs w:val="18"/>
              </w:rPr>
            </w:pPr>
            <w:r w:rsidRPr="006C68F6">
              <w:rPr>
                <w:rFonts w:cs="Arial"/>
                <w:sz w:val="18"/>
                <w:szCs w:val="18"/>
              </w:rPr>
              <w:t xml:space="preserve">FUNDO PREPARADOR ACRILICO BASE AGUA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1B0A2D2" w14:textId="77777777" w:rsidR="006C68F6" w:rsidRPr="006C68F6" w:rsidRDefault="006C68F6" w:rsidP="006C68F6">
            <w:pPr>
              <w:jc w:val="center"/>
              <w:rPr>
                <w:rFonts w:cs="Arial"/>
                <w:sz w:val="18"/>
                <w:szCs w:val="18"/>
              </w:rPr>
            </w:pPr>
            <w:r w:rsidRPr="006C68F6">
              <w:rPr>
                <w:rFonts w:cs="Arial"/>
                <w:sz w:val="18"/>
                <w:szCs w:val="18"/>
              </w:rPr>
              <w:t>9,00</w:t>
            </w:r>
          </w:p>
        </w:tc>
        <w:tc>
          <w:tcPr>
            <w:tcW w:w="629" w:type="dxa"/>
            <w:tcBorders>
              <w:top w:val="nil"/>
              <w:left w:val="nil"/>
              <w:bottom w:val="single" w:sz="4" w:space="0" w:color="auto"/>
              <w:right w:val="single" w:sz="4" w:space="0" w:color="auto"/>
            </w:tcBorders>
            <w:shd w:val="clear" w:color="auto" w:fill="auto"/>
            <w:noWrap/>
            <w:vAlign w:val="center"/>
            <w:hideMark/>
          </w:tcPr>
          <w:p w14:paraId="0063277D" w14:textId="77777777" w:rsidR="006C68F6" w:rsidRPr="006C68F6" w:rsidRDefault="006C68F6" w:rsidP="006C68F6">
            <w:pPr>
              <w:jc w:val="center"/>
              <w:rPr>
                <w:rFonts w:cs="Arial"/>
                <w:sz w:val="18"/>
                <w:szCs w:val="18"/>
              </w:rPr>
            </w:pPr>
            <w:r w:rsidRPr="006C68F6">
              <w:rPr>
                <w:rFonts w:cs="Arial"/>
                <w:sz w:val="18"/>
                <w:szCs w:val="18"/>
              </w:rPr>
              <w:t>L</w:t>
            </w:r>
          </w:p>
        </w:tc>
        <w:tc>
          <w:tcPr>
            <w:tcW w:w="910" w:type="dxa"/>
            <w:tcBorders>
              <w:top w:val="nil"/>
              <w:left w:val="nil"/>
              <w:bottom w:val="single" w:sz="4" w:space="0" w:color="auto"/>
              <w:right w:val="single" w:sz="4" w:space="0" w:color="auto"/>
            </w:tcBorders>
            <w:shd w:val="clear" w:color="auto" w:fill="auto"/>
            <w:noWrap/>
            <w:vAlign w:val="center"/>
            <w:hideMark/>
          </w:tcPr>
          <w:p w14:paraId="76EE87AD" w14:textId="77777777" w:rsidR="006C68F6" w:rsidRPr="006C68F6" w:rsidRDefault="006C68F6" w:rsidP="006C68F6">
            <w:pPr>
              <w:jc w:val="center"/>
              <w:rPr>
                <w:rFonts w:cs="Arial"/>
                <w:sz w:val="18"/>
                <w:szCs w:val="18"/>
              </w:rPr>
            </w:pPr>
            <w:r w:rsidRPr="006C68F6">
              <w:rPr>
                <w:rFonts w:cs="Arial"/>
                <w:sz w:val="18"/>
                <w:szCs w:val="18"/>
              </w:rPr>
              <w:t xml:space="preserve"> R$          15,27 </w:t>
            </w:r>
          </w:p>
        </w:tc>
        <w:tc>
          <w:tcPr>
            <w:tcW w:w="1001" w:type="dxa"/>
            <w:tcBorders>
              <w:top w:val="nil"/>
              <w:left w:val="nil"/>
              <w:bottom w:val="single" w:sz="4" w:space="0" w:color="auto"/>
              <w:right w:val="single" w:sz="4" w:space="0" w:color="auto"/>
            </w:tcBorders>
            <w:shd w:val="clear" w:color="F2F2F2" w:fill="FFFFFF"/>
            <w:noWrap/>
            <w:vAlign w:val="center"/>
            <w:hideMark/>
          </w:tcPr>
          <w:p w14:paraId="37D7EA91" w14:textId="77777777" w:rsidR="006C68F6" w:rsidRPr="006C68F6" w:rsidRDefault="006C68F6" w:rsidP="006C68F6">
            <w:pPr>
              <w:jc w:val="center"/>
              <w:rPr>
                <w:rFonts w:cs="Arial"/>
                <w:sz w:val="18"/>
                <w:szCs w:val="18"/>
              </w:rPr>
            </w:pPr>
            <w:r w:rsidRPr="006C68F6">
              <w:rPr>
                <w:rFonts w:cs="Arial"/>
                <w:sz w:val="18"/>
                <w:szCs w:val="18"/>
              </w:rPr>
              <w:t xml:space="preserve"> R$ 137,43 </w:t>
            </w:r>
          </w:p>
        </w:tc>
        <w:tc>
          <w:tcPr>
            <w:tcW w:w="2127" w:type="dxa"/>
            <w:tcBorders>
              <w:top w:val="nil"/>
              <w:left w:val="nil"/>
              <w:bottom w:val="single" w:sz="4" w:space="0" w:color="auto"/>
              <w:right w:val="single" w:sz="4" w:space="0" w:color="auto"/>
            </w:tcBorders>
            <w:shd w:val="clear" w:color="F2F2F2" w:fill="FFFFFF"/>
            <w:noWrap/>
            <w:vAlign w:val="center"/>
            <w:hideMark/>
          </w:tcPr>
          <w:p w14:paraId="714E8222" w14:textId="77777777" w:rsidR="006C68F6" w:rsidRPr="006C68F6" w:rsidRDefault="006C68F6" w:rsidP="006C68F6">
            <w:pPr>
              <w:jc w:val="center"/>
              <w:rPr>
                <w:rFonts w:cs="Arial"/>
                <w:sz w:val="18"/>
                <w:szCs w:val="18"/>
              </w:rPr>
            </w:pPr>
            <w:r w:rsidRPr="006C68F6">
              <w:rPr>
                <w:rFonts w:cs="Arial"/>
                <w:sz w:val="18"/>
                <w:szCs w:val="18"/>
              </w:rPr>
              <w:t xml:space="preserve"> R$ 167,68 </w:t>
            </w:r>
          </w:p>
        </w:tc>
        <w:tc>
          <w:tcPr>
            <w:tcW w:w="160" w:type="dxa"/>
            <w:vAlign w:val="center"/>
            <w:hideMark/>
          </w:tcPr>
          <w:p w14:paraId="6BE33ACD" w14:textId="77777777" w:rsidR="006C68F6" w:rsidRPr="006C68F6" w:rsidRDefault="006C68F6" w:rsidP="006C68F6">
            <w:pPr>
              <w:rPr>
                <w:rFonts w:ascii="Times New Roman" w:hAnsi="Times New Roman" w:cs="Times New Roman"/>
                <w:szCs w:val="20"/>
              </w:rPr>
            </w:pPr>
          </w:p>
        </w:tc>
      </w:tr>
      <w:tr w:rsidR="006C68F6" w:rsidRPr="006C68F6" w14:paraId="400C38E1"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009D4D8" w14:textId="77777777" w:rsidR="006C68F6" w:rsidRPr="006C68F6" w:rsidRDefault="006C68F6" w:rsidP="006C68F6">
            <w:pPr>
              <w:jc w:val="center"/>
              <w:rPr>
                <w:rFonts w:cs="Arial"/>
                <w:sz w:val="18"/>
                <w:szCs w:val="18"/>
              </w:rPr>
            </w:pPr>
            <w:r w:rsidRPr="006C68F6">
              <w:rPr>
                <w:rFonts w:cs="Arial"/>
                <w:sz w:val="18"/>
                <w:szCs w:val="18"/>
              </w:rPr>
              <w:t>4.1.17</w:t>
            </w:r>
          </w:p>
        </w:tc>
        <w:tc>
          <w:tcPr>
            <w:tcW w:w="4877" w:type="dxa"/>
            <w:tcBorders>
              <w:top w:val="nil"/>
              <w:left w:val="nil"/>
              <w:bottom w:val="single" w:sz="4" w:space="0" w:color="auto"/>
              <w:right w:val="single" w:sz="4" w:space="0" w:color="auto"/>
            </w:tcBorders>
            <w:shd w:val="clear" w:color="auto" w:fill="auto"/>
            <w:vAlign w:val="center"/>
            <w:hideMark/>
          </w:tcPr>
          <w:p w14:paraId="04372BC1" w14:textId="77777777" w:rsidR="006C68F6" w:rsidRPr="006C68F6" w:rsidRDefault="006C68F6" w:rsidP="006C68F6">
            <w:pPr>
              <w:jc w:val="center"/>
              <w:rPr>
                <w:rFonts w:cs="Arial"/>
                <w:sz w:val="18"/>
                <w:szCs w:val="18"/>
              </w:rPr>
            </w:pPr>
            <w:r w:rsidRPr="006C68F6">
              <w:rPr>
                <w:rFonts w:cs="Arial"/>
                <w:sz w:val="18"/>
                <w:szCs w:val="18"/>
              </w:rPr>
              <w:t xml:space="preserve">AJUDANTE DE PINTOR (HORISTA)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39630F4" w14:textId="77777777" w:rsidR="006C68F6" w:rsidRPr="006C68F6" w:rsidRDefault="006C68F6" w:rsidP="006C68F6">
            <w:pPr>
              <w:jc w:val="center"/>
              <w:rPr>
                <w:rFonts w:cs="Arial"/>
                <w:sz w:val="18"/>
                <w:szCs w:val="18"/>
              </w:rPr>
            </w:pPr>
            <w:r w:rsidRPr="006C68F6">
              <w:rPr>
                <w:rFonts w:cs="Arial"/>
                <w:sz w:val="18"/>
                <w:szCs w:val="18"/>
              </w:rPr>
              <w:t>11,00</w:t>
            </w:r>
          </w:p>
        </w:tc>
        <w:tc>
          <w:tcPr>
            <w:tcW w:w="629" w:type="dxa"/>
            <w:tcBorders>
              <w:top w:val="nil"/>
              <w:left w:val="nil"/>
              <w:bottom w:val="single" w:sz="4" w:space="0" w:color="auto"/>
              <w:right w:val="single" w:sz="4" w:space="0" w:color="auto"/>
            </w:tcBorders>
            <w:shd w:val="clear" w:color="auto" w:fill="auto"/>
            <w:noWrap/>
            <w:vAlign w:val="center"/>
            <w:hideMark/>
          </w:tcPr>
          <w:p w14:paraId="43E0D011"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229AE455" w14:textId="77777777" w:rsidR="006C68F6" w:rsidRPr="006C68F6" w:rsidRDefault="006C68F6" w:rsidP="006C68F6">
            <w:pPr>
              <w:jc w:val="center"/>
              <w:rPr>
                <w:rFonts w:cs="Arial"/>
                <w:sz w:val="18"/>
                <w:szCs w:val="18"/>
              </w:rPr>
            </w:pPr>
            <w:r w:rsidRPr="006C68F6">
              <w:rPr>
                <w:rFonts w:cs="Arial"/>
                <w:sz w:val="18"/>
                <w:szCs w:val="18"/>
              </w:rPr>
              <w:t xml:space="preserve"> R$          17,51 </w:t>
            </w:r>
          </w:p>
        </w:tc>
        <w:tc>
          <w:tcPr>
            <w:tcW w:w="1001" w:type="dxa"/>
            <w:tcBorders>
              <w:top w:val="nil"/>
              <w:left w:val="nil"/>
              <w:bottom w:val="single" w:sz="4" w:space="0" w:color="auto"/>
              <w:right w:val="single" w:sz="4" w:space="0" w:color="auto"/>
            </w:tcBorders>
            <w:shd w:val="clear" w:color="F2F2F2" w:fill="FFFFFF"/>
            <w:noWrap/>
            <w:vAlign w:val="center"/>
            <w:hideMark/>
          </w:tcPr>
          <w:p w14:paraId="2B3667A6" w14:textId="77777777" w:rsidR="006C68F6" w:rsidRPr="006C68F6" w:rsidRDefault="006C68F6" w:rsidP="006C68F6">
            <w:pPr>
              <w:jc w:val="center"/>
              <w:rPr>
                <w:rFonts w:cs="Arial"/>
                <w:sz w:val="18"/>
                <w:szCs w:val="18"/>
              </w:rPr>
            </w:pPr>
            <w:r w:rsidRPr="006C68F6">
              <w:rPr>
                <w:rFonts w:cs="Arial"/>
                <w:sz w:val="18"/>
                <w:szCs w:val="18"/>
              </w:rPr>
              <w:t xml:space="preserve"> R$ 192,61 </w:t>
            </w:r>
          </w:p>
        </w:tc>
        <w:tc>
          <w:tcPr>
            <w:tcW w:w="2127" w:type="dxa"/>
            <w:tcBorders>
              <w:top w:val="nil"/>
              <w:left w:val="nil"/>
              <w:bottom w:val="single" w:sz="4" w:space="0" w:color="auto"/>
              <w:right w:val="single" w:sz="4" w:space="0" w:color="auto"/>
            </w:tcBorders>
            <w:shd w:val="clear" w:color="F2F2F2" w:fill="FFFFFF"/>
            <w:noWrap/>
            <w:vAlign w:val="center"/>
            <w:hideMark/>
          </w:tcPr>
          <w:p w14:paraId="61330BD1" w14:textId="77777777" w:rsidR="006C68F6" w:rsidRPr="006C68F6" w:rsidRDefault="006C68F6" w:rsidP="006C68F6">
            <w:pPr>
              <w:jc w:val="center"/>
              <w:rPr>
                <w:rFonts w:cs="Arial"/>
                <w:sz w:val="18"/>
                <w:szCs w:val="18"/>
              </w:rPr>
            </w:pPr>
            <w:r w:rsidRPr="006C68F6">
              <w:rPr>
                <w:rFonts w:cs="Arial"/>
                <w:sz w:val="18"/>
                <w:szCs w:val="18"/>
              </w:rPr>
              <w:t xml:space="preserve"> R$ 235,00 </w:t>
            </w:r>
          </w:p>
        </w:tc>
        <w:tc>
          <w:tcPr>
            <w:tcW w:w="160" w:type="dxa"/>
            <w:vAlign w:val="center"/>
            <w:hideMark/>
          </w:tcPr>
          <w:p w14:paraId="7E5939D2" w14:textId="77777777" w:rsidR="006C68F6" w:rsidRPr="006C68F6" w:rsidRDefault="006C68F6" w:rsidP="006C68F6">
            <w:pPr>
              <w:rPr>
                <w:rFonts w:ascii="Times New Roman" w:hAnsi="Times New Roman" w:cs="Times New Roman"/>
                <w:szCs w:val="20"/>
              </w:rPr>
            </w:pPr>
          </w:p>
        </w:tc>
      </w:tr>
      <w:tr w:rsidR="006C68F6" w:rsidRPr="006C68F6" w14:paraId="2BEA7763"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FEEF8DD" w14:textId="77777777" w:rsidR="006C68F6" w:rsidRPr="006C68F6" w:rsidRDefault="006C68F6" w:rsidP="006C68F6">
            <w:pPr>
              <w:jc w:val="center"/>
              <w:rPr>
                <w:rFonts w:cs="Arial"/>
                <w:sz w:val="18"/>
                <w:szCs w:val="18"/>
              </w:rPr>
            </w:pPr>
            <w:r w:rsidRPr="006C68F6">
              <w:rPr>
                <w:rFonts w:cs="Arial"/>
                <w:sz w:val="18"/>
                <w:szCs w:val="18"/>
              </w:rPr>
              <w:t>4.1.18</w:t>
            </w:r>
          </w:p>
        </w:tc>
        <w:tc>
          <w:tcPr>
            <w:tcW w:w="4877" w:type="dxa"/>
            <w:tcBorders>
              <w:top w:val="nil"/>
              <w:left w:val="nil"/>
              <w:bottom w:val="single" w:sz="4" w:space="0" w:color="auto"/>
              <w:right w:val="single" w:sz="4" w:space="0" w:color="auto"/>
            </w:tcBorders>
            <w:shd w:val="clear" w:color="auto" w:fill="auto"/>
            <w:vAlign w:val="center"/>
            <w:hideMark/>
          </w:tcPr>
          <w:p w14:paraId="7DCE0A0D" w14:textId="77777777" w:rsidR="006C68F6" w:rsidRPr="006C68F6" w:rsidRDefault="006C68F6" w:rsidP="006C68F6">
            <w:pPr>
              <w:jc w:val="center"/>
              <w:rPr>
                <w:rFonts w:cs="Arial"/>
                <w:sz w:val="18"/>
                <w:szCs w:val="18"/>
              </w:rPr>
            </w:pPr>
            <w:r w:rsidRPr="006C68F6">
              <w:rPr>
                <w:rFonts w:cs="Arial"/>
                <w:sz w:val="18"/>
                <w:szCs w:val="18"/>
              </w:rPr>
              <w:t>PINTURA DE PISO COM TINTA EPÓXI, APLICAÇÃO MANUAL, 2 DEMÃOS, INCLUSO PRIMER EPÓXI. AF_05/2021</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46497C5" w14:textId="77777777" w:rsidR="006C68F6" w:rsidRPr="006C68F6" w:rsidRDefault="006C68F6" w:rsidP="006C68F6">
            <w:pPr>
              <w:jc w:val="center"/>
              <w:rPr>
                <w:rFonts w:cs="Arial"/>
                <w:sz w:val="18"/>
                <w:szCs w:val="18"/>
              </w:rPr>
            </w:pPr>
            <w:r w:rsidRPr="006C68F6">
              <w:rPr>
                <w:rFonts w:cs="Arial"/>
                <w:sz w:val="18"/>
                <w:szCs w:val="18"/>
              </w:rPr>
              <w:t>40,56</w:t>
            </w:r>
          </w:p>
        </w:tc>
        <w:tc>
          <w:tcPr>
            <w:tcW w:w="629" w:type="dxa"/>
            <w:tcBorders>
              <w:top w:val="nil"/>
              <w:left w:val="nil"/>
              <w:bottom w:val="single" w:sz="4" w:space="0" w:color="auto"/>
              <w:right w:val="single" w:sz="4" w:space="0" w:color="auto"/>
            </w:tcBorders>
            <w:shd w:val="clear" w:color="auto" w:fill="auto"/>
            <w:noWrap/>
            <w:vAlign w:val="center"/>
            <w:hideMark/>
          </w:tcPr>
          <w:p w14:paraId="021F54EF"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070A0BAD" w14:textId="77777777" w:rsidR="006C68F6" w:rsidRPr="006C68F6" w:rsidRDefault="006C68F6" w:rsidP="006C68F6">
            <w:pPr>
              <w:jc w:val="center"/>
              <w:rPr>
                <w:rFonts w:cs="Arial"/>
                <w:sz w:val="18"/>
                <w:szCs w:val="18"/>
              </w:rPr>
            </w:pPr>
            <w:r w:rsidRPr="006C68F6">
              <w:rPr>
                <w:rFonts w:cs="Arial"/>
                <w:sz w:val="18"/>
                <w:szCs w:val="18"/>
              </w:rPr>
              <w:t xml:space="preserve"> R$          68,18 </w:t>
            </w:r>
          </w:p>
        </w:tc>
        <w:tc>
          <w:tcPr>
            <w:tcW w:w="1001" w:type="dxa"/>
            <w:tcBorders>
              <w:top w:val="nil"/>
              <w:left w:val="nil"/>
              <w:bottom w:val="single" w:sz="4" w:space="0" w:color="auto"/>
              <w:right w:val="single" w:sz="4" w:space="0" w:color="auto"/>
            </w:tcBorders>
            <w:shd w:val="clear" w:color="F2F2F2" w:fill="FFFFFF"/>
            <w:noWrap/>
            <w:vAlign w:val="center"/>
            <w:hideMark/>
          </w:tcPr>
          <w:p w14:paraId="276E9DD4" w14:textId="77777777" w:rsidR="006C68F6" w:rsidRPr="006C68F6" w:rsidRDefault="006C68F6" w:rsidP="006C68F6">
            <w:pPr>
              <w:jc w:val="center"/>
              <w:rPr>
                <w:rFonts w:cs="Arial"/>
                <w:sz w:val="18"/>
                <w:szCs w:val="18"/>
              </w:rPr>
            </w:pPr>
            <w:r w:rsidRPr="006C68F6">
              <w:rPr>
                <w:rFonts w:cs="Arial"/>
                <w:sz w:val="18"/>
                <w:szCs w:val="18"/>
              </w:rPr>
              <w:t xml:space="preserve"> R$ 2.765,38 </w:t>
            </w:r>
          </w:p>
        </w:tc>
        <w:tc>
          <w:tcPr>
            <w:tcW w:w="2127" w:type="dxa"/>
            <w:tcBorders>
              <w:top w:val="nil"/>
              <w:left w:val="nil"/>
              <w:bottom w:val="single" w:sz="4" w:space="0" w:color="auto"/>
              <w:right w:val="single" w:sz="4" w:space="0" w:color="auto"/>
            </w:tcBorders>
            <w:shd w:val="clear" w:color="F2F2F2" w:fill="FFFFFF"/>
            <w:noWrap/>
            <w:vAlign w:val="center"/>
            <w:hideMark/>
          </w:tcPr>
          <w:p w14:paraId="59A99E67" w14:textId="77777777" w:rsidR="006C68F6" w:rsidRPr="006C68F6" w:rsidRDefault="006C68F6" w:rsidP="006C68F6">
            <w:pPr>
              <w:jc w:val="center"/>
              <w:rPr>
                <w:rFonts w:cs="Arial"/>
                <w:sz w:val="18"/>
                <w:szCs w:val="18"/>
              </w:rPr>
            </w:pPr>
            <w:r w:rsidRPr="006C68F6">
              <w:rPr>
                <w:rFonts w:cs="Arial"/>
                <w:sz w:val="18"/>
                <w:szCs w:val="18"/>
              </w:rPr>
              <w:t xml:space="preserve"> R$ 3.374,04 </w:t>
            </w:r>
          </w:p>
        </w:tc>
        <w:tc>
          <w:tcPr>
            <w:tcW w:w="160" w:type="dxa"/>
            <w:vAlign w:val="center"/>
            <w:hideMark/>
          </w:tcPr>
          <w:p w14:paraId="5B2EC28D" w14:textId="77777777" w:rsidR="006C68F6" w:rsidRPr="006C68F6" w:rsidRDefault="006C68F6" w:rsidP="006C68F6">
            <w:pPr>
              <w:rPr>
                <w:rFonts w:ascii="Times New Roman" w:hAnsi="Times New Roman" w:cs="Times New Roman"/>
                <w:szCs w:val="20"/>
              </w:rPr>
            </w:pPr>
          </w:p>
        </w:tc>
      </w:tr>
      <w:tr w:rsidR="006C68F6" w:rsidRPr="006C68F6" w14:paraId="5F6FDA80"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CF2D479" w14:textId="77777777" w:rsidR="006C68F6" w:rsidRPr="006C68F6" w:rsidRDefault="006C68F6" w:rsidP="006C68F6">
            <w:pPr>
              <w:jc w:val="center"/>
              <w:rPr>
                <w:rFonts w:cs="Arial"/>
                <w:sz w:val="18"/>
                <w:szCs w:val="18"/>
              </w:rPr>
            </w:pPr>
            <w:r w:rsidRPr="006C68F6">
              <w:rPr>
                <w:rFonts w:cs="Arial"/>
                <w:sz w:val="18"/>
                <w:szCs w:val="18"/>
              </w:rPr>
              <w:t>4.1.19</w:t>
            </w:r>
          </w:p>
        </w:tc>
        <w:tc>
          <w:tcPr>
            <w:tcW w:w="4877" w:type="dxa"/>
            <w:tcBorders>
              <w:top w:val="nil"/>
              <w:left w:val="nil"/>
              <w:bottom w:val="single" w:sz="4" w:space="0" w:color="auto"/>
              <w:right w:val="single" w:sz="4" w:space="0" w:color="auto"/>
            </w:tcBorders>
            <w:shd w:val="clear" w:color="auto" w:fill="auto"/>
            <w:vAlign w:val="center"/>
            <w:hideMark/>
          </w:tcPr>
          <w:p w14:paraId="6ACE190B" w14:textId="77777777" w:rsidR="006C68F6" w:rsidRPr="006C68F6" w:rsidRDefault="006C68F6" w:rsidP="006C68F6">
            <w:pPr>
              <w:jc w:val="center"/>
              <w:rPr>
                <w:rFonts w:cs="Arial"/>
                <w:sz w:val="18"/>
                <w:szCs w:val="18"/>
              </w:rPr>
            </w:pPr>
            <w:r w:rsidRPr="006C68F6">
              <w:rPr>
                <w:rFonts w:cs="Arial"/>
                <w:sz w:val="18"/>
                <w:szCs w:val="18"/>
              </w:rPr>
              <w:t>APLICAÇÃO MANUAL DE TINTA LÁTEX ACRÍLICA EM PANOS SEM PRESENÇA DE VÃOS DE EDIFÍCIOS DE MÚLTIPLOS PAVIMENTOS, DUAS DEMÃOS. AF_11/2016</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FA3BB32" w14:textId="77777777" w:rsidR="006C68F6" w:rsidRPr="006C68F6" w:rsidRDefault="006C68F6" w:rsidP="006C68F6">
            <w:pPr>
              <w:jc w:val="center"/>
              <w:rPr>
                <w:rFonts w:cs="Arial"/>
                <w:sz w:val="18"/>
                <w:szCs w:val="18"/>
              </w:rPr>
            </w:pPr>
            <w:r w:rsidRPr="006C68F6">
              <w:rPr>
                <w:rFonts w:cs="Arial"/>
                <w:sz w:val="18"/>
                <w:szCs w:val="18"/>
              </w:rPr>
              <w:t>134,16</w:t>
            </w:r>
          </w:p>
        </w:tc>
        <w:tc>
          <w:tcPr>
            <w:tcW w:w="629" w:type="dxa"/>
            <w:tcBorders>
              <w:top w:val="nil"/>
              <w:left w:val="nil"/>
              <w:bottom w:val="single" w:sz="4" w:space="0" w:color="auto"/>
              <w:right w:val="single" w:sz="4" w:space="0" w:color="auto"/>
            </w:tcBorders>
            <w:shd w:val="clear" w:color="auto" w:fill="auto"/>
            <w:noWrap/>
            <w:vAlign w:val="center"/>
            <w:hideMark/>
          </w:tcPr>
          <w:p w14:paraId="47516546"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8A70EDD" w14:textId="77777777" w:rsidR="006C68F6" w:rsidRPr="006C68F6" w:rsidRDefault="006C68F6" w:rsidP="006C68F6">
            <w:pPr>
              <w:jc w:val="center"/>
              <w:rPr>
                <w:rFonts w:cs="Arial"/>
                <w:sz w:val="18"/>
                <w:szCs w:val="18"/>
              </w:rPr>
            </w:pPr>
            <w:r w:rsidRPr="006C68F6">
              <w:rPr>
                <w:rFonts w:cs="Arial"/>
                <w:sz w:val="18"/>
                <w:szCs w:val="18"/>
              </w:rPr>
              <w:t xml:space="preserve"> R$          13,15 </w:t>
            </w:r>
          </w:p>
        </w:tc>
        <w:tc>
          <w:tcPr>
            <w:tcW w:w="1001" w:type="dxa"/>
            <w:tcBorders>
              <w:top w:val="nil"/>
              <w:left w:val="nil"/>
              <w:bottom w:val="single" w:sz="4" w:space="0" w:color="auto"/>
              <w:right w:val="single" w:sz="4" w:space="0" w:color="auto"/>
            </w:tcBorders>
            <w:shd w:val="clear" w:color="F2F2F2" w:fill="FFFFFF"/>
            <w:noWrap/>
            <w:vAlign w:val="center"/>
            <w:hideMark/>
          </w:tcPr>
          <w:p w14:paraId="5BF2055B" w14:textId="77777777" w:rsidR="006C68F6" w:rsidRPr="006C68F6" w:rsidRDefault="006C68F6" w:rsidP="006C68F6">
            <w:pPr>
              <w:jc w:val="center"/>
              <w:rPr>
                <w:rFonts w:cs="Arial"/>
                <w:sz w:val="18"/>
                <w:szCs w:val="18"/>
              </w:rPr>
            </w:pPr>
            <w:r w:rsidRPr="006C68F6">
              <w:rPr>
                <w:rFonts w:cs="Arial"/>
                <w:sz w:val="18"/>
                <w:szCs w:val="18"/>
              </w:rPr>
              <w:t xml:space="preserve"> R$ 1.764,20 </w:t>
            </w:r>
          </w:p>
        </w:tc>
        <w:tc>
          <w:tcPr>
            <w:tcW w:w="2127" w:type="dxa"/>
            <w:tcBorders>
              <w:top w:val="nil"/>
              <w:left w:val="nil"/>
              <w:bottom w:val="single" w:sz="4" w:space="0" w:color="auto"/>
              <w:right w:val="single" w:sz="4" w:space="0" w:color="auto"/>
            </w:tcBorders>
            <w:shd w:val="clear" w:color="F2F2F2" w:fill="FFFFFF"/>
            <w:noWrap/>
            <w:vAlign w:val="center"/>
            <w:hideMark/>
          </w:tcPr>
          <w:p w14:paraId="6EC4626D" w14:textId="77777777" w:rsidR="006C68F6" w:rsidRPr="006C68F6" w:rsidRDefault="006C68F6" w:rsidP="006C68F6">
            <w:pPr>
              <w:jc w:val="center"/>
              <w:rPr>
                <w:rFonts w:cs="Arial"/>
                <w:sz w:val="18"/>
                <w:szCs w:val="18"/>
              </w:rPr>
            </w:pPr>
            <w:r w:rsidRPr="006C68F6">
              <w:rPr>
                <w:rFonts w:cs="Arial"/>
                <w:sz w:val="18"/>
                <w:szCs w:val="18"/>
              </w:rPr>
              <w:t xml:space="preserve"> R$ 2.152,51 </w:t>
            </w:r>
          </w:p>
        </w:tc>
        <w:tc>
          <w:tcPr>
            <w:tcW w:w="160" w:type="dxa"/>
            <w:vAlign w:val="center"/>
            <w:hideMark/>
          </w:tcPr>
          <w:p w14:paraId="7F00DECA" w14:textId="77777777" w:rsidR="006C68F6" w:rsidRPr="006C68F6" w:rsidRDefault="006C68F6" w:rsidP="006C68F6">
            <w:pPr>
              <w:rPr>
                <w:rFonts w:ascii="Times New Roman" w:hAnsi="Times New Roman" w:cs="Times New Roman"/>
                <w:szCs w:val="20"/>
              </w:rPr>
            </w:pPr>
          </w:p>
        </w:tc>
      </w:tr>
      <w:tr w:rsidR="006C68F6" w:rsidRPr="006C68F6" w14:paraId="1D7E8687"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1E48B9" w14:textId="77777777" w:rsidR="006C68F6" w:rsidRPr="006C68F6" w:rsidRDefault="006C68F6" w:rsidP="006C68F6">
            <w:pPr>
              <w:jc w:val="center"/>
              <w:rPr>
                <w:rFonts w:cs="Arial"/>
                <w:sz w:val="18"/>
                <w:szCs w:val="18"/>
              </w:rPr>
            </w:pPr>
            <w:r w:rsidRPr="006C68F6">
              <w:rPr>
                <w:rFonts w:cs="Arial"/>
                <w:sz w:val="18"/>
                <w:szCs w:val="18"/>
              </w:rPr>
              <w:t>4.1.20</w:t>
            </w:r>
          </w:p>
        </w:tc>
        <w:tc>
          <w:tcPr>
            <w:tcW w:w="4877" w:type="dxa"/>
            <w:tcBorders>
              <w:top w:val="nil"/>
              <w:left w:val="nil"/>
              <w:bottom w:val="single" w:sz="4" w:space="0" w:color="auto"/>
              <w:right w:val="single" w:sz="4" w:space="0" w:color="auto"/>
            </w:tcBorders>
            <w:shd w:val="clear" w:color="auto" w:fill="auto"/>
            <w:vAlign w:val="center"/>
            <w:hideMark/>
          </w:tcPr>
          <w:p w14:paraId="61D8D472" w14:textId="77777777" w:rsidR="006C68F6" w:rsidRPr="006C68F6" w:rsidRDefault="006C68F6" w:rsidP="006C68F6">
            <w:pPr>
              <w:jc w:val="center"/>
              <w:rPr>
                <w:rFonts w:cs="Arial"/>
                <w:sz w:val="18"/>
                <w:szCs w:val="18"/>
              </w:rPr>
            </w:pPr>
            <w:r w:rsidRPr="006C68F6">
              <w:rPr>
                <w:rFonts w:cs="Arial"/>
                <w:sz w:val="18"/>
                <w:szCs w:val="18"/>
              </w:rPr>
              <w:t>INSTALAÇÃO DE VIDRO IMPRESSO, E = 4 MM, EM ESQUADRIA DE ALUMÍNIO OU PVC, FIXADO COM BAGUETE. AF_01/2021_PS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65B0130" w14:textId="77777777" w:rsidR="006C68F6" w:rsidRPr="006C68F6" w:rsidRDefault="006C68F6" w:rsidP="006C68F6">
            <w:pPr>
              <w:jc w:val="center"/>
              <w:rPr>
                <w:rFonts w:cs="Arial"/>
                <w:sz w:val="18"/>
                <w:szCs w:val="18"/>
              </w:rPr>
            </w:pPr>
            <w:r w:rsidRPr="006C68F6">
              <w:rPr>
                <w:rFonts w:cs="Arial"/>
                <w:sz w:val="18"/>
                <w:szCs w:val="18"/>
              </w:rPr>
              <w:t>0,05</w:t>
            </w:r>
          </w:p>
        </w:tc>
        <w:tc>
          <w:tcPr>
            <w:tcW w:w="629" w:type="dxa"/>
            <w:tcBorders>
              <w:top w:val="nil"/>
              <w:left w:val="nil"/>
              <w:bottom w:val="single" w:sz="4" w:space="0" w:color="auto"/>
              <w:right w:val="single" w:sz="4" w:space="0" w:color="auto"/>
            </w:tcBorders>
            <w:shd w:val="clear" w:color="auto" w:fill="auto"/>
            <w:noWrap/>
            <w:vAlign w:val="center"/>
            <w:hideMark/>
          </w:tcPr>
          <w:p w14:paraId="7C497E3A"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2A7C7793" w14:textId="77777777" w:rsidR="006C68F6" w:rsidRPr="006C68F6" w:rsidRDefault="006C68F6" w:rsidP="006C68F6">
            <w:pPr>
              <w:jc w:val="center"/>
              <w:rPr>
                <w:rFonts w:cs="Arial"/>
                <w:sz w:val="18"/>
                <w:szCs w:val="18"/>
              </w:rPr>
            </w:pPr>
            <w:r w:rsidRPr="006C68F6">
              <w:rPr>
                <w:rFonts w:cs="Arial"/>
                <w:sz w:val="18"/>
                <w:szCs w:val="18"/>
              </w:rPr>
              <w:t xml:space="preserve"> R$        237,45 </w:t>
            </w:r>
          </w:p>
        </w:tc>
        <w:tc>
          <w:tcPr>
            <w:tcW w:w="1001" w:type="dxa"/>
            <w:tcBorders>
              <w:top w:val="nil"/>
              <w:left w:val="nil"/>
              <w:bottom w:val="single" w:sz="4" w:space="0" w:color="auto"/>
              <w:right w:val="single" w:sz="4" w:space="0" w:color="auto"/>
            </w:tcBorders>
            <w:shd w:val="clear" w:color="F2F2F2" w:fill="FFFFFF"/>
            <w:noWrap/>
            <w:vAlign w:val="center"/>
            <w:hideMark/>
          </w:tcPr>
          <w:p w14:paraId="040409AA" w14:textId="77777777" w:rsidR="006C68F6" w:rsidRPr="006C68F6" w:rsidRDefault="006C68F6" w:rsidP="006C68F6">
            <w:pPr>
              <w:jc w:val="center"/>
              <w:rPr>
                <w:rFonts w:cs="Arial"/>
                <w:sz w:val="18"/>
                <w:szCs w:val="18"/>
              </w:rPr>
            </w:pPr>
            <w:r w:rsidRPr="006C68F6">
              <w:rPr>
                <w:rFonts w:cs="Arial"/>
                <w:sz w:val="18"/>
                <w:szCs w:val="18"/>
              </w:rPr>
              <w:t xml:space="preserve"> R$ 11,40 </w:t>
            </w:r>
          </w:p>
        </w:tc>
        <w:tc>
          <w:tcPr>
            <w:tcW w:w="2127" w:type="dxa"/>
            <w:tcBorders>
              <w:top w:val="nil"/>
              <w:left w:val="nil"/>
              <w:bottom w:val="single" w:sz="4" w:space="0" w:color="auto"/>
              <w:right w:val="single" w:sz="4" w:space="0" w:color="auto"/>
            </w:tcBorders>
            <w:shd w:val="clear" w:color="F2F2F2" w:fill="FFFFFF"/>
            <w:noWrap/>
            <w:vAlign w:val="center"/>
            <w:hideMark/>
          </w:tcPr>
          <w:p w14:paraId="29F36845" w14:textId="77777777" w:rsidR="006C68F6" w:rsidRPr="006C68F6" w:rsidRDefault="006C68F6" w:rsidP="006C68F6">
            <w:pPr>
              <w:jc w:val="center"/>
              <w:rPr>
                <w:rFonts w:cs="Arial"/>
                <w:sz w:val="18"/>
                <w:szCs w:val="18"/>
              </w:rPr>
            </w:pPr>
            <w:r w:rsidRPr="006C68F6">
              <w:rPr>
                <w:rFonts w:cs="Arial"/>
                <w:sz w:val="18"/>
                <w:szCs w:val="18"/>
              </w:rPr>
              <w:t xml:space="preserve"> R$ 13,91 </w:t>
            </w:r>
          </w:p>
        </w:tc>
        <w:tc>
          <w:tcPr>
            <w:tcW w:w="160" w:type="dxa"/>
            <w:vAlign w:val="center"/>
            <w:hideMark/>
          </w:tcPr>
          <w:p w14:paraId="79F3EAAA" w14:textId="77777777" w:rsidR="006C68F6" w:rsidRPr="006C68F6" w:rsidRDefault="006C68F6" w:rsidP="006C68F6">
            <w:pPr>
              <w:rPr>
                <w:rFonts w:ascii="Times New Roman" w:hAnsi="Times New Roman" w:cs="Times New Roman"/>
                <w:szCs w:val="20"/>
              </w:rPr>
            </w:pPr>
          </w:p>
        </w:tc>
      </w:tr>
      <w:tr w:rsidR="006C68F6" w:rsidRPr="006C68F6" w14:paraId="009C8AD4"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9FBABCF" w14:textId="77777777" w:rsidR="006C68F6" w:rsidRPr="006C68F6" w:rsidRDefault="006C68F6" w:rsidP="006C68F6">
            <w:pPr>
              <w:jc w:val="center"/>
              <w:rPr>
                <w:rFonts w:cs="Arial"/>
                <w:sz w:val="18"/>
                <w:szCs w:val="18"/>
              </w:rPr>
            </w:pPr>
            <w:r w:rsidRPr="006C68F6">
              <w:rPr>
                <w:rFonts w:cs="Arial"/>
                <w:sz w:val="18"/>
                <w:szCs w:val="18"/>
              </w:rPr>
              <w:t>4.1.21</w:t>
            </w:r>
          </w:p>
        </w:tc>
        <w:tc>
          <w:tcPr>
            <w:tcW w:w="4877" w:type="dxa"/>
            <w:tcBorders>
              <w:top w:val="nil"/>
              <w:left w:val="nil"/>
              <w:bottom w:val="single" w:sz="4" w:space="0" w:color="auto"/>
              <w:right w:val="single" w:sz="4" w:space="0" w:color="auto"/>
            </w:tcBorders>
            <w:shd w:val="clear" w:color="auto" w:fill="auto"/>
            <w:vAlign w:val="center"/>
            <w:hideMark/>
          </w:tcPr>
          <w:p w14:paraId="66FAD19B" w14:textId="77777777" w:rsidR="006C68F6" w:rsidRPr="006C68F6" w:rsidRDefault="006C68F6" w:rsidP="006C68F6">
            <w:pPr>
              <w:jc w:val="center"/>
              <w:rPr>
                <w:rFonts w:cs="Arial"/>
                <w:sz w:val="18"/>
                <w:szCs w:val="18"/>
              </w:rPr>
            </w:pPr>
            <w:r w:rsidRPr="006C68F6">
              <w:rPr>
                <w:rFonts w:cs="Arial"/>
                <w:sz w:val="18"/>
                <w:szCs w:val="18"/>
              </w:rPr>
              <w:t>FORRO EM RÉGUAS DE PVC, FRISADO, PARA AMBIENTES RESIDENCIAIS, INCLUSIVE ESTRUTURA DE FIXAÇÃO. AF_05/2017_P</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F4803FF" w14:textId="77777777" w:rsidR="006C68F6" w:rsidRPr="006C68F6" w:rsidRDefault="006C68F6" w:rsidP="006C68F6">
            <w:pPr>
              <w:jc w:val="center"/>
              <w:rPr>
                <w:rFonts w:cs="Arial"/>
                <w:sz w:val="18"/>
                <w:szCs w:val="18"/>
              </w:rPr>
            </w:pPr>
            <w:r w:rsidRPr="006C68F6">
              <w:rPr>
                <w:rFonts w:cs="Arial"/>
                <w:sz w:val="18"/>
                <w:szCs w:val="18"/>
              </w:rPr>
              <w:t>43,73</w:t>
            </w:r>
          </w:p>
        </w:tc>
        <w:tc>
          <w:tcPr>
            <w:tcW w:w="629" w:type="dxa"/>
            <w:tcBorders>
              <w:top w:val="nil"/>
              <w:left w:val="nil"/>
              <w:bottom w:val="single" w:sz="4" w:space="0" w:color="auto"/>
              <w:right w:val="single" w:sz="4" w:space="0" w:color="auto"/>
            </w:tcBorders>
            <w:shd w:val="clear" w:color="auto" w:fill="auto"/>
            <w:noWrap/>
            <w:vAlign w:val="center"/>
            <w:hideMark/>
          </w:tcPr>
          <w:p w14:paraId="48CE1B90"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2604398F" w14:textId="77777777" w:rsidR="006C68F6" w:rsidRPr="006C68F6" w:rsidRDefault="006C68F6" w:rsidP="006C68F6">
            <w:pPr>
              <w:jc w:val="center"/>
              <w:rPr>
                <w:rFonts w:cs="Arial"/>
                <w:sz w:val="18"/>
                <w:szCs w:val="18"/>
              </w:rPr>
            </w:pPr>
            <w:r w:rsidRPr="006C68F6">
              <w:rPr>
                <w:rFonts w:cs="Arial"/>
                <w:sz w:val="18"/>
                <w:szCs w:val="18"/>
              </w:rPr>
              <w:t xml:space="preserve"> R$          74,66 </w:t>
            </w:r>
          </w:p>
        </w:tc>
        <w:tc>
          <w:tcPr>
            <w:tcW w:w="1001" w:type="dxa"/>
            <w:tcBorders>
              <w:top w:val="nil"/>
              <w:left w:val="nil"/>
              <w:bottom w:val="single" w:sz="4" w:space="0" w:color="auto"/>
              <w:right w:val="single" w:sz="4" w:space="0" w:color="auto"/>
            </w:tcBorders>
            <w:shd w:val="clear" w:color="F2F2F2" w:fill="FFFFFF"/>
            <w:noWrap/>
            <w:vAlign w:val="center"/>
            <w:hideMark/>
          </w:tcPr>
          <w:p w14:paraId="0B20D90D" w14:textId="77777777" w:rsidR="006C68F6" w:rsidRPr="006C68F6" w:rsidRDefault="006C68F6" w:rsidP="006C68F6">
            <w:pPr>
              <w:jc w:val="center"/>
              <w:rPr>
                <w:rFonts w:cs="Arial"/>
                <w:sz w:val="18"/>
                <w:szCs w:val="18"/>
              </w:rPr>
            </w:pPr>
            <w:r w:rsidRPr="006C68F6">
              <w:rPr>
                <w:rFonts w:cs="Arial"/>
                <w:sz w:val="18"/>
                <w:szCs w:val="18"/>
              </w:rPr>
              <w:t xml:space="preserve"> R$ 3.264,88 </w:t>
            </w:r>
          </w:p>
        </w:tc>
        <w:tc>
          <w:tcPr>
            <w:tcW w:w="2127" w:type="dxa"/>
            <w:tcBorders>
              <w:top w:val="nil"/>
              <w:left w:val="nil"/>
              <w:bottom w:val="single" w:sz="4" w:space="0" w:color="auto"/>
              <w:right w:val="single" w:sz="4" w:space="0" w:color="auto"/>
            </w:tcBorders>
            <w:shd w:val="clear" w:color="F2F2F2" w:fill="FFFFFF"/>
            <w:noWrap/>
            <w:vAlign w:val="center"/>
            <w:hideMark/>
          </w:tcPr>
          <w:p w14:paraId="063380BF" w14:textId="77777777" w:rsidR="006C68F6" w:rsidRPr="006C68F6" w:rsidRDefault="006C68F6" w:rsidP="006C68F6">
            <w:pPr>
              <w:jc w:val="center"/>
              <w:rPr>
                <w:rFonts w:cs="Arial"/>
                <w:sz w:val="18"/>
                <w:szCs w:val="18"/>
              </w:rPr>
            </w:pPr>
            <w:r w:rsidRPr="006C68F6">
              <w:rPr>
                <w:rFonts w:cs="Arial"/>
                <w:sz w:val="18"/>
                <w:szCs w:val="18"/>
              </w:rPr>
              <w:t xml:space="preserve"> R$ 3.983,48 </w:t>
            </w:r>
          </w:p>
        </w:tc>
        <w:tc>
          <w:tcPr>
            <w:tcW w:w="160" w:type="dxa"/>
            <w:vAlign w:val="center"/>
            <w:hideMark/>
          </w:tcPr>
          <w:p w14:paraId="00DEDBA2" w14:textId="77777777" w:rsidR="006C68F6" w:rsidRPr="006C68F6" w:rsidRDefault="006C68F6" w:rsidP="006C68F6">
            <w:pPr>
              <w:rPr>
                <w:rFonts w:ascii="Times New Roman" w:hAnsi="Times New Roman" w:cs="Times New Roman"/>
                <w:szCs w:val="20"/>
              </w:rPr>
            </w:pPr>
          </w:p>
        </w:tc>
      </w:tr>
      <w:tr w:rsidR="006C68F6" w:rsidRPr="006C68F6" w14:paraId="3FD574C8"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086AA9B" w14:textId="77777777" w:rsidR="006C68F6" w:rsidRPr="006C68F6" w:rsidRDefault="006C68F6" w:rsidP="006C68F6">
            <w:pPr>
              <w:jc w:val="center"/>
              <w:rPr>
                <w:rFonts w:cs="Arial"/>
                <w:sz w:val="18"/>
                <w:szCs w:val="18"/>
              </w:rPr>
            </w:pPr>
            <w:r w:rsidRPr="006C68F6">
              <w:rPr>
                <w:rFonts w:cs="Arial"/>
                <w:sz w:val="18"/>
                <w:szCs w:val="18"/>
              </w:rPr>
              <w:t>4.1.22</w:t>
            </w:r>
          </w:p>
        </w:tc>
        <w:tc>
          <w:tcPr>
            <w:tcW w:w="4877" w:type="dxa"/>
            <w:tcBorders>
              <w:top w:val="nil"/>
              <w:left w:val="nil"/>
              <w:bottom w:val="single" w:sz="4" w:space="0" w:color="auto"/>
              <w:right w:val="single" w:sz="4" w:space="0" w:color="auto"/>
            </w:tcBorders>
            <w:shd w:val="clear" w:color="auto" w:fill="auto"/>
            <w:vAlign w:val="center"/>
            <w:hideMark/>
          </w:tcPr>
          <w:p w14:paraId="194BB524" w14:textId="77777777" w:rsidR="006C68F6" w:rsidRPr="006C68F6" w:rsidRDefault="006C68F6" w:rsidP="006C68F6">
            <w:pPr>
              <w:jc w:val="center"/>
              <w:rPr>
                <w:rFonts w:cs="Arial"/>
                <w:sz w:val="18"/>
                <w:szCs w:val="18"/>
              </w:rPr>
            </w:pPr>
            <w:r w:rsidRPr="006C68F6">
              <w:rPr>
                <w:rFonts w:cs="Arial"/>
                <w:sz w:val="18"/>
                <w:szCs w:val="18"/>
              </w:rPr>
              <w:t xml:space="preserve">RODAFORRO EM PVC, PARA FORRO DE PVC, COMPRIMENTO 6 M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0870F372" w14:textId="77777777" w:rsidR="006C68F6" w:rsidRPr="006C68F6" w:rsidRDefault="006C68F6" w:rsidP="006C68F6">
            <w:pPr>
              <w:jc w:val="center"/>
              <w:rPr>
                <w:rFonts w:cs="Arial"/>
                <w:sz w:val="18"/>
                <w:szCs w:val="18"/>
              </w:rPr>
            </w:pPr>
            <w:r w:rsidRPr="006C68F6">
              <w:rPr>
                <w:rFonts w:cs="Arial"/>
                <w:sz w:val="18"/>
                <w:szCs w:val="18"/>
              </w:rPr>
              <w:t>52,74</w:t>
            </w:r>
          </w:p>
        </w:tc>
        <w:tc>
          <w:tcPr>
            <w:tcW w:w="629" w:type="dxa"/>
            <w:tcBorders>
              <w:top w:val="nil"/>
              <w:left w:val="nil"/>
              <w:bottom w:val="single" w:sz="4" w:space="0" w:color="auto"/>
              <w:right w:val="single" w:sz="4" w:space="0" w:color="auto"/>
            </w:tcBorders>
            <w:shd w:val="clear" w:color="auto" w:fill="auto"/>
            <w:noWrap/>
            <w:vAlign w:val="center"/>
            <w:hideMark/>
          </w:tcPr>
          <w:p w14:paraId="70381193"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32071C97" w14:textId="77777777" w:rsidR="006C68F6" w:rsidRPr="006C68F6" w:rsidRDefault="006C68F6" w:rsidP="006C68F6">
            <w:pPr>
              <w:jc w:val="center"/>
              <w:rPr>
                <w:rFonts w:cs="Arial"/>
                <w:sz w:val="18"/>
                <w:szCs w:val="18"/>
              </w:rPr>
            </w:pPr>
            <w:r w:rsidRPr="006C68F6">
              <w:rPr>
                <w:rFonts w:cs="Arial"/>
                <w:sz w:val="18"/>
                <w:szCs w:val="18"/>
              </w:rPr>
              <w:t xml:space="preserve"> R$          29,91 </w:t>
            </w:r>
          </w:p>
        </w:tc>
        <w:tc>
          <w:tcPr>
            <w:tcW w:w="1001" w:type="dxa"/>
            <w:tcBorders>
              <w:top w:val="nil"/>
              <w:left w:val="nil"/>
              <w:bottom w:val="single" w:sz="4" w:space="0" w:color="auto"/>
              <w:right w:val="single" w:sz="4" w:space="0" w:color="auto"/>
            </w:tcBorders>
            <w:shd w:val="clear" w:color="F2F2F2" w:fill="FFFFFF"/>
            <w:noWrap/>
            <w:vAlign w:val="center"/>
            <w:hideMark/>
          </w:tcPr>
          <w:p w14:paraId="55E0A98A" w14:textId="77777777" w:rsidR="006C68F6" w:rsidRPr="006C68F6" w:rsidRDefault="006C68F6" w:rsidP="006C68F6">
            <w:pPr>
              <w:jc w:val="center"/>
              <w:rPr>
                <w:rFonts w:cs="Arial"/>
                <w:sz w:val="18"/>
                <w:szCs w:val="18"/>
              </w:rPr>
            </w:pPr>
            <w:r w:rsidRPr="006C68F6">
              <w:rPr>
                <w:rFonts w:cs="Arial"/>
                <w:sz w:val="18"/>
                <w:szCs w:val="18"/>
              </w:rPr>
              <w:t xml:space="preserve"> R$ 1.577,45 </w:t>
            </w:r>
          </w:p>
        </w:tc>
        <w:tc>
          <w:tcPr>
            <w:tcW w:w="2127" w:type="dxa"/>
            <w:tcBorders>
              <w:top w:val="nil"/>
              <w:left w:val="nil"/>
              <w:bottom w:val="single" w:sz="4" w:space="0" w:color="auto"/>
              <w:right w:val="single" w:sz="4" w:space="0" w:color="auto"/>
            </w:tcBorders>
            <w:shd w:val="clear" w:color="F2F2F2" w:fill="FFFFFF"/>
            <w:noWrap/>
            <w:vAlign w:val="center"/>
            <w:hideMark/>
          </w:tcPr>
          <w:p w14:paraId="26D5076C" w14:textId="77777777" w:rsidR="006C68F6" w:rsidRPr="006C68F6" w:rsidRDefault="006C68F6" w:rsidP="006C68F6">
            <w:pPr>
              <w:jc w:val="center"/>
              <w:rPr>
                <w:rFonts w:cs="Arial"/>
                <w:sz w:val="18"/>
                <w:szCs w:val="18"/>
              </w:rPr>
            </w:pPr>
            <w:r w:rsidRPr="006C68F6">
              <w:rPr>
                <w:rFonts w:cs="Arial"/>
                <w:sz w:val="18"/>
                <w:szCs w:val="18"/>
              </w:rPr>
              <w:t xml:space="preserve"> R$ 1.924,65 </w:t>
            </w:r>
          </w:p>
        </w:tc>
        <w:tc>
          <w:tcPr>
            <w:tcW w:w="160" w:type="dxa"/>
            <w:vAlign w:val="center"/>
            <w:hideMark/>
          </w:tcPr>
          <w:p w14:paraId="558A907A" w14:textId="77777777" w:rsidR="006C68F6" w:rsidRPr="006C68F6" w:rsidRDefault="006C68F6" w:rsidP="006C68F6">
            <w:pPr>
              <w:rPr>
                <w:rFonts w:ascii="Times New Roman" w:hAnsi="Times New Roman" w:cs="Times New Roman"/>
                <w:szCs w:val="20"/>
              </w:rPr>
            </w:pPr>
          </w:p>
        </w:tc>
      </w:tr>
      <w:tr w:rsidR="006C68F6" w:rsidRPr="006C68F6" w14:paraId="23AF5F56"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AEDFC09" w14:textId="77777777" w:rsidR="006C68F6" w:rsidRPr="006C68F6" w:rsidRDefault="006C68F6" w:rsidP="006C68F6">
            <w:pPr>
              <w:jc w:val="center"/>
              <w:rPr>
                <w:rFonts w:cs="Arial"/>
                <w:sz w:val="18"/>
                <w:szCs w:val="18"/>
              </w:rPr>
            </w:pPr>
            <w:r w:rsidRPr="006C68F6">
              <w:rPr>
                <w:rFonts w:cs="Arial"/>
                <w:sz w:val="18"/>
                <w:szCs w:val="18"/>
              </w:rPr>
              <w:lastRenderedPageBreak/>
              <w:t>4.1.23</w:t>
            </w:r>
          </w:p>
        </w:tc>
        <w:tc>
          <w:tcPr>
            <w:tcW w:w="4877" w:type="dxa"/>
            <w:tcBorders>
              <w:top w:val="nil"/>
              <w:left w:val="nil"/>
              <w:bottom w:val="single" w:sz="4" w:space="0" w:color="auto"/>
              <w:right w:val="single" w:sz="4" w:space="0" w:color="auto"/>
            </w:tcBorders>
            <w:shd w:val="clear" w:color="auto" w:fill="auto"/>
            <w:vAlign w:val="center"/>
            <w:hideMark/>
          </w:tcPr>
          <w:p w14:paraId="16EAEE3E" w14:textId="77777777" w:rsidR="006C68F6" w:rsidRPr="006C68F6" w:rsidRDefault="006C68F6" w:rsidP="006C68F6">
            <w:pPr>
              <w:jc w:val="center"/>
              <w:rPr>
                <w:rFonts w:cs="Arial"/>
                <w:sz w:val="18"/>
                <w:szCs w:val="18"/>
              </w:rPr>
            </w:pPr>
            <w:r w:rsidRPr="006C68F6">
              <w:rPr>
                <w:rFonts w:cs="Arial"/>
                <w:sz w:val="18"/>
                <w:szCs w:val="18"/>
              </w:rPr>
              <w:t xml:space="preserve">RUFO EXTERNO/INTERNO DE CHAPA DE ACO GALVANIZADA NUM 26, CORTE 33 CM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4DC2757F" w14:textId="77777777" w:rsidR="006C68F6" w:rsidRPr="006C68F6" w:rsidRDefault="006C68F6" w:rsidP="006C68F6">
            <w:pPr>
              <w:jc w:val="center"/>
              <w:rPr>
                <w:rFonts w:cs="Arial"/>
                <w:sz w:val="18"/>
                <w:szCs w:val="18"/>
              </w:rPr>
            </w:pPr>
            <w:r w:rsidRPr="006C68F6">
              <w:rPr>
                <w:rFonts w:cs="Arial"/>
                <w:sz w:val="18"/>
                <w:szCs w:val="18"/>
              </w:rPr>
              <w:t>12,90</w:t>
            </w:r>
          </w:p>
        </w:tc>
        <w:tc>
          <w:tcPr>
            <w:tcW w:w="629" w:type="dxa"/>
            <w:tcBorders>
              <w:top w:val="nil"/>
              <w:left w:val="nil"/>
              <w:bottom w:val="single" w:sz="4" w:space="0" w:color="auto"/>
              <w:right w:val="single" w:sz="4" w:space="0" w:color="auto"/>
            </w:tcBorders>
            <w:shd w:val="clear" w:color="auto" w:fill="auto"/>
            <w:noWrap/>
            <w:vAlign w:val="center"/>
            <w:hideMark/>
          </w:tcPr>
          <w:p w14:paraId="38227316"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1CA5E6B1" w14:textId="77777777" w:rsidR="006C68F6" w:rsidRPr="006C68F6" w:rsidRDefault="006C68F6" w:rsidP="006C68F6">
            <w:pPr>
              <w:jc w:val="center"/>
              <w:rPr>
                <w:rFonts w:cs="Arial"/>
                <w:sz w:val="18"/>
                <w:szCs w:val="18"/>
              </w:rPr>
            </w:pPr>
            <w:r w:rsidRPr="006C68F6">
              <w:rPr>
                <w:rFonts w:cs="Arial"/>
                <w:sz w:val="18"/>
                <w:szCs w:val="18"/>
              </w:rPr>
              <w:t xml:space="preserve"> R$            6,56 </w:t>
            </w:r>
          </w:p>
        </w:tc>
        <w:tc>
          <w:tcPr>
            <w:tcW w:w="1001" w:type="dxa"/>
            <w:tcBorders>
              <w:top w:val="nil"/>
              <w:left w:val="nil"/>
              <w:bottom w:val="single" w:sz="4" w:space="0" w:color="auto"/>
              <w:right w:val="single" w:sz="4" w:space="0" w:color="auto"/>
            </w:tcBorders>
            <w:shd w:val="clear" w:color="F2F2F2" w:fill="FFFFFF"/>
            <w:noWrap/>
            <w:vAlign w:val="center"/>
            <w:hideMark/>
          </w:tcPr>
          <w:p w14:paraId="238FC3A8" w14:textId="77777777" w:rsidR="006C68F6" w:rsidRPr="006C68F6" w:rsidRDefault="006C68F6" w:rsidP="006C68F6">
            <w:pPr>
              <w:jc w:val="center"/>
              <w:rPr>
                <w:rFonts w:cs="Arial"/>
                <w:sz w:val="18"/>
                <w:szCs w:val="18"/>
              </w:rPr>
            </w:pPr>
            <w:r w:rsidRPr="006C68F6">
              <w:rPr>
                <w:rFonts w:cs="Arial"/>
                <w:sz w:val="18"/>
                <w:szCs w:val="18"/>
              </w:rPr>
              <w:t xml:space="preserve"> R$ 84,62 </w:t>
            </w:r>
          </w:p>
        </w:tc>
        <w:tc>
          <w:tcPr>
            <w:tcW w:w="2127" w:type="dxa"/>
            <w:tcBorders>
              <w:top w:val="nil"/>
              <w:left w:val="nil"/>
              <w:bottom w:val="single" w:sz="4" w:space="0" w:color="auto"/>
              <w:right w:val="single" w:sz="4" w:space="0" w:color="auto"/>
            </w:tcBorders>
            <w:shd w:val="clear" w:color="F2F2F2" w:fill="FFFFFF"/>
            <w:noWrap/>
            <w:vAlign w:val="center"/>
            <w:hideMark/>
          </w:tcPr>
          <w:p w14:paraId="5D51D614" w14:textId="77777777" w:rsidR="006C68F6" w:rsidRPr="006C68F6" w:rsidRDefault="006C68F6" w:rsidP="006C68F6">
            <w:pPr>
              <w:jc w:val="center"/>
              <w:rPr>
                <w:rFonts w:cs="Arial"/>
                <w:sz w:val="18"/>
                <w:szCs w:val="18"/>
              </w:rPr>
            </w:pPr>
            <w:r w:rsidRPr="006C68F6">
              <w:rPr>
                <w:rFonts w:cs="Arial"/>
                <w:sz w:val="18"/>
                <w:szCs w:val="18"/>
              </w:rPr>
              <w:t xml:space="preserve"> R$ 103,25 </w:t>
            </w:r>
          </w:p>
        </w:tc>
        <w:tc>
          <w:tcPr>
            <w:tcW w:w="160" w:type="dxa"/>
            <w:vAlign w:val="center"/>
            <w:hideMark/>
          </w:tcPr>
          <w:p w14:paraId="278E9323" w14:textId="77777777" w:rsidR="006C68F6" w:rsidRPr="006C68F6" w:rsidRDefault="006C68F6" w:rsidP="006C68F6">
            <w:pPr>
              <w:rPr>
                <w:rFonts w:ascii="Times New Roman" w:hAnsi="Times New Roman" w:cs="Times New Roman"/>
                <w:szCs w:val="20"/>
              </w:rPr>
            </w:pPr>
          </w:p>
        </w:tc>
      </w:tr>
      <w:tr w:rsidR="006C68F6" w:rsidRPr="006C68F6" w14:paraId="6D40F1B2"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19E933DF" w14:textId="77777777" w:rsidR="006C68F6" w:rsidRPr="006C68F6" w:rsidRDefault="006C68F6" w:rsidP="006C68F6">
            <w:pPr>
              <w:jc w:val="center"/>
              <w:rPr>
                <w:rFonts w:cs="Arial"/>
                <w:i/>
                <w:iCs/>
                <w:sz w:val="18"/>
                <w:szCs w:val="18"/>
              </w:rPr>
            </w:pPr>
            <w:r w:rsidRPr="006C68F6">
              <w:rPr>
                <w:rFonts w:cs="Arial"/>
                <w:i/>
                <w:iCs/>
                <w:sz w:val="18"/>
                <w:szCs w:val="18"/>
              </w:rPr>
              <w:t>4.2</w:t>
            </w:r>
          </w:p>
        </w:tc>
        <w:tc>
          <w:tcPr>
            <w:tcW w:w="4877" w:type="dxa"/>
            <w:tcBorders>
              <w:top w:val="nil"/>
              <w:left w:val="nil"/>
              <w:bottom w:val="single" w:sz="4" w:space="0" w:color="auto"/>
              <w:right w:val="single" w:sz="4" w:space="0" w:color="auto"/>
            </w:tcBorders>
            <w:shd w:val="clear" w:color="FFFFFF" w:fill="F2F2F2"/>
            <w:noWrap/>
            <w:vAlign w:val="center"/>
            <w:hideMark/>
          </w:tcPr>
          <w:p w14:paraId="2277AC62" w14:textId="77777777" w:rsidR="006C68F6" w:rsidRPr="006C68F6" w:rsidRDefault="006C68F6" w:rsidP="006C68F6">
            <w:pPr>
              <w:rPr>
                <w:rFonts w:cs="Arial"/>
                <w:i/>
                <w:iCs/>
                <w:sz w:val="18"/>
                <w:szCs w:val="18"/>
              </w:rPr>
            </w:pPr>
            <w:r w:rsidRPr="006C68F6">
              <w:rPr>
                <w:rFonts w:cs="Arial"/>
                <w:i/>
                <w:iCs/>
                <w:sz w:val="18"/>
                <w:szCs w:val="18"/>
              </w:rPr>
              <w:t>INSTALAÇÕES ELÉTRICAS</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641CF22F" w14:textId="77777777" w:rsidR="006C68F6" w:rsidRPr="006C68F6" w:rsidRDefault="006C68F6" w:rsidP="006C68F6">
            <w:pPr>
              <w:jc w:val="right"/>
              <w:rPr>
                <w:rFonts w:cs="Arial"/>
                <w:i/>
                <w:iCs/>
                <w:sz w:val="18"/>
                <w:szCs w:val="18"/>
              </w:rPr>
            </w:pPr>
            <w:r w:rsidRPr="006C68F6">
              <w:rPr>
                <w:rFonts w:cs="Arial"/>
                <w:i/>
                <w:iCs/>
                <w:sz w:val="18"/>
                <w:szCs w:val="18"/>
              </w:rPr>
              <w:t>R$ 5.942,34</w:t>
            </w:r>
          </w:p>
        </w:tc>
        <w:tc>
          <w:tcPr>
            <w:tcW w:w="160" w:type="dxa"/>
            <w:vAlign w:val="center"/>
            <w:hideMark/>
          </w:tcPr>
          <w:p w14:paraId="4583D2F6" w14:textId="77777777" w:rsidR="006C68F6" w:rsidRPr="006C68F6" w:rsidRDefault="006C68F6" w:rsidP="006C68F6">
            <w:pPr>
              <w:rPr>
                <w:rFonts w:ascii="Times New Roman" w:hAnsi="Times New Roman" w:cs="Times New Roman"/>
                <w:szCs w:val="20"/>
              </w:rPr>
            </w:pPr>
          </w:p>
        </w:tc>
      </w:tr>
      <w:tr w:rsidR="006C68F6" w:rsidRPr="006C68F6" w14:paraId="29047A39" w14:textId="77777777" w:rsidTr="006C68F6">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F851AB2" w14:textId="77777777" w:rsidR="006C68F6" w:rsidRPr="006C68F6" w:rsidRDefault="006C68F6" w:rsidP="006C68F6">
            <w:pPr>
              <w:jc w:val="center"/>
              <w:rPr>
                <w:rFonts w:cs="Arial"/>
                <w:sz w:val="18"/>
                <w:szCs w:val="18"/>
              </w:rPr>
            </w:pPr>
            <w:r w:rsidRPr="006C68F6">
              <w:rPr>
                <w:rFonts w:cs="Arial"/>
                <w:sz w:val="18"/>
                <w:szCs w:val="18"/>
              </w:rPr>
              <w:t>4.2.1</w:t>
            </w:r>
          </w:p>
        </w:tc>
        <w:tc>
          <w:tcPr>
            <w:tcW w:w="4877" w:type="dxa"/>
            <w:tcBorders>
              <w:top w:val="nil"/>
              <w:left w:val="nil"/>
              <w:bottom w:val="single" w:sz="4" w:space="0" w:color="auto"/>
              <w:right w:val="single" w:sz="4" w:space="0" w:color="auto"/>
            </w:tcBorders>
            <w:shd w:val="clear" w:color="auto" w:fill="auto"/>
            <w:vAlign w:val="center"/>
            <w:hideMark/>
          </w:tcPr>
          <w:p w14:paraId="605E0131" w14:textId="77777777" w:rsidR="006C68F6" w:rsidRPr="006C68F6" w:rsidRDefault="006C68F6" w:rsidP="006C68F6">
            <w:pPr>
              <w:jc w:val="center"/>
              <w:rPr>
                <w:rFonts w:cs="Arial"/>
                <w:sz w:val="18"/>
                <w:szCs w:val="18"/>
              </w:rPr>
            </w:pPr>
            <w:r w:rsidRPr="006C68F6">
              <w:rPr>
                <w:rFonts w:cs="Arial"/>
                <w:sz w:val="18"/>
                <w:szCs w:val="18"/>
              </w:rPr>
              <w:t>COMPOSIÇÃO PARAMÉTRICA DE PONTO ELÉTRICO DE ILUMINAÇÃO, COM INTERRUPTOR SIMPLES, EM EDIFÍCIO RESIDENCIAL COM ELETRODUTO EMBUTIDO EM RASGOS NAS PAREDES, INCLUSO TOMADA, ELETRODUTO, CABO, RASGO E CHUMBAMENTO (SEM LUMINÁRIA E LÂMPADA). AF_11/2022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160AF9D"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453DC259"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6D559F87" w14:textId="77777777" w:rsidR="006C68F6" w:rsidRPr="006C68F6" w:rsidRDefault="006C68F6" w:rsidP="006C68F6">
            <w:pPr>
              <w:jc w:val="center"/>
              <w:rPr>
                <w:rFonts w:cs="Arial"/>
                <w:sz w:val="18"/>
                <w:szCs w:val="18"/>
              </w:rPr>
            </w:pPr>
            <w:r w:rsidRPr="006C68F6">
              <w:rPr>
                <w:rFonts w:cs="Arial"/>
                <w:sz w:val="18"/>
                <w:szCs w:val="18"/>
              </w:rPr>
              <w:t xml:space="preserve"> R$        174,88 </w:t>
            </w:r>
          </w:p>
        </w:tc>
        <w:tc>
          <w:tcPr>
            <w:tcW w:w="1001" w:type="dxa"/>
            <w:tcBorders>
              <w:top w:val="nil"/>
              <w:left w:val="nil"/>
              <w:bottom w:val="single" w:sz="4" w:space="0" w:color="auto"/>
              <w:right w:val="single" w:sz="4" w:space="0" w:color="auto"/>
            </w:tcBorders>
            <w:shd w:val="clear" w:color="F2F2F2" w:fill="FFFFFF"/>
            <w:noWrap/>
            <w:vAlign w:val="center"/>
            <w:hideMark/>
          </w:tcPr>
          <w:p w14:paraId="08D5FE06" w14:textId="77777777" w:rsidR="006C68F6" w:rsidRPr="006C68F6" w:rsidRDefault="006C68F6" w:rsidP="006C68F6">
            <w:pPr>
              <w:jc w:val="center"/>
              <w:rPr>
                <w:rFonts w:cs="Arial"/>
                <w:sz w:val="18"/>
                <w:szCs w:val="18"/>
              </w:rPr>
            </w:pPr>
            <w:r w:rsidRPr="006C68F6">
              <w:rPr>
                <w:rFonts w:cs="Arial"/>
                <w:sz w:val="18"/>
                <w:szCs w:val="18"/>
              </w:rPr>
              <w:t xml:space="preserve"> R$ 174,88 </w:t>
            </w:r>
          </w:p>
        </w:tc>
        <w:tc>
          <w:tcPr>
            <w:tcW w:w="2127" w:type="dxa"/>
            <w:tcBorders>
              <w:top w:val="nil"/>
              <w:left w:val="nil"/>
              <w:bottom w:val="single" w:sz="4" w:space="0" w:color="auto"/>
              <w:right w:val="single" w:sz="4" w:space="0" w:color="auto"/>
            </w:tcBorders>
            <w:shd w:val="clear" w:color="F2F2F2" w:fill="FFFFFF"/>
            <w:noWrap/>
            <w:vAlign w:val="center"/>
            <w:hideMark/>
          </w:tcPr>
          <w:p w14:paraId="147EE8F3" w14:textId="77777777" w:rsidR="006C68F6" w:rsidRPr="006C68F6" w:rsidRDefault="006C68F6" w:rsidP="006C68F6">
            <w:pPr>
              <w:jc w:val="center"/>
              <w:rPr>
                <w:rFonts w:cs="Arial"/>
                <w:sz w:val="18"/>
                <w:szCs w:val="18"/>
              </w:rPr>
            </w:pPr>
            <w:r w:rsidRPr="006C68F6">
              <w:rPr>
                <w:rFonts w:cs="Arial"/>
                <w:sz w:val="18"/>
                <w:szCs w:val="18"/>
              </w:rPr>
              <w:t xml:space="preserve"> R$ 213,37 </w:t>
            </w:r>
          </w:p>
        </w:tc>
        <w:tc>
          <w:tcPr>
            <w:tcW w:w="160" w:type="dxa"/>
            <w:vAlign w:val="center"/>
            <w:hideMark/>
          </w:tcPr>
          <w:p w14:paraId="63BB71AA" w14:textId="77777777" w:rsidR="006C68F6" w:rsidRPr="006C68F6" w:rsidRDefault="006C68F6" w:rsidP="006C68F6">
            <w:pPr>
              <w:rPr>
                <w:rFonts w:ascii="Times New Roman" w:hAnsi="Times New Roman" w:cs="Times New Roman"/>
                <w:szCs w:val="20"/>
              </w:rPr>
            </w:pPr>
          </w:p>
        </w:tc>
      </w:tr>
      <w:tr w:rsidR="006C68F6" w:rsidRPr="006C68F6" w14:paraId="609281F9" w14:textId="77777777" w:rsidTr="006C68F6">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BD1B307" w14:textId="77777777" w:rsidR="006C68F6" w:rsidRPr="006C68F6" w:rsidRDefault="006C68F6" w:rsidP="006C68F6">
            <w:pPr>
              <w:jc w:val="center"/>
              <w:rPr>
                <w:rFonts w:cs="Arial"/>
                <w:sz w:val="18"/>
                <w:szCs w:val="18"/>
              </w:rPr>
            </w:pPr>
            <w:r w:rsidRPr="006C68F6">
              <w:rPr>
                <w:rFonts w:cs="Arial"/>
                <w:sz w:val="18"/>
                <w:szCs w:val="18"/>
              </w:rPr>
              <w:t>4.2.2</w:t>
            </w:r>
          </w:p>
        </w:tc>
        <w:tc>
          <w:tcPr>
            <w:tcW w:w="4877" w:type="dxa"/>
            <w:tcBorders>
              <w:top w:val="nil"/>
              <w:left w:val="nil"/>
              <w:bottom w:val="single" w:sz="4" w:space="0" w:color="auto"/>
              <w:right w:val="single" w:sz="4" w:space="0" w:color="auto"/>
            </w:tcBorders>
            <w:shd w:val="clear" w:color="auto" w:fill="auto"/>
            <w:vAlign w:val="center"/>
            <w:hideMark/>
          </w:tcPr>
          <w:p w14:paraId="26CDD09D" w14:textId="77777777" w:rsidR="006C68F6" w:rsidRPr="006C68F6" w:rsidRDefault="006C68F6" w:rsidP="006C68F6">
            <w:pPr>
              <w:jc w:val="center"/>
              <w:rPr>
                <w:rFonts w:cs="Arial"/>
                <w:sz w:val="18"/>
                <w:szCs w:val="18"/>
              </w:rPr>
            </w:pPr>
            <w:r w:rsidRPr="006C68F6">
              <w:rPr>
                <w:rFonts w:cs="Arial"/>
                <w:sz w:val="18"/>
                <w:szCs w:val="18"/>
              </w:rPr>
              <w:t>COMPOSIÇÃO PARAMÉTRICA DE PONTO ELÉTRICO DE TOMADA DE USO ESPECÍFICO 2P+T (20A/250V) EM EDIFÍCIO RESIDENCIAL COM ELETRODUTO EMBUTIDO EM RASGOS NAS PAREDES, INCLUSO TOMADA, ELETRODUTO, CABO, RASGO, QUEBRA E CHUMBAMENTO (EXCETO CHUVEIRO). AF_11/2022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40C8CBEF"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724472CD"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46F520A7" w14:textId="77777777" w:rsidR="006C68F6" w:rsidRPr="006C68F6" w:rsidRDefault="006C68F6" w:rsidP="006C68F6">
            <w:pPr>
              <w:jc w:val="center"/>
              <w:rPr>
                <w:rFonts w:cs="Arial"/>
                <w:sz w:val="18"/>
                <w:szCs w:val="18"/>
              </w:rPr>
            </w:pPr>
            <w:r w:rsidRPr="006C68F6">
              <w:rPr>
                <w:rFonts w:cs="Arial"/>
                <w:sz w:val="18"/>
                <w:szCs w:val="18"/>
              </w:rPr>
              <w:t xml:space="preserve"> R$        191,49 </w:t>
            </w:r>
          </w:p>
        </w:tc>
        <w:tc>
          <w:tcPr>
            <w:tcW w:w="1001" w:type="dxa"/>
            <w:tcBorders>
              <w:top w:val="nil"/>
              <w:left w:val="nil"/>
              <w:bottom w:val="single" w:sz="4" w:space="0" w:color="auto"/>
              <w:right w:val="single" w:sz="4" w:space="0" w:color="auto"/>
            </w:tcBorders>
            <w:shd w:val="clear" w:color="F2F2F2" w:fill="FFFFFF"/>
            <w:noWrap/>
            <w:vAlign w:val="center"/>
            <w:hideMark/>
          </w:tcPr>
          <w:p w14:paraId="44F27C03" w14:textId="77777777" w:rsidR="006C68F6" w:rsidRPr="006C68F6" w:rsidRDefault="006C68F6" w:rsidP="006C68F6">
            <w:pPr>
              <w:jc w:val="center"/>
              <w:rPr>
                <w:rFonts w:cs="Arial"/>
                <w:sz w:val="18"/>
                <w:szCs w:val="18"/>
              </w:rPr>
            </w:pPr>
            <w:r w:rsidRPr="006C68F6">
              <w:rPr>
                <w:rFonts w:cs="Arial"/>
                <w:sz w:val="18"/>
                <w:szCs w:val="18"/>
              </w:rPr>
              <w:t xml:space="preserve"> R$ 191,49 </w:t>
            </w:r>
          </w:p>
        </w:tc>
        <w:tc>
          <w:tcPr>
            <w:tcW w:w="2127" w:type="dxa"/>
            <w:tcBorders>
              <w:top w:val="nil"/>
              <w:left w:val="nil"/>
              <w:bottom w:val="single" w:sz="4" w:space="0" w:color="auto"/>
              <w:right w:val="single" w:sz="4" w:space="0" w:color="auto"/>
            </w:tcBorders>
            <w:shd w:val="clear" w:color="F2F2F2" w:fill="FFFFFF"/>
            <w:noWrap/>
            <w:vAlign w:val="center"/>
            <w:hideMark/>
          </w:tcPr>
          <w:p w14:paraId="258C54A9" w14:textId="77777777" w:rsidR="006C68F6" w:rsidRPr="006C68F6" w:rsidRDefault="006C68F6" w:rsidP="006C68F6">
            <w:pPr>
              <w:jc w:val="center"/>
              <w:rPr>
                <w:rFonts w:cs="Arial"/>
                <w:sz w:val="18"/>
                <w:szCs w:val="18"/>
              </w:rPr>
            </w:pPr>
            <w:r w:rsidRPr="006C68F6">
              <w:rPr>
                <w:rFonts w:cs="Arial"/>
                <w:sz w:val="18"/>
                <w:szCs w:val="18"/>
              </w:rPr>
              <w:t xml:space="preserve"> R$ 233,64 </w:t>
            </w:r>
          </w:p>
        </w:tc>
        <w:tc>
          <w:tcPr>
            <w:tcW w:w="160" w:type="dxa"/>
            <w:vAlign w:val="center"/>
            <w:hideMark/>
          </w:tcPr>
          <w:p w14:paraId="13989B82" w14:textId="77777777" w:rsidR="006C68F6" w:rsidRPr="006C68F6" w:rsidRDefault="006C68F6" w:rsidP="006C68F6">
            <w:pPr>
              <w:rPr>
                <w:rFonts w:ascii="Times New Roman" w:hAnsi="Times New Roman" w:cs="Times New Roman"/>
                <w:szCs w:val="20"/>
              </w:rPr>
            </w:pPr>
          </w:p>
        </w:tc>
      </w:tr>
      <w:tr w:rsidR="006C68F6" w:rsidRPr="006C68F6" w14:paraId="6DED1F7E" w14:textId="77777777" w:rsidTr="006C68F6">
        <w:trPr>
          <w:trHeight w:val="96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F910CB0" w14:textId="77777777" w:rsidR="006C68F6" w:rsidRPr="006C68F6" w:rsidRDefault="006C68F6" w:rsidP="006C68F6">
            <w:pPr>
              <w:jc w:val="center"/>
              <w:rPr>
                <w:rFonts w:cs="Arial"/>
                <w:sz w:val="18"/>
                <w:szCs w:val="18"/>
              </w:rPr>
            </w:pPr>
            <w:r w:rsidRPr="006C68F6">
              <w:rPr>
                <w:rFonts w:cs="Arial"/>
                <w:sz w:val="18"/>
                <w:szCs w:val="18"/>
              </w:rPr>
              <w:t>4.2.3</w:t>
            </w:r>
          </w:p>
        </w:tc>
        <w:tc>
          <w:tcPr>
            <w:tcW w:w="4877" w:type="dxa"/>
            <w:tcBorders>
              <w:top w:val="nil"/>
              <w:left w:val="nil"/>
              <w:bottom w:val="single" w:sz="4" w:space="0" w:color="auto"/>
              <w:right w:val="single" w:sz="4" w:space="0" w:color="auto"/>
            </w:tcBorders>
            <w:shd w:val="clear" w:color="auto" w:fill="auto"/>
            <w:vAlign w:val="center"/>
            <w:hideMark/>
          </w:tcPr>
          <w:p w14:paraId="2AA0B6F9" w14:textId="77777777" w:rsidR="006C68F6" w:rsidRPr="006C68F6" w:rsidRDefault="006C68F6" w:rsidP="006C68F6">
            <w:pPr>
              <w:jc w:val="center"/>
              <w:rPr>
                <w:rFonts w:cs="Arial"/>
                <w:sz w:val="18"/>
                <w:szCs w:val="18"/>
              </w:rPr>
            </w:pPr>
            <w:r w:rsidRPr="006C68F6">
              <w:rPr>
                <w:rFonts w:cs="Arial"/>
                <w:sz w:val="18"/>
                <w:szCs w:val="18"/>
              </w:rPr>
              <w:t>COMPOSIÇÃO PARAMÉTRICA DE PONTO ELÉTRICO DE TOMADA DE USO GERAL 2P+T (10A/250V), EM EDIFÍCIO RESIDENCIAL COM ELETRODUTO EMBUTIDO EM RASGOS NAS PAREDES, INCLUSO TOMADA, ELETRODUTO, CABO, RASGO E CHUMBAMENTO. AF_11/2022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2982BD2" w14:textId="77777777" w:rsidR="006C68F6" w:rsidRPr="006C68F6" w:rsidRDefault="006C68F6" w:rsidP="006C68F6">
            <w:pPr>
              <w:jc w:val="center"/>
              <w:rPr>
                <w:rFonts w:cs="Arial"/>
                <w:sz w:val="18"/>
                <w:szCs w:val="18"/>
              </w:rPr>
            </w:pPr>
            <w:r w:rsidRPr="006C68F6">
              <w:rPr>
                <w:rFonts w:cs="Arial"/>
                <w:sz w:val="18"/>
                <w:szCs w:val="18"/>
              </w:rPr>
              <w:t>7,00</w:t>
            </w:r>
          </w:p>
        </w:tc>
        <w:tc>
          <w:tcPr>
            <w:tcW w:w="629" w:type="dxa"/>
            <w:tcBorders>
              <w:top w:val="nil"/>
              <w:left w:val="nil"/>
              <w:bottom w:val="single" w:sz="4" w:space="0" w:color="auto"/>
              <w:right w:val="single" w:sz="4" w:space="0" w:color="auto"/>
            </w:tcBorders>
            <w:shd w:val="clear" w:color="auto" w:fill="auto"/>
            <w:noWrap/>
            <w:vAlign w:val="center"/>
            <w:hideMark/>
          </w:tcPr>
          <w:p w14:paraId="52D60E6D"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78F43E3E" w14:textId="77777777" w:rsidR="006C68F6" w:rsidRPr="006C68F6" w:rsidRDefault="006C68F6" w:rsidP="006C68F6">
            <w:pPr>
              <w:jc w:val="center"/>
              <w:rPr>
                <w:rFonts w:cs="Arial"/>
                <w:sz w:val="18"/>
                <w:szCs w:val="18"/>
              </w:rPr>
            </w:pPr>
            <w:r w:rsidRPr="006C68F6">
              <w:rPr>
                <w:rFonts w:cs="Arial"/>
                <w:sz w:val="18"/>
                <w:szCs w:val="18"/>
              </w:rPr>
              <w:t xml:space="preserve"> R$        148,89 </w:t>
            </w:r>
          </w:p>
        </w:tc>
        <w:tc>
          <w:tcPr>
            <w:tcW w:w="1001" w:type="dxa"/>
            <w:tcBorders>
              <w:top w:val="nil"/>
              <w:left w:val="nil"/>
              <w:bottom w:val="single" w:sz="4" w:space="0" w:color="auto"/>
              <w:right w:val="single" w:sz="4" w:space="0" w:color="auto"/>
            </w:tcBorders>
            <w:shd w:val="clear" w:color="F2F2F2" w:fill="FFFFFF"/>
            <w:noWrap/>
            <w:vAlign w:val="center"/>
            <w:hideMark/>
          </w:tcPr>
          <w:p w14:paraId="4D04B7C6" w14:textId="77777777" w:rsidR="006C68F6" w:rsidRPr="006C68F6" w:rsidRDefault="006C68F6" w:rsidP="006C68F6">
            <w:pPr>
              <w:jc w:val="center"/>
              <w:rPr>
                <w:rFonts w:cs="Arial"/>
                <w:sz w:val="18"/>
                <w:szCs w:val="18"/>
              </w:rPr>
            </w:pPr>
            <w:r w:rsidRPr="006C68F6">
              <w:rPr>
                <w:rFonts w:cs="Arial"/>
                <w:sz w:val="18"/>
                <w:szCs w:val="18"/>
              </w:rPr>
              <w:t xml:space="preserve"> R$ 1.042,23 </w:t>
            </w:r>
          </w:p>
        </w:tc>
        <w:tc>
          <w:tcPr>
            <w:tcW w:w="2127" w:type="dxa"/>
            <w:tcBorders>
              <w:top w:val="nil"/>
              <w:left w:val="nil"/>
              <w:bottom w:val="single" w:sz="4" w:space="0" w:color="auto"/>
              <w:right w:val="single" w:sz="4" w:space="0" w:color="auto"/>
            </w:tcBorders>
            <w:shd w:val="clear" w:color="F2F2F2" w:fill="FFFFFF"/>
            <w:noWrap/>
            <w:vAlign w:val="center"/>
            <w:hideMark/>
          </w:tcPr>
          <w:p w14:paraId="490B0C75" w14:textId="77777777" w:rsidR="006C68F6" w:rsidRPr="006C68F6" w:rsidRDefault="006C68F6" w:rsidP="006C68F6">
            <w:pPr>
              <w:jc w:val="center"/>
              <w:rPr>
                <w:rFonts w:cs="Arial"/>
                <w:sz w:val="18"/>
                <w:szCs w:val="18"/>
              </w:rPr>
            </w:pPr>
            <w:r w:rsidRPr="006C68F6">
              <w:rPr>
                <w:rFonts w:cs="Arial"/>
                <w:sz w:val="18"/>
                <w:szCs w:val="18"/>
              </w:rPr>
              <w:t xml:space="preserve"> R$ 1.271,62 </w:t>
            </w:r>
          </w:p>
        </w:tc>
        <w:tc>
          <w:tcPr>
            <w:tcW w:w="160" w:type="dxa"/>
            <w:vAlign w:val="center"/>
            <w:hideMark/>
          </w:tcPr>
          <w:p w14:paraId="47E9C310" w14:textId="77777777" w:rsidR="006C68F6" w:rsidRPr="006C68F6" w:rsidRDefault="006C68F6" w:rsidP="006C68F6">
            <w:pPr>
              <w:rPr>
                <w:rFonts w:ascii="Times New Roman" w:hAnsi="Times New Roman" w:cs="Times New Roman"/>
                <w:szCs w:val="20"/>
              </w:rPr>
            </w:pPr>
          </w:p>
        </w:tc>
      </w:tr>
      <w:tr w:rsidR="006C68F6" w:rsidRPr="006C68F6" w14:paraId="4D12CC51" w14:textId="77777777" w:rsidTr="006C68F6">
        <w:trPr>
          <w:trHeight w:val="96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CDE0714" w14:textId="77777777" w:rsidR="006C68F6" w:rsidRPr="006C68F6" w:rsidRDefault="006C68F6" w:rsidP="006C68F6">
            <w:pPr>
              <w:jc w:val="center"/>
              <w:rPr>
                <w:rFonts w:cs="Arial"/>
                <w:sz w:val="18"/>
                <w:szCs w:val="18"/>
              </w:rPr>
            </w:pPr>
            <w:r w:rsidRPr="006C68F6">
              <w:rPr>
                <w:rFonts w:cs="Arial"/>
                <w:sz w:val="18"/>
                <w:szCs w:val="18"/>
              </w:rPr>
              <w:t>4.2.4</w:t>
            </w:r>
          </w:p>
        </w:tc>
        <w:tc>
          <w:tcPr>
            <w:tcW w:w="4877" w:type="dxa"/>
            <w:tcBorders>
              <w:top w:val="nil"/>
              <w:left w:val="nil"/>
              <w:bottom w:val="single" w:sz="4" w:space="0" w:color="auto"/>
              <w:right w:val="single" w:sz="4" w:space="0" w:color="auto"/>
            </w:tcBorders>
            <w:shd w:val="clear" w:color="auto" w:fill="auto"/>
            <w:vAlign w:val="center"/>
            <w:hideMark/>
          </w:tcPr>
          <w:p w14:paraId="2CC27018" w14:textId="77777777" w:rsidR="006C68F6" w:rsidRPr="006C68F6" w:rsidRDefault="006C68F6" w:rsidP="006C68F6">
            <w:pPr>
              <w:jc w:val="center"/>
              <w:rPr>
                <w:rFonts w:cs="Arial"/>
                <w:sz w:val="18"/>
                <w:szCs w:val="18"/>
              </w:rPr>
            </w:pPr>
            <w:r w:rsidRPr="006C68F6">
              <w:rPr>
                <w:rFonts w:cs="Arial"/>
                <w:sz w:val="18"/>
                <w:szCs w:val="18"/>
              </w:rPr>
              <w:t>COMPOSIÇÃO PARAMÉTRICA DE PONTO ELÉTRICO DE TOMADA PARA CHUVEIRO (20A/250V) EM EDIFÍCIO RESIDENCIAL COM ELETRODUTO EMBUTIDO EM RASGOS NAS PAREDES, INCLUSO TOMADA, ELETRODUTO, CABO, RASGO, QUEBRA E CHUMBAMENTO. AF_11/2022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A531CCA"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21844395"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6A216891" w14:textId="77777777" w:rsidR="006C68F6" w:rsidRPr="006C68F6" w:rsidRDefault="006C68F6" w:rsidP="006C68F6">
            <w:pPr>
              <w:jc w:val="center"/>
              <w:rPr>
                <w:rFonts w:cs="Arial"/>
                <w:sz w:val="18"/>
                <w:szCs w:val="18"/>
              </w:rPr>
            </w:pPr>
            <w:r w:rsidRPr="006C68F6">
              <w:rPr>
                <w:rFonts w:cs="Arial"/>
                <w:sz w:val="18"/>
                <w:szCs w:val="18"/>
              </w:rPr>
              <w:t xml:space="preserve"> R$        342,80 </w:t>
            </w:r>
          </w:p>
        </w:tc>
        <w:tc>
          <w:tcPr>
            <w:tcW w:w="1001" w:type="dxa"/>
            <w:tcBorders>
              <w:top w:val="nil"/>
              <w:left w:val="nil"/>
              <w:bottom w:val="single" w:sz="4" w:space="0" w:color="auto"/>
              <w:right w:val="single" w:sz="4" w:space="0" w:color="auto"/>
            </w:tcBorders>
            <w:shd w:val="clear" w:color="F2F2F2" w:fill="FFFFFF"/>
            <w:noWrap/>
            <w:vAlign w:val="center"/>
            <w:hideMark/>
          </w:tcPr>
          <w:p w14:paraId="1EB580C8" w14:textId="77777777" w:rsidR="006C68F6" w:rsidRPr="006C68F6" w:rsidRDefault="006C68F6" w:rsidP="006C68F6">
            <w:pPr>
              <w:jc w:val="center"/>
              <w:rPr>
                <w:rFonts w:cs="Arial"/>
                <w:sz w:val="18"/>
                <w:szCs w:val="18"/>
              </w:rPr>
            </w:pPr>
            <w:r w:rsidRPr="006C68F6">
              <w:rPr>
                <w:rFonts w:cs="Arial"/>
                <w:sz w:val="18"/>
                <w:szCs w:val="18"/>
              </w:rPr>
              <w:t xml:space="preserve"> R$ 685,60 </w:t>
            </w:r>
          </w:p>
        </w:tc>
        <w:tc>
          <w:tcPr>
            <w:tcW w:w="2127" w:type="dxa"/>
            <w:tcBorders>
              <w:top w:val="nil"/>
              <w:left w:val="nil"/>
              <w:bottom w:val="single" w:sz="4" w:space="0" w:color="auto"/>
              <w:right w:val="single" w:sz="4" w:space="0" w:color="auto"/>
            </w:tcBorders>
            <w:shd w:val="clear" w:color="F2F2F2" w:fill="FFFFFF"/>
            <w:noWrap/>
            <w:vAlign w:val="center"/>
            <w:hideMark/>
          </w:tcPr>
          <w:p w14:paraId="341A4708" w14:textId="77777777" w:rsidR="006C68F6" w:rsidRPr="006C68F6" w:rsidRDefault="006C68F6" w:rsidP="006C68F6">
            <w:pPr>
              <w:jc w:val="center"/>
              <w:rPr>
                <w:rFonts w:cs="Arial"/>
                <w:sz w:val="18"/>
                <w:szCs w:val="18"/>
              </w:rPr>
            </w:pPr>
            <w:r w:rsidRPr="006C68F6">
              <w:rPr>
                <w:rFonts w:cs="Arial"/>
                <w:sz w:val="18"/>
                <w:szCs w:val="18"/>
              </w:rPr>
              <w:t xml:space="preserve"> R$ 836,50 </w:t>
            </w:r>
          </w:p>
        </w:tc>
        <w:tc>
          <w:tcPr>
            <w:tcW w:w="160" w:type="dxa"/>
            <w:vAlign w:val="center"/>
            <w:hideMark/>
          </w:tcPr>
          <w:p w14:paraId="6F23D798" w14:textId="77777777" w:rsidR="006C68F6" w:rsidRPr="006C68F6" w:rsidRDefault="006C68F6" w:rsidP="006C68F6">
            <w:pPr>
              <w:rPr>
                <w:rFonts w:ascii="Times New Roman" w:hAnsi="Times New Roman" w:cs="Times New Roman"/>
                <w:szCs w:val="20"/>
              </w:rPr>
            </w:pPr>
          </w:p>
        </w:tc>
      </w:tr>
      <w:tr w:rsidR="006C68F6" w:rsidRPr="006C68F6" w14:paraId="28AF36F3"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35210E" w14:textId="77777777" w:rsidR="006C68F6" w:rsidRPr="006C68F6" w:rsidRDefault="006C68F6" w:rsidP="006C68F6">
            <w:pPr>
              <w:jc w:val="center"/>
              <w:rPr>
                <w:rFonts w:cs="Arial"/>
                <w:sz w:val="18"/>
                <w:szCs w:val="18"/>
              </w:rPr>
            </w:pPr>
            <w:r w:rsidRPr="006C68F6">
              <w:rPr>
                <w:rFonts w:cs="Arial"/>
                <w:sz w:val="18"/>
                <w:szCs w:val="18"/>
              </w:rPr>
              <w:t>4.2.5</w:t>
            </w:r>
          </w:p>
        </w:tc>
        <w:tc>
          <w:tcPr>
            <w:tcW w:w="4877" w:type="dxa"/>
            <w:tcBorders>
              <w:top w:val="nil"/>
              <w:left w:val="nil"/>
              <w:bottom w:val="single" w:sz="4" w:space="0" w:color="auto"/>
              <w:right w:val="single" w:sz="4" w:space="0" w:color="auto"/>
            </w:tcBorders>
            <w:shd w:val="clear" w:color="auto" w:fill="auto"/>
            <w:vAlign w:val="center"/>
            <w:hideMark/>
          </w:tcPr>
          <w:p w14:paraId="424209ED" w14:textId="77777777" w:rsidR="006C68F6" w:rsidRPr="006C68F6" w:rsidRDefault="006C68F6" w:rsidP="006C68F6">
            <w:pPr>
              <w:jc w:val="center"/>
              <w:rPr>
                <w:rFonts w:cs="Arial"/>
                <w:sz w:val="18"/>
                <w:szCs w:val="18"/>
              </w:rPr>
            </w:pPr>
            <w:r w:rsidRPr="006C68F6">
              <w:rPr>
                <w:rFonts w:cs="Arial"/>
                <w:sz w:val="18"/>
                <w:szCs w:val="18"/>
              </w:rPr>
              <w:t>LUMINARIA DE TETO PLAFON/PLAFONIER EM PLASTICO COM BASE E27, POTENCIA MAXIMA 60 W (NAO INCLUI LAMPADA)</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A839BE4"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26006F05"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79AFC996" w14:textId="77777777" w:rsidR="006C68F6" w:rsidRPr="006C68F6" w:rsidRDefault="006C68F6" w:rsidP="006C68F6">
            <w:pPr>
              <w:jc w:val="center"/>
              <w:rPr>
                <w:rFonts w:cs="Arial"/>
                <w:sz w:val="18"/>
                <w:szCs w:val="18"/>
              </w:rPr>
            </w:pPr>
            <w:r w:rsidRPr="006C68F6">
              <w:rPr>
                <w:rFonts w:cs="Arial"/>
                <w:sz w:val="18"/>
                <w:szCs w:val="18"/>
              </w:rPr>
              <w:t xml:space="preserve"> R$            7,58 </w:t>
            </w:r>
          </w:p>
        </w:tc>
        <w:tc>
          <w:tcPr>
            <w:tcW w:w="1001" w:type="dxa"/>
            <w:tcBorders>
              <w:top w:val="nil"/>
              <w:left w:val="nil"/>
              <w:bottom w:val="single" w:sz="4" w:space="0" w:color="auto"/>
              <w:right w:val="single" w:sz="4" w:space="0" w:color="auto"/>
            </w:tcBorders>
            <w:shd w:val="clear" w:color="F2F2F2" w:fill="FFFFFF"/>
            <w:noWrap/>
            <w:vAlign w:val="center"/>
            <w:hideMark/>
          </w:tcPr>
          <w:p w14:paraId="67D5773A" w14:textId="77777777" w:rsidR="006C68F6" w:rsidRPr="006C68F6" w:rsidRDefault="006C68F6" w:rsidP="006C68F6">
            <w:pPr>
              <w:jc w:val="center"/>
              <w:rPr>
                <w:rFonts w:cs="Arial"/>
                <w:sz w:val="18"/>
                <w:szCs w:val="18"/>
              </w:rPr>
            </w:pPr>
            <w:r w:rsidRPr="006C68F6">
              <w:rPr>
                <w:rFonts w:cs="Arial"/>
                <w:sz w:val="18"/>
                <w:szCs w:val="18"/>
              </w:rPr>
              <w:t xml:space="preserve"> R$ 22,74 </w:t>
            </w:r>
          </w:p>
        </w:tc>
        <w:tc>
          <w:tcPr>
            <w:tcW w:w="2127" w:type="dxa"/>
            <w:tcBorders>
              <w:top w:val="nil"/>
              <w:left w:val="nil"/>
              <w:bottom w:val="single" w:sz="4" w:space="0" w:color="auto"/>
              <w:right w:val="single" w:sz="4" w:space="0" w:color="auto"/>
            </w:tcBorders>
            <w:shd w:val="clear" w:color="F2F2F2" w:fill="FFFFFF"/>
            <w:noWrap/>
            <w:vAlign w:val="center"/>
            <w:hideMark/>
          </w:tcPr>
          <w:p w14:paraId="034BD01B" w14:textId="77777777" w:rsidR="006C68F6" w:rsidRPr="006C68F6" w:rsidRDefault="006C68F6" w:rsidP="006C68F6">
            <w:pPr>
              <w:jc w:val="center"/>
              <w:rPr>
                <w:rFonts w:cs="Arial"/>
                <w:sz w:val="18"/>
                <w:szCs w:val="18"/>
              </w:rPr>
            </w:pPr>
            <w:r w:rsidRPr="006C68F6">
              <w:rPr>
                <w:rFonts w:cs="Arial"/>
                <w:sz w:val="18"/>
                <w:szCs w:val="18"/>
              </w:rPr>
              <w:t xml:space="preserve"> R$ 27,75 </w:t>
            </w:r>
          </w:p>
        </w:tc>
        <w:tc>
          <w:tcPr>
            <w:tcW w:w="160" w:type="dxa"/>
            <w:vAlign w:val="center"/>
            <w:hideMark/>
          </w:tcPr>
          <w:p w14:paraId="0E7B3BBB" w14:textId="77777777" w:rsidR="006C68F6" w:rsidRPr="006C68F6" w:rsidRDefault="006C68F6" w:rsidP="006C68F6">
            <w:pPr>
              <w:rPr>
                <w:rFonts w:ascii="Times New Roman" w:hAnsi="Times New Roman" w:cs="Times New Roman"/>
                <w:szCs w:val="20"/>
              </w:rPr>
            </w:pPr>
          </w:p>
        </w:tc>
      </w:tr>
      <w:tr w:rsidR="006C68F6" w:rsidRPr="006C68F6" w14:paraId="5BDEF01B"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DBD3BA" w14:textId="77777777" w:rsidR="006C68F6" w:rsidRPr="006C68F6" w:rsidRDefault="006C68F6" w:rsidP="006C68F6">
            <w:pPr>
              <w:jc w:val="center"/>
              <w:rPr>
                <w:rFonts w:cs="Arial"/>
                <w:sz w:val="18"/>
                <w:szCs w:val="18"/>
              </w:rPr>
            </w:pPr>
            <w:r w:rsidRPr="006C68F6">
              <w:rPr>
                <w:rFonts w:cs="Arial"/>
                <w:sz w:val="18"/>
                <w:szCs w:val="18"/>
              </w:rPr>
              <w:t>4.2.6</w:t>
            </w:r>
          </w:p>
        </w:tc>
        <w:tc>
          <w:tcPr>
            <w:tcW w:w="4877" w:type="dxa"/>
            <w:tcBorders>
              <w:top w:val="nil"/>
              <w:left w:val="nil"/>
              <w:bottom w:val="single" w:sz="4" w:space="0" w:color="auto"/>
              <w:right w:val="single" w:sz="4" w:space="0" w:color="auto"/>
            </w:tcBorders>
            <w:shd w:val="clear" w:color="auto" w:fill="auto"/>
            <w:vAlign w:val="center"/>
            <w:hideMark/>
          </w:tcPr>
          <w:p w14:paraId="60568366" w14:textId="77777777" w:rsidR="006C68F6" w:rsidRPr="006C68F6" w:rsidRDefault="006C68F6" w:rsidP="006C68F6">
            <w:pPr>
              <w:jc w:val="center"/>
              <w:rPr>
                <w:rFonts w:cs="Arial"/>
                <w:sz w:val="18"/>
                <w:szCs w:val="18"/>
              </w:rPr>
            </w:pPr>
            <w:r w:rsidRPr="006C68F6">
              <w:rPr>
                <w:rFonts w:cs="Arial"/>
                <w:sz w:val="18"/>
                <w:szCs w:val="18"/>
              </w:rPr>
              <w:t>LAMPADA LED 10 W BIVOLT BRANCA, FORMATO TRADICIONAL (BASE E27)</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1FBD16B"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649DEF41"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19F07458" w14:textId="77777777" w:rsidR="006C68F6" w:rsidRPr="006C68F6" w:rsidRDefault="006C68F6" w:rsidP="006C68F6">
            <w:pPr>
              <w:jc w:val="center"/>
              <w:rPr>
                <w:rFonts w:cs="Arial"/>
                <w:sz w:val="18"/>
                <w:szCs w:val="18"/>
              </w:rPr>
            </w:pPr>
            <w:r w:rsidRPr="006C68F6">
              <w:rPr>
                <w:rFonts w:cs="Arial"/>
                <w:sz w:val="18"/>
                <w:szCs w:val="18"/>
              </w:rPr>
              <w:t xml:space="preserve"> R$            5,90 </w:t>
            </w:r>
          </w:p>
        </w:tc>
        <w:tc>
          <w:tcPr>
            <w:tcW w:w="1001" w:type="dxa"/>
            <w:tcBorders>
              <w:top w:val="nil"/>
              <w:left w:val="nil"/>
              <w:bottom w:val="single" w:sz="4" w:space="0" w:color="auto"/>
              <w:right w:val="single" w:sz="4" w:space="0" w:color="auto"/>
            </w:tcBorders>
            <w:shd w:val="clear" w:color="F2F2F2" w:fill="FFFFFF"/>
            <w:noWrap/>
            <w:vAlign w:val="center"/>
            <w:hideMark/>
          </w:tcPr>
          <w:p w14:paraId="38AC24BE" w14:textId="77777777" w:rsidR="006C68F6" w:rsidRPr="006C68F6" w:rsidRDefault="006C68F6" w:rsidP="006C68F6">
            <w:pPr>
              <w:jc w:val="center"/>
              <w:rPr>
                <w:rFonts w:cs="Arial"/>
                <w:sz w:val="18"/>
                <w:szCs w:val="18"/>
              </w:rPr>
            </w:pPr>
            <w:r w:rsidRPr="006C68F6">
              <w:rPr>
                <w:rFonts w:cs="Arial"/>
                <w:sz w:val="18"/>
                <w:szCs w:val="18"/>
              </w:rPr>
              <w:t xml:space="preserve"> R$ 17,70 </w:t>
            </w:r>
          </w:p>
        </w:tc>
        <w:tc>
          <w:tcPr>
            <w:tcW w:w="2127" w:type="dxa"/>
            <w:tcBorders>
              <w:top w:val="nil"/>
              <w:left w:val="nil"/>
              <w:bottom w:val="single" w:sz="4" w:space="0" w:color="auto"/>
              <w:right w:val="single" w:sz="4" w:space="0" w:color="auto"/>
            </w:tcBorders>
            <w:shd w:val="clear" w:color="F2F2F2" w:fill="FFFFFF"/>
            <w:noWrap/>
            <w:vAlign w:val="center"/>
            <w:hideMark/>
          </w:tcPr>
          <w:p w14:paraId="3F0A5F85" w14:textId="77777777" w:rsidR="006C68F6" w:rsidRPr="006C68F6" w:rsidRDefault="006C68F6" w:rsidP="006C68F6">
            <w:pPr>
              <w:jc w:val="center"/>
              <w:rPr>
                <w:rFonts w:cs="Arial"/>
                <w:sz w:val="18"/>
                <w:szCs w:val="18"/>
              </w:rPr>
            </w:pPr>
            <w:r w:rsidRPr="006C68F6">
              <w:rPr>
                <w:rFonts w:cs="Arial"/>
                <w:sz w:val="18"/>
                <w:szCs w:val="18"/>
              </w:rPr>
              <w:t xml:space="preserve"> R$ 21,60 </w:t>
            </w:r>
          </w:p>
        </w:tc>
        <w:tc>
          <w:tcPr>
            <w:tcW w:w="160" w:type="dxa"/>
            <w:vAlign w:val="center"/>
            <w:hideMark/>
          </w:tcPr>
          <w:p w14:paraId="0BFF4AA2" w14:textId="77777777" w:rsidR="006C68F6" w:rsidRPr="006C68F6" w:rsidRDefault="006C68F6" w:rsidP="006C68F6">
            <w:pPr>
              <w:rPr>
                <w:rFonts w:ascii="Times New Roman" w:hAnsi="Times New Roman" w:cs="Times New Roman"/>
                <w:szCs w:val="20"/>
              </w:rPr>
            </w:pPr>
          </w:p>
        </w:tc>
      </w:tr>
      <w:tr w:rsidR="006C68F6" w:rsidRPr="006C68F6" w14:paraId="4208A733"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AE320C" w14:textId="77777777" w:rsidR="006C68F6" w:rsidRPr="006C68F6" w:rsidRDefault="006C68F6" w:rsidP="006C68F6">
            <w:pPr>
              <w:jc w:val="center"/>
              <w:rPr>
                <w:rFonts w:cs="Arial"/>
                <w:sz w:val="18"/>
                <w:szCs w:val="18"/>
              </w:rPr>
            </w:pPr>
            <w:r w:rsidRPr="006C68F6">
              <w:rPr>
                <w:rFonts w:cs="Arial"/>
                <w:sz w:val="18"/>
                <w:szCs w:val="18"/>
              </w:rPr>
              <w:t>4.2.7</w:t>
            </w:r>
          </w:p>
        </w:tc>
        <w:tc>
          <w:tcPr>
            <w:tcW w:w="4877" w:type="dxa"/>
            <w:tcBorders>
              <w:top w:val="nil"/>
              <w:left w:val="nil"/>
              <w:bottom w:val="single" w:sz="4" w:space="0" w:color="auto"/>
              <w:right w:val="single" w:sz="4" w:space="0" w:color="auto"/>
            </w:tcBorders>
            <w:shd w:val="clear" w:color="auto" w:fill="auto"/>
            <w:vAlign w:val="center"/>
            <w:hideMark/>
          </w:tcPr>
          <w:p w14:paraId="3FC2C1F6" w14:textId="77777777" w:rsidR="006C68F6" w:rsidRPr="006C68F6" w:rsidRDefault="006C68F6" w:rsidP="006C68F6">
            <w:pPr>
              <w:jc w:val="center"/>
              <w:rPr>
                <w:rFonts w:cs="Arial"/>
                <w:sz w:val="18"/>
                <w:szCs w:val="18"/>
              </w:rPr>
            </w:pPr>
            <w:r w:rsidRPr="006C68F6">
              <w:rPr>
                <w:rFonts w:cs="Arial"/>
                <w:sz w:val="18"/>
                <w:szCs w:val="18"/>
              </w:rPr>
              <w:t xml:space="preserve">QUADRO DE DISTRIBUICAO, SEM BARRAMENTO, EM PVC, DE SOBREPOR, PARA 6 DISJUNTORES NEMA OU 8 DISJUNTORES DIN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D97DEC6"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364A14B1"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53089E12" w14:textId="77777777" w:rsidR="006C68F6" w:rsidRPr="006C68F6" w:rsidRDefault="006C68F6" w:rsidP="006C68F6">
            <w:pPr>
              <w:jc w:val="center"/>
              <w:rPr>
                <w:rFonts w:cs="Arial"/>
                <w:sz w:val="18"/>
                <w:szCs w:val="18"/>
              </w:rPr>
            </w:pPr>
            <w:r w:rsidRPr="006C68F6">
              <w:rPr>
                <w:rFonts w:cs="Arial"/>
                <w:sz w:val="18"/>
                <w:szCs w:val="18"/>
              </w:rPr>
              <w:t xml:space="preserve"> R$          77,82 </w:t>
            </w:r>
          </w:p>
        </w:tc>
        <w:tc>
          <w:tcPr>
            <w:tcW w:w="1001" w:type="dxa"/>
            <w:tcBorders>
              <w:top w:val="nil"/>
              <w:left w:val="nil"/>
              <w:bottom w:val="single" w:sz="4" w:space="0" w:color="auto"/>
              <w:right w:val="single" w:sz="4" w:space="0" w:color="auto"/>
            </w:tcBorders>
            <w:shd w:val="clear" w:color="F2F2F2" w:fill="FFFFFF"/>
            <w:noWrap/>
            <w:vAlign w:val="center"/>
            <w:hideMark/>
          </w:tcPr>
          <w:p w14:paraId="0CA4F53B" w14:textId="77777777" w:rsidR="006C68F6" w:rsidRPr="006C68F6" w:rsidRDefault="006C68F6" w:rsidP="006C68F6">
            <w:pPr>
              <w:jc w:val="center"/>
              <w:rPr>
                <w:rFonts w:cs="Arial"/>
                <w:sz w:val="18"/>
                <w:szCs w:val="18"/>
              </w:rPr>
            </w:pPr>
            <w:r w:rsidRPr="006C68F6">
              <w:rPr>
                <w:rFonts w:cs="Arial"/>
                <w:sz w:val="18"/>
                <w:szCs w:val="18"/>
              </w:rPr>
              <w:t xml:space="preserve"> R$ 77,82 </w:t>
            </w:r>
          </w:p>
        </w:tc>
        <w:tc>
          <w:tcPr>
            <w:tcW w:w="2127" w:type="dxa"/>
            <w:tcBorders>
              <w:top w:val="nil"/>
              <w:left w:val="nil"/>
              <w:bottom w:val="single" w:sz="4" w:space="0" w:color="auto"/>
              <w:right w:val="single" w:sz="4" w:space="0" w:color="auto"/>
            </w:tcBorders>
            <w:shd w:val="clear" w:color="F2F2F2" w:fill="FFFFFF"/>
            <w:noWrap/>
            <w:vAlign w:val="center"/>
            <w:hideMark/>
          </w:tcPr>
          <w:p w14:paraId="2F607FFF" w14:textId="77777777" w:rsidR="006C68F6" w:rsidRPr="006C68F6" w:rsidRDefault="006C68F6" w:rsidP="006C68F6">
            <w:pPr>
              <w:jc w:val="center"/>
              <w:rPr>
                <w:rFonts w:cs="Arial"/>
                <w:sz w:val="18"/>
                <w:szCs w:val="18"/>
              </w:rPr>
            </w:pPr>
            <w:r w:rsidRPr="006C68F6">
              <w:rPr>
                <w:rFonts w:cs="Arial"/>
                <w:sz w:val="18"/>
                <w:szCs w:val="18"/>
              </w:rPr>
              <w:t xml:space="preserve"> R$ 94,95 </w:t>
            </w:r>
          </w:p>
        </w:tc>
        <w:tc>
          <w:tcPr>
            <w:tcW w:w="160" w:type="dxa"/>
            <w:vAlign w:val="center"/>
            <w:hideMark/>
          </w:tcPr>
          <w:p w14:paraId="241B2FE2" w14:textId="77777777" w:rsidR="006C68F6" w:rsidRPr="006C68F6" w:rsidRDefault="006C68F6" w:rsidP="006C68F6">
            <w:pPr>
              <w:rPr>
                <w:rFonts w:ascii="Times New Roman" w:hAnsi="Times New Roman" w:cs="Times New Roman"/>
                <w:szCs w:val="20"/>
              </w:rPr>
            </w:pPr>
          </w:p>
        </w:tc>
      </w:tr>
      <w:tr w:rsidR="006C68F6" w:rsidRPr="006C68F6" w14:paraId="6A778594" w14:textId="77777777" w:rsidTr="006C68F6">
        <w:trPr>
          <w:trHeight w:val="469"/>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032EE9" w14:textId="77777777" w:rsidR="006C68F6" w:rsidRPr="006C68F6" w:rsidRDefault="006C68F6" w:rsidP="006C68F6">
            <w:pPr>
              <w:jc w:val="center"/>
              <w:rPr>
                <w:rFonts w:cs="Arial"/>
                <w:sz w:val="18"/>
                <w:szCs w:val="18"/>
              </w:rPr>
            </w:pPr>
            <w:r w:rsidRPr="006C68F6">
              <w:rPr>
                <w:rFonts w:cs="Arial"/>
                <w:sz w:val="18"/>
                <w:szCs w:val="18"/>
              </w:rPr>
              <w:t>4.2.8</w:t>
            </w:r>
          </w:p>
        </w:tc>
        <w:tc>
          <w:tcPr>
            <w:tcW w:w="4877" w:type="dxa"/>
            <w:tcBorders>
              <w:top w:val="nil"/>
              <w:left w:val="nil"/>
              <w:bottom w:val="single" w:sz="4" w:space="0" w:color="auto"/>
              <w:right w:val="single" w:sz="4" w:space="0" w:color="auto"/>
            </w:tcBorders>
            <w:shd w:val="clear" w:color="auto" w:fill="auto"/>
            <w:vAlign w:val="center"/>
            <w:hideMark/>
          </w:tcPr>
          <w:p w14:paraId="522B8340" w14:textId="77777777" w:rsidR="006C68F6" w:rsidRPr="006C68F6" w:rsidRDefault="006C68F6" w:rsidP="006C68F6">
            <w:pPr>
              <w:jc w:val="center"/>
              <w:rPr>
                <w:rFonts w:cs="Arial"/>
                <w:sz w:val="18"/>
                <w:szCs w:val="18"/>
              </w:rPr>
            </w:pPr>
            <w:r w:rsidRPr="006C68F6">
              <w:rPr>
                <w:rFonts w:cs="Arial"/>
                <w:sz w:val="18"/>
                <w:szCs w:val="18"/>
              </w:rPr>
              <w:t xml:space="preserve">ELETRICISTA (HORISTA) REINSTALAR PONTOS DE LUZ E LUMINÁRIAS, INSTALAR CHUVEIROS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A570996" w14:textId="77777777" w:rsidR="006C68F6" w:rsidRPr="006C68F6" w:rsidRDefault="006C68F6" w:rsidP="006C68F6">
            <w:pPr>
              <w:jc w:val="center"/>
              <w:rPr>
                <w:rFonts w:cs="Arial"/>
                <w:sz w:val="18"/>
                <w:szCs w:val="18"/>
              </w:rPr>
            </w:pPr>
            <w:r w:rsidRPr="006C68F6">
              <w:rPr>
                <w:rFonts w:cs="Arial"/>
                <w:sz w:val="18"/>
                <w:szCs w:val="18"/>
              </w:rPr>
              <w:t>2,50</w:t>
            </w:r>
          </w:p>
        </w:tc>
        <w:tc>
          <w:tcPr>
            <w:tcW w:w="629" w:type="dxa"/>
            <w:tcBorders>
              <w:top w:val="nil"/>
              <w:left w:val="nil"/>
              <w:bottom w:val="single" w:sz="4" w:space="0" w:color="auto"/>
              <w:right w:val="single" w:sz="4" w:space="0" w:color="auto"/>
            </w:tcBorders>
            <w:shd w:val="clear" w:color="auto" w:fill="auto"/>
            <w:noWrap/>
            <w:vAlign w:val="center"/>
            <w:hideMark/>
          </w:tcPr>
          <w:p w14:paraId="2817A971"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2ECC27BF" w14:textId="77777777" w:rsidR="006C68F6" w:rsidRPr="006C68F6" w:rsidRDefault="006C68F6" w:rsidP="006C68F6">
            <w:pPr>
              <w:jc w:val="center"/>
              <w:rPr>
                <w:rFonts w:cs="Arial"/>
                <w:sz w:val="18"/>
                <w:szCs w:val="18"/>
              </w:rPr>
            </w:pPr>
            <w:r w:rsidRPr="006C68F6">
              <w:rPr>
                <w:rFonts w:cs="Arial"/>
                <w:sz w:val="18"/>
                <w:szCs w:val="18"/>
              </w:rPr>
              <w:t xml:space="preserve"> R$          22,14 </w:t>
            </w:r>
          </w:p>
        </w:tc>
        <w:tc>
          <w:tcPr>
            <w:tcW w:w="1001" w:type="dxa"/>
            <w:tcBorders>
              <w:top w:val="nil"/>
              <w:left w:val="nil"/>
              <w:bottom w:val="single" w:sz="4" w:space="0" w:color="auto"/>
              <w:right w:val="single" w:sz="4" w:space="0" w:color="auto"/>
            </w:tcBorders>
            <w:shd w:val="clear" w:color="F2F2F2" w:fill="FFFFFF"/>
            <w:noWrap/>
            <w:vAlign w:val="center"/>
            <w:hideMark/>
          </w:tcPr>
          <w:p w14:paraId="691DA01A" w14:textId="77777777" w:rsidR="006C68F6" w:rsidRPr="006C68F6" w:rsidRDefault="006C68F6" w:rsidP="006C68F6">
            <w:pPr>
              <w:jc w:val="center"/>
              <w:rPr>
                <w:rFonts w:cs="Arial"/>
                <w:sz w:val="18"/>
                <w:szCs w:val="18"/>
              </w:rPr>
            </w:pPr>
            <w:r w:rsidRPr="006C68F6">
              <w:rPr>
                <w:rFonts w:cs="Arial"/>
                <w:sz w:val="18"/>
                <w:szCs w:val="18"/>
              </w:rPr>
              <w:t xml:space="preserve"> R$ 55,35 </w:t>
            </w:r>
          </w:p>
        </w:tc>
        <w:tc>
          <w:tcPr>
            <w:tcW w:w="2127" w:type="dxa"/>
            <w:tcBorders>
              <w:top w:val="nil"/>
              <w:left w:val="nil"/>
              <w:bottom w:val="single" w:sz="4" w:space="0" w:color="auto"/>
              <w:right w:val="single" w:sz="4" w:space="0" w:color="auto"/>
            </w:tcBorders>
            <w:shd w:val="clear" w:color="F2F2F2" w:fill="FFFFFF"/>
            <w:noWrap/>
            <w:vAlign w:val="center"/>
            <w:hideMark/>
          </w:tcPr>
          <w:p w14:paraId="3093FDDB" w14:textId="77777777" w:rsidR="006C68F6" w:rsidRPr="006C68F6" w:rsidRDefault="006C68F6" w:rsidP="006C68F6">
            <w:pPr>
              <w:jc w:val="center"/>
              <w:rPr>
                <w:rFonts w:cs="Arial"/>
                <w:sz w:val="18"/>
                <w:szCs w:val="18"/>
              </w:rPr>
            </w:pPr>
            <w:r w:rsidRPr="006C68F6">
              <w:rPr>
                <w:rFonts w:cs="Arial"/>
                <w:sz w:val="18"/>
                <w:szCs w:val="18"/>
              </w:rPr>
              <w:t xml:space="preserve"> R$ 67,53 </w:t>
            </w:r>
          </w:p>
        </w:tc>
        <w:tc>
          <w:tcPr>
            <w:tcW w:w="160" w:type="dxa"/>
            <w:vAlign w:val="center"/>
            <w:hideMark/>
          </w:tcPr>
          <w:p w14:paraId="387E906D" w14:textId="77777777" w:rsidR="006C68F6" w:rsidRPr="006C68F6" w:rsidRDefault="006C68F6" w:rsidP="006C68F6">
            <w:pPr>
              <w:rPr>
                <w:rFonts w:ascii="Times New Roman" w:hAnsi="Times New Roman" w:cs="Times New Roman"/>
                <w:szCs w:val="20"/>
              </w:rPr>
            </w:pPr>
          </w:p>
        </w:tc>
      </w:tr>
      <w:tr w:rsidR="006C68F6" w:rsidRPr="006C68F6" w14:paraId="069FF73E"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64C72C2" w14:textId="77777777" w:rsidR="006C68F6" w:rsidRPr="006C68F6" w:rsidRDefault="006C68F6" w:rsidP="006C68F6">
            <w:pPr>
              <w:jc w:val="center"/>
              <w:rPr>
                <w:rFonts w:cs="Arial"/>
                <w:sz w:val="18"/>
                <w:szCs w:val="18"/>
              </w:rPr>
            </w:pPr>
            <w:r w:rsidRPr="006C68F6">
              <w:rPr>
                <w:rFonts w:cs="Arial"/>
                <w:sz w:val="18"/>
                <w:szCs w:val="18"/>
              </w:rPr>
              <w:t>4.2.9</w:t>
            </w:r>
          </w:p>
        </w:tc>
        <w:tc>
          <w:tcPr>
            <w:tcW w:w="4877" w:type="dxa"/>
            <w:tcBorders>
              <w:top w:val="nil"/>
              <w:left w:val="nil"/>
              <w:bottom w:val="single" w:sz="4" w:space="0" w:color="auto"/>
              <w:right w:val="single" w:sz="4" w:space="0" w:color="auto"/>
            </w:tcBorders>
            <w:shd w:val="clear" w:color="auto" w:fill="auto"/>
            <w:vAlign w:val="center"/>
            <w:hideMark/>
          </w:tcPr>
          <w:p w14:paraId="3DDB36D9" w14:textId="77777777" w:rsidR="006C68F6" w:rsidRPr="006C68F6" w:rsidRDefault="006C68F6" w:rsidP="006C68F6">
            <w:pPr>
              <w:jc w:val="center"/>
              <w:rPr>
                <w:rFonts w:cs="Arial"/>
                <w:sz w:val="18"/>
                <w:szCs w:val="18"/>
              </w:rPr>
            </w:pPr>
            <w:r w:rsidRPr="006C68F6">
              <w:rPr>
                <w:rFonts w:cs="Arial"/>
                <w:sz w:val="18"/>
                <w:szCs w:val="18"/>
              </w:rPr>
              <w:t>AR CONDICIONADO SPLIT INVERTER, HI-WALL (PAREDE), 12000 BTU/H, CICLO FRIO - FORNECIMENTO E INSTALAÇÃO. AF_11/2021_PE</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DD3E96B"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65AE6564"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6E749E05" w14:textId="77777777" w:rsidR="006C68F6" w:rsidRPr="006C68F6" w:rsidRDefault="006C68F6" w:rsidP="006C68F6">
            <w:pPr>
              <w:jc w:val="center"/>
              <w:rPr>
                <w:rFonts w:cs="Arial"/>
                <w:sz w:val="18"/>
                <w:szCs w:val="18"/>
              </w:rPr>
            </w:pPr>
            <w:r w:rsidRPr="006C68F6">
              <w:rPr>
                <w:rFonts w:cs="Arial"/>
                <w:sz w:val="18"/>
                <w:szCs w:val="18"/>
              </w:rPr>
              <w:t xml:space="preserve"> R$    2.602,56 </w:t>
            </w:r>
          </w:p>
        </w:tc>
        <w:tc>
          <w:tcPr>
            <w:tcW w:w="1001" w:type="dxa"/>
            <w:tcBorders>
              <w:top w:val="nil"/>
              <w:left w:val="nil"/>
              <w:bottom w:val="single" w:sz="4" w:space="0" w:color="auto"/>
              <w:right w:val="single" w:sz="4" w:space="0" w:color="auto"/>
            </w:tcBorders>
            <w:shd w:val="clear" w:color="F2F2F2" w:fill="FFFFFF"/>
            <w:noWrap/>
            <w:vAlign w:val="center"/>
            <w:hideMark/>
          </w:tcPr>
          <w:p w14:paraId="0ADF06DA" w14:textId="77777777" w:rsidR="006C68F6" w:rsidRPr="006C68F6" w:rsidRDefault="006C68F6" w:rsidP="006C68F6">
            <w:pPr>
              <w:jc w:val="center"/>
              <w:rPr>
                <w:rFonts w:cs="Arial"/>
                <w:sz w:val="18"/>
                <w:szCs w:val="18"/>
              </w:rPr>
            </w:pPr>
            <w:r w:rsidRPr="006C68F6">
              <w:rPr>
                <w:rFonts w:cs="Arial"/>
                <w:sz w:val="18"/>
                <w:szCs w:val="18"/>
              </w:rPr>
              <w:t xml:space="preserve"> R$ 2.602,56 </w:t>
            </w:r>
          </w:p>
        </w:tc>
        <w:tc>
          <w:tcPr>
            <w:tcW w:w="2127" w:type="dxa"/>
            <w:tcBorders>
              <w:top w:val="nil"/>
              <w:left w:val="nil"/>
              <w:bottom w:val="single" w:sz="4" w:space="0" w:color="auto"/>
              <w:right w:val="single" w:sz="4" w:space="0" w:color="auto"/>
            </w:tcBorders>
            <w:shd w:val="clear" w:color="F2F2F2" w:fill="FFFFFF"/>
            <w:noWrap/>
            <w:vAlign w:val="center"/>
            <w:hideMark/>
          </w:tcPr>
          <w:p w14:paraId="2916955D" w14:textId="77777777" w:rsidR="006C68F6" w:rsidRPr="006C68F6" w:rsidRDefault="006C68F6" w:rsidP="006C68F6">
            <w:pPr>
              <w:jc w:val="center"/>
              <w:rPr>
                <w:rFonts w:cs="Arial"/>
                <w:sz w:val="18"/>
                <w:szCs w:val="18"/>
              </w:rPr>
            </w:pPr>
            <w:r w:rsidRPr="006C68F6">
              <w:rPr>
                <w:rFonts w:cs="Arial"/>
                <w:sz w:val="18"/>
                <w:szCs w:val="18"/>
              </w:rPr>
              <w:t xml:space="preserve"> R$ 3.175,38 </w:t>
            </w:r>
          </w:p>
        </w:tc>
        <w:tc>
          <w:tcPr>
            <w:tcW w:w="160" w:type="dxa"/>
            <w:vAlign w:val="center"/>
            <w:hideMark/>
          </w:tcPr>
          <w:p w14:paraId="626CE527" w14:textId="77777777" w:rsidR="006C68F6" w:rsidRPr="006C68F6" w:rsidRDefault="006C68F6" w:rsidP="006C68F6">
            <w:pPr>
              <w:rPr>
                <w:rFonts w:ascii="Times New Roman" w:hAnsi="Times New Roman" w:cs="Times New Roman"/>
                <w:szCs w:val="20"/>
              </w:rPr>
            </w:pPr>
          </w:p>
        </w:tc>
      </w:tr>
      <w:tr w:rsidR="006C68F6" w:rsidRPr="006C68F6" w14:paraId="134D2699"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41DCB27B" w14:textId="77777777" w:rsidR="006C68F6" w:rsidRPr="006C68F6" w:rsidRDefault="006C68F6" w:rsidP="006C68F6">
            <w:pPr>
              <w:jc w:val="center"/>
              <w:rPr>
                <w:rFonts w:cs="Arial"/>
                <w:i/>
                <w:iCs/>
                <w:sz w:val="18"/>
                <w:szCs w:val="18"/>
              </w:rPr>
            </w:pPr>
            <w:r w:rsidRPr="006C68F6">
              <w:rPr>
                <w:rFonts w:cs="Arial"/>
                <w:i/>
                <w:iCs/>
                <w:sz w:val="18"/>
                <w:szCs w:val="18"/>
              </w:rPr>
              <w:t>4.3</w:t>
            </w:r>
          </w:p>
        </w:tc>
        <w:tc>
          <w:tcPr>
            <w:tcW w:w="4877" w:type="dxa"/>
            <w:tcBorders>
              <w:top w:val="nil"/>
              <w:left w:val="nil"/>
              <w:bottom w:val="single" w:sz="4" w:space="0" w:color="auto"/>
              <w:right w:val="single" w:sz="4" w:space="0" w:color="auto"/>
            </w:tcBorders>
            <w:shd w:val="clear" w:color="FFFFFF" w:fill="F2F2F2"/>
            <w:noWrap/>
            <w:vAlign w:val="center"/>
            <w:hideMark/>
          </w:tcPr>
          <w:p w14:paraId="4AB7F1EC" w14:textId="77777777" w:rsidR="006C68F6" w:rsidRPr="006C68F6" w:rsidRDefault="006C68F6" w:rsidP="006C68F6">
            <w:pPr>
              <w:rPr>
                <w:rFonts w:cs="Arial"/>
                <w:i/>
                <w:iCs/>
                <w:sz w:val="18"/>
                <w:szCs w:val="18"/>
              </w:rPr>
            </w:pPr>
            <w:r w:rsidRPr="006C68F6">
              <w:rPr>
                <w:rFonts w:cs="Arial"/>
                <w:i/>
                <w:iCs/>
                <w:sz w:val="18"/>
                <w:szCs w:val="18"/>
              </w:rPr>
              <w:t>INSTALAÇÕES HIDROSSANITÁRIAS</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0DC8D164" w14:textId="77777777" w:rsidR="006C68F6" w:rsidRPr="006C68F6" w:rsidRDefault="006C68F6" w:rsidP="006C68F6">
            <w:pPr>
              <w:jc w:val="right"/>
              <w:rPr>
                <w:rFonts w:cs="Arial"/>
                <w:i/>
                <w:iCs/>
                <w:sz w:val="18"/>
                <w:szCs w:val="18"/>
              </w:rPr>
            </w:pPr>
            <w:r w:rsidRPr="006C68F6">
              <w:rPr>
                <w:rFonts w:cs="Arial"/>
                <w:i/>
                <w:iCs/>
                <w:sz w:val="18"/>
                <w:szCs w:val="18"/>
              </w:rPr>
              <w:t>R$ 693,18</w:t>
            </w:r>
          </w:p>
        </w:tc>
        <w:tc>
          <w:tcPr>
            <w:tcW w:w="160" w:type="dxa"/>
            <w:vAlign w:val="center"/>
            <w:hideMark/>
          </w:tcPr>
          <w:p w14:paraId="6C1596F5" w14:textId="77777777" w:rsidR="006C68F6" w:rsidRPr="006C68F6" w:rsidRDefault="006C68F6" w:rsidP="006C68F6">
            <w:pPr>
              <w:rPr>
                <w:rFonts w:ascii="Times New Roman" w:hAnsi="Times New Roman" w:cs="Times New Roman"/>
                <w:szCs w:val="20"/>
              </w:rPr>
            </w:pPr>
          </w:p>
        </w:tc>
      </w:tr>
      <w:tr w:rsidR="006C68F6" w:rsidRPr="006C68F6" w14:paraId="200306DA"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1CE7D26" w14:textId="77777777" w:rsidR="006C68F6" w:rsidRPr="006C68F6" w:rsidRDefault="006C68F6" w:rsidP="006C68F6">
            <w:pPr>
              <w:jc w:val="center"/>
              <w:rPr>
                <w:rFonts w:cs="Arial"/>
                <w:sz w:val="18"/>
                <w:szCs w:val="18"/>
              </w:rPr>
            </w:pPr>
            <w:r w:rsidRPr="006C68F6">
              <w:rPr>
                <w:rFonts w:cs="Arial"/>
                <w:sz w:val="18"/>
                <w:szCs w:val="18"/>
              </w:rPr>
              <w:t>4.3.1</w:t>
            </w:r>
          </w:p>
        </w:tc>
        <w:tc>
          <w:tcPr>
            <w:tcW w:w="4877" w:type="dxa"/>
            <w:tcBorders>
              <w:top w:val="nil"/>
              <w:left w:val="nil"/>
              <w:bottom w:val="single" w:sz="4" w:space="0" w:color="auto"/>
              <w:right w:val="single" w:sz="4" w:space="0" w:color="auto"/>
            </w:tcBorders>
            <w:shd w:val="clear" w:color="FFFFFF" w:fill="FFFFFF"/>
            <w:vAlign w:val="center"/>
            <w:hideMark/>
          </w:tcPr>
          <w:p w14:paraId="39A3CBCF" w14:textId="77777777" w:rsidR="006C68F6" w:rsidRPr="006C68F6" w:rsidRDefault="006C68F6" w:rsidP="006C68F6">
            <w:pPr>
              <w:jc w:val="center"/>
              <w:rPr>
                <w:rFonts w:cs="Arial"/>
                <w:sz w:val="18"/>
                <w:szCs w:val="18"/>
              </w:rPr>
            </w:pPr>
            <w:r w:rsidRPr="006C68F6">
              <w:rPr>
                <w:rFonts w:cs="Arial"/>
                <w:sz w:val="18"/>
                <w:szCs w:val="18"/>
              </w:rPr>
              <w:t>ABERTURA DE CANALETAS PISO E PAREDE PARA PASSAGEM DE TUBULAÇÕES POR PEDREIRO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BCE9618"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1F610504"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680A2C50"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FFFFF" w:fill="FFFFFF"/>
            <w:noWrap/>
            <w:vAlign w:val="center"/>
            <w:hideMark/>
          </w:tcPr>
          <w:p w14:paraId="6952EC4D" w14:textId="77777777" w:rsidR="006C68F6" w:rsidRPr="006C68F6" w:rsidRDefault="006C68F6" w:rsidP="006C68F6">
            <w:pPr>
              <w:jc w:val="center"/>
              <w:rPr>
                <w:rFonts w:cs="Arial"/>
                <w:sz w:val="18"/>
                <w:szCs w:val="18"/>
              </w:rPr>
            </w:pPr>
            <w:r w:rsidRPr="006C68F6">
              <w:rPr>
                <w:rFonts w:cs="Arial"/>
                <w:sz w:val="18"/>
                <w:szCs w:val="18"/>
              </w:rPr>
              <w:t>R$ 62,10</w:t>
            </w:r>
          </w:p>
        </w:tc>
        <w:tc>
          <w:tcPr>
            <w:tcW w:w="2127" w:type="dxa"/>
            <w:tcBorders>
              <w:top w:val="nil"/>
              <w:left w:val="nil"/>
              <w:bottom w:val="single" w:sz="4" w:space="0" w:color="auto"/>
              <w:right w:val="single" w:sz="4" w:space="0" w:color="auto"/>
            </w:tcBorders>
            <w:shd w:val="clear" w:color="F2F2F2" w:fill="FFFFFF"/>
            <w:noWrap/>
            <w:vAlign w:val="center"/>
            <w:hideMark/>
          </w:tcPr>
          <w:p w14:paraId="2D402DC0" w14:textId="77777777" w:rsidR="006C68F6" w:rsidRPr="006C68F6" w:rsidRDefault="006C68F6" w:rsidP="006C68F6">
            <w:pPr>
              <w:jc w:val="center"/>
              <w:rPr>
                <w:rFonts w:cs="Arial"/>
                <w:sz w:val="18"/>
                <w:szCs w:val="18"/>
              </w:rPr>
            </w:pPr>
            <w:r w:rsidRPr="006C68F6">
              <w:rPr>
                <w:rFonts w:cs="Arial"/>
                <w:sz w:val="18"/>
                <w:szCs w:val="18"/>
              </w:rPr>
              <w:t xml:space="preserve"> R$ 75,77 </w:t>
            </w:r>
          </w:p>
        </w:tc>
        <w:tc>
          <w:tcPr>
            <w:tcW w:w="160" w:type="dxa"/>
            <w:vAlign w:val="center"/>
            <w:hideMark/>
          </w:tcPr>
          <w:p w14:paraId="1227E82F" w14:textId="77777777" w:rsidR="006C68F6" w:rsidRPr="006C68F6" w:rsidRDefault="006C68F6" w:rsidP="006C68F6">
            <w:pPr>
              <w:rPr>
                <w:rFonts w:ascii="Times New Roman" w:hAnsi="Times New Roman" w:cs="Times New Roman"/>
                <w:szCs w:val="20"/>
              </w:rPr>
            </w:pPr>
          </w:p>
        </w:tc>
      </w:tr>
      <w:tr w:rsidR="006C68F6" w:rsidRPr="006C68F6" w14:paraId="41BA7180"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F2AA061" w14:textId="77777777" w:rsidR="006C68F6" w:rsidRPr="006C68F6" w:rsidRDefault="006C68F6" w:rsidP="006C68F6">
            <w:pPr>
              <w:jc w:val="center"/>
              <w:rPr>
                <w:rFonts w:cs="Arial"/>
                <w:sz w:val="18"/>
                <w:szCs w:val="18"/>
              </w:rPr>
            </w:pPr>
            <w:r w:rsidRPr="006C68F6">
              <w:rPr>
                <w:rFonts w:cs="Arial"/>
                <w:sz w:val="18"/>
                <w:szCs w:val="18"/>
              </w:rPr>
              <w:t>4.3.2</w:t>
            </w:r>
          </w:p>
        </w:tc>
        <w:tc>
          <w:tcPr>
            <w:tcW w:w="4877" w:type="dxa"/>
            <w:tcBorders>
              <w:top w:val="nil"/>
              <w:left w:val="nil"/>
              <w:bottom w:val="single" w:sz="4" w:space="0" w:color="auto"/>
              <w:right w:val="single" w:sz="4" w:space="0" w:color="auto"/>
            </w:tcBorders>
            <w:shd w:val="clear" w:color="auto" w:fill="auto"/>
            <w:vAlign w:val="center"/>
            <w:hideMark/>
          </w:tcPr>
          <w:p w14:paraId="11577226" w14:textId="77777777" w:rsidR="006C68F6" w:rsidRPr="006C68F6" w:rsidRDefault="006C68F6" w:rsidP="006C68F6">
            <w:pPr>
              <w:jc w:val="center"/>
              <w:rPr>
                <w:rFonts w:cs="Arial"/>
                <w:sz w:val="18"/>
                <w:szCs w:val="18"/>
              </w:rPr>
            </w:pPr>
            <w:r w:rsidRPr="006C68F6">
              <w:rPr>
                <w:rFonts w:cs="Arial"/>
                <w:sz w:val="18"/>
                <w:szCs w:val="18"/>
              </w:rPr>
              <w:t>TUBO, PVC, SOLDÁVEL, DN 25MM, INSTALADO EM RAMAL OU SUB-RAMAL DE ÁGUA – FORNECIMENTO E INSTALAÇÃO. AF_06/2022. INCLUSAS CONEXÕES E ACESSÓRIOS.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2C2C52A" w14:textId="77777777" w:rsidR="006C68F6" w:rsidRPr="006C68F6" w:rsidRDefault="006C68F6" w:rsidP="006C68F6">
            <w:pPr>
              <w:jc w:val="center"/>
              <w:rPr>
                <w:rFonts w:cs="Arial"/>
                <w:sz w:val="18"/>
                <w:szCs w:val="18"/>
              </w:rPr>
            </w:pPr>
            <w:r w:rsidRPr="006C68F6">
              <w:rPr>
                <w:rFonts w:cs="Arial"/>
                <w:sz w:val="18"/>
                <w:szCs w:val="18"/>
              </w:rPr>
              <w:t>10,00</w:t>
            </w:r>
          </w:p>
        </w:tc>
        <w:tc>
          <w:tcPr>
            <w:tcW w:w="629" w:type="dxa"/>
            <w:tcBorders>
              <w:top w:val="nil"/>
              <w:left w:val="nil"/>
              <w:bottom w:val="single" w:sz="4" w:space="0" w:color="auto"/>
              <w:right w:val="single" w:sz="4" w:space="0" w:color="auto"/>
            </w:tcBorders>
            <w:shd w:val="clear" w:color="auto" w:fill="auto"/>
            <w:noWrap/>
            <w:vAlign w:val="center"/>
            <w:hideMark/>
          </w:tcPr>
          <w:p w14:paraId="6512C049"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1B679D2B" w14:textId="77777777" w:rsidR="006C68F6" w:rsidRPr="006C68F6" w:rsidRDefault="006C68F6" w:rsidP="006C68F6">
            <w:pPr>
              <w:jc w:val="center"/>
              <w:rPr>
                <w:rFonts w:cs="Arial"/>
                <w:sz w:val="18"/>
                <w:szCs w:val="18"/>
              </w:rPr>
            </w:pPr>
            <w:r w:rsidRPr="006C68F6">
              <w:rPr>
                <w:rFonts w:cs="Arial"/>
                <w:sz w:val="18"/>
                <w:szCs w:val="18"/>
              </w:rPr>
              <w:t xml:space="preserve"> R$          24,67 </w:t>
            </w:r>
          </w:p>
        </w:tc>
        <w:tc>
          <w:tcPr>
            <w:tcW w:w="1001" w:type="dxa"/>
            <w:tcBorders>
              <w:top w:val="nil"/>
              <w:left w:val="nil"/>
              <w:bottom w:val="single" w:sz="4" w:space="0" w:color="auto"/>
              <w:right w:val="single" w:sz="4" w:space="0" w:color="auto"/>
            </w:tcBorders>
            <w:shd w:val="clear" w:color="F2F2F2" w:fill="FFFFFF"/>
            <w:noWrap/>
            <w:vAlign w:val="center"/>
            <w:hideMark/>
          </w:tcPr>
          <w:p w14:paraId="71053CA1" w14:textId="77777777" w:rsidR="006C68F6" w:rsidRPr="006C68F6" w:rsidRDefault="006C68F6" w:rsidP="006C68F6">
            <w:pPr>
              <w:jc w:val="center"/>
              <w:rPr>
                <w:rFonts w:cs="Arial"/>
                <w:sz w:val="18"/>
                <w:szCs w:val="18"/>
              </w:rPr>
            </w:pPr>
            <w:r w:rsidRPr="006C68F6">
              <w:rPr>
                <w:rFonts w:cs="Arial"/>
                <w:sz w:val="18"/>
                <w:szCs w:val="18"/>
              </w:rPr>
              <w:t xml:space="preserve"> R$ 246,70 </w:t>
            </w:r>
          </w:p>
        </w:tc>
        <w:tc>
          <w:tcPr>
            <w:tcW w:w="2127" w:type="dxa"/>
            <w:tcBorders>
              <w:top w:val="nil"/>
              <w:left w:val="nil"/>
              <w:bottom w:val="single" w:sz="4" w:space="0" w:color="auto"/>
              <w:right w:val="single" w:sz="4" w:space="0" w:color="auto"/>
            </w:tcBorders>
            <w:shd w:val="clear" w:color="F2F2F2" w:fill="FFFFFF"/>
            <w:noWrap/>
            <w:vAlign w:val="center"/>
            <w:hideMark/>
          </w:tcPr>
          <w:p w14:paraId="70F3EDA9" w14:textId="77777777" w:rsidR="006C68F6" w:rsidRPr="006C68F6" w:rsidRDefault="006C68F6" w:rsidP="006C68F6">
            <w:pPr>
              <w:jc w:val="center"/>
              <w:rPr>
                <w:rFonts w:cs="Arial"/>
                <w:sz w:val="18"/>
                <w:szCs w:val="18"/>
              </w:rPr>
            </w:pPr>
            <w:r w:rsidRPr="006C68F6">
              <w:rPr>
                <w:rFonts w:cs="Arial"/>
                <w:sz w:val="18"/>
                <w:szCs w:val="18"/>
              </w:rPr>
              <w:t xml:space="preserve"> R$ 301,00 </w:t>
            </w:r>
          </w:p>
        </w:tc>
        <w:tc>
          <w:tcPr>
            <w:tcW w:w="160" w:type="dxa"/>
            <w:vAlign w:val="center"/>
            <w:hideMark/>
          </w:tcPr>
          <w:p w14:paraId="58F1724A" w14:textId="77777777" w:rsidR="006C68F6" w:rsidRPr="006C68F6" w:rsidRDefault="006C68F6" w:rsidP="006C68F6">
            <w:pPr>
              <w:rPr>
                <w:rFonts w:ascii="Times New Roman" w:hAnsi="Times New Roman" w:cs="Times New Roman"/>
                <w:szCs w:val="20"/>
              </w:rPr>
            </w:pPr>
          </w:p>
        </w:tc>
      </w:tr>
      <w:tr w:rsidR="006C68F6" w:rsidRPr="006C68F6" w14:paraId="22B04989"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8A11591" w14:textId="77777777" w:rsidR="006C68F6" w:rsidRPr="006C68F6" w:rsidRDefault="006C68F6" w:rsidP="006C68F6">
            <w:pPr>
              <w:jc w:val="center"/>
              <w:rPr>
                <w:rFonts w:cs="Arial"/>
                <w:sz w:val="18"/>
                <w:szCs w:val="18"/>
              </w:rPr>
            </w:pPr>
            <w:r w:rsidRPr="006C68F6">
              <w:rPr>
                <w:rFonts w:cs="Arial"/>
                <w:sz w:val="18"/>
                <w:szCs w:val="18"/>
              </w:rPr>
              <w:t>4.3.3</w:t>
            </w:r>
          </w:p>
        </w:tc>
        <w:tc>
          <w:tcPr>
            <w:tcW w:w="4877" w:type="dxa"/>
            <w:tcBorders>
              <w:top w:val="nil"/>
              <w:left w:val="nil"/>
              <w:bottom w:val="single" w:sz="4" w:space="0" w:color="auto"/>
              <w:right w:val="single" w:sz="4" w:space="0" w:color="auto"/>
            </w:tcBorders>
            <w:shd w:val="clear" w:color="auto" w:fill="auto"/>
            <w:vAlign w:val="center"/>
            <w:hideMark/>
          </w:tcPr>
          <w:p w14:paraId="46C51BE4" w14:textId="77777777" w:rsidR="006C68F6" w:rsidRPr="006C68F6" w:rsidRDefault="006C68F6" w:rsidP="006C68F6">
            <w:pPr>
              <w:jc w:val="center"/>
              <w:rPr>
                <w:rFonts w:cs="Arial"/>
                <w:sz w:val="18"/>
                <w:szCs w:val="18"/>
              </w:rPr>
            </w:pPr>
            <w:r w:rsidRPr="006C68F6">
              <w:rPr>
                <w:rFonts w:cs="Arial"/>
                <w:sz w:val="18"/>
                <w:szCs w:val="18"/>
              </w:rPr>
              <w:t>KIT DE REGISTRO DE GAVETA BRUTO DE LATÃO ½", INCLUSIVE CONEXÕES, ROSCÁVEL, INSTALADO EM RAMAL DE ÁGUA FRIA - FORNECIMENTO E INSTALAÇÃO. AF_12/2014.</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2CBC6DC"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2E988EE9"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2DAF41D5" w14:textId="77777777" w:rsidR="006C68F6" w:rsidRPr="006C68F6" w:rsidRDefault="006C68F6" w:rsidP="006C68F6">
            <w:pPr>
              <w:jc w:val="center"/>
              <w:rPr>
                <w:rFonts w:cs="Arial"/>
                <w:sz w:val="18"/>
                <w:szCs w:val="18"/>
              </w:rPr>
            </w:pPr>
            <w:r w:rsidRPr="006C68F6">
              <w:rPr>
                <w:rFonts w:cs="Arial"/>
                <w:sz w:val="18"/>
                <w:szCs w:val="18"/>
              </w:rPr>
              <w:t xml:space="preserve"> R$          57,26 </w:t>
            </w:r>
          </w:p>
        </w:tc>
        <w:tc>
          <w:tcPr>
            <w:tcW w:w="1001" w:type="dxa"/>
            <w:tcBorders>
              <w:top w:val="nil"/>
              <w:left w:val="nil"/>
              <w:bottom w:val="single" w:sz="4" w:space="0" w:color="auto"/>
              <w:right w:val="single" w:sz="4" w:space="0" w:color="auto"/>
            </w:tcBorders>
            <w:shd w:val="clear" w:color="F2F2F2" w:fill="FFFFFF"/>
            <w:noWrap/>
            <w:vAlign w:val="center"/>
            <w:hideMark/>
          </w:tcPr>
          <w:p w14:paraId="377D6345" w14:textId="77777777" w:rsidR="006C68F6" w:rsidRPr="006C68F6" w:rsidRDefault="006C68F6" w:rsidP="006C68F6">
            <w:pPr>
              <w:jc w:val="center"/>
              <w:rPr>
                <w:rFonts w:cs="Arial"/>
                <w:sz w:val="18"/>
                <w:szCs w:val="18"/>
              </w:rPr>
            </w:pPr>
            <w:r w:rsidRPr="006C68F6">
              <w:rPr>
                <w:rFonts w:cs="Arial"/>
                <w:sz w:val="18"/>
                <w:szCs w:val="18"/>
              </w:rPr>
              <w:t xml:space="preserve"> R$ 57,26 </w:t>
            </w:r>
          </w:p>
        </w:tc>
        <w:tc>
          <w:tcPr>
            <w:tcW w:w="2127" w:type="dxa"/>
            <w:tcBorders>
              <w:top w:val="nil"/>
              <w:left w:val="nil"/>
              <w:bottom w:val="single" w:sz="4" w:space="0" w:color="auto"/>
              <w:right w:val="single" w:sz="4" w:space="0" w:color="auto"/>
            </w:tcBorders>
            <w:shd w:val="clear" w:color="F2F2F2" w:fill="FFFFFF"/>
            <w:noWrap/>
            <w:vAlign w:val="center"/>
            <w:hideMark/>
          </w:tcPr>
          <w:p w14:paraId="60560E34" w14:textId="77777777" w:rsidR="006C68F6" w:rsidRPr="006C68F6" w:rsidRDefault="006C68F6" w:rsidP="006C68F6">
            <w:pPr>
              <w:jc w:val="center"/>
              <w:rPr>
                <w:rFonts w:cs="Arial"/>
                <w:sz w:val="18"/>
                <w:szCs w:val="18"/>
              </w:rPr>
            </w:pPr>
            <w:r w:rsidRPr="006C68F6">
              <w:rPr>
                <w:rFonts w:cs="Arial"/>
                <w:sz w:val="18"/>
                <w:szCs w:val="18"/>
              </w:rPr>
              <w:t xml:space="preserve"> R$ 69,86 </w:t>
            </w:r>
          </w:p>
        </w:tc>
        <w:tc>
          <w:tcPr>
            <w:tcW w:w="160" w:type="dxa"/>
            <w:vAlign w:val="center"/>
            <w:hideMark/>
          </w:tcPr>
          <w:p w14:paraId="606BCD4F" w14:textId="77777777" w:rsidR="006C68F6" w:rsidRPr="006C68F6" w:rsidRDefault="006C68F6" w:rsidP="006C68F6">
            <w:pPr>
              <w:rPr>
                <w:rFonts w:ascii="Times New Roman" w:hAnsi="Times New Roman" w:cs="Times New Roman"/>
                <w:szCs w:val="20"/>
              </w:rPr>
            </w:pPr>
          </w:p>
        </w:tc>
      </w:tr>
      <w:tr w:rsidR="006C68F6" w:rsidRPr="006C68F6" w14:paraId="30D89C0F"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001CD95" w14:textId="77777777" w:rsidR="006C68F6" w:rsidRPr="006C68F6" w:rsidRDefault="006C68F6" w:rsidP="006C68F6">
            <w:pPr>
              <w:jc w:val="center"/>
              <w:rPr>
                <w:rFonts w:cs="Arial"/>
                <w:sz w:val="18"/>
                <w:szCs w:val="18"/>
              </w:rPr>
            </w:pPr>
            <w:r w:rsidRPr="006C68F6">
              <w:rPr>
                <w:rFonts w:cs="Arial"/>
                <w:sz w:val="18"/>
                <w:szCs w:val="18"/>
              </w:rPr>
              <w:t>4.3.4</w:t>
            </w:r>
          </w:p>
        </w:tc>
        <w:tc>
          <w:tcPr>
            <w:tcW w:w="4877" w:type="dxa"/>
            <w:tcBorders>
              <w:top w:val="nil"/>
              <w:left w:val="nil"/>
              <w:bottom w:val="single" w:sz="4" w:space="0" w:color="auto"/>
              <w:right w:val="single" w:sz="4" w:space="0" w:color="auto"/>
            </w:tcBorders>
            <w:shd w:val="clear" w:color="auto" w:fill="auto"/>
            <w:vAlign w:val="center"/>
            <w:hideMark/>
          </w:tcPr>
          <w:p w14:paraId="4038AB8A" w14:textId="77777777" w:rsidR="006C68F6" w:rsidRPr="006C68F6" w:rsidRDefault="006C68F6" w:rsidP="006C68F6">
            <w:pPr>
              <w:jc w:val="center"/>
              <w:rPr>
                <w:rFonts w:cs="Arial"/>
                <w:sz w:val="18"/>
                <w:szCs w:val="18"/>
              </w:rPr>
            </w:pPr>
            <w:r w:rsidRPr="006C68F6">
              <w:rPr>
                <w:rFonts w:cs="Arial"/>
                <w:sz w:val="18"/>
                <w:szCs w:val="18"/>
              </w:rPr>
              <w:t>TUBO PVC, SERIE NORMAL, ESGOTO PREDIAL, DN 40MM, FORNECIDO E INSTALADO EM RAMAL DE DESCARGA OU RAMAL DE ESGOTO SANITÁRIO. AF_08/2022 INCLUSAS CONEXÕES E ACESSÓRIOS.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919A1E0" w14:textId="77777777" w:rsidR="006C68F6" w:rsidRPr="006C68F6" w:rsidRDefault="006C68F6" w:rsidP="006C68F6">
            <w:pPr>
              <w:jc w:val="center"/>
              <w:rPr>
                <w:rFonts w:cs="Arial"/>
                <w:sz w:val="18"/>
                <w:szCs w:val="18"/>
              </w:rPr>
            </w:pPr>
            <w:r w:rsidRPr="006C68F6">
              <w:rPr>
                <w:rFonts w:cs="Arial"/>
                <w:sz w:val="18"/>
                <w:szCs w:val="18"/>
              </w:rPr>
              <w:t>4,00</w:t>
            </w:r>
          </w:p>
        </w:tc>
        <w:tc>
          <w:tcPr>
            <w:tcW w:w="629" w:type="dxa"/>
            <w:tcBorders>
              <w:top w:val="nil"/>
              <w:left w:val="nil"/>
              <w:bottom w:val="single" w:sz="4" w:space="0" w:color="auto"/>
              <w:right w:val="single" w:sz="4" w:space="0" w:color="auto"/>
            </w:tcBorders>
            <w:shd w:val="clear" w:color="auto" w:fill="auto"/>
            <w:noWrap/>
            <w:vAlign w:val="center"/>
            <w:hideMark/>
          </w:tcPr>
          <w:p w14:paraId="4763F8EC"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61515AD0" w14:textId="77777777" w:rsidR="006C68F6" w:rsidRPr="006C68F6" w:rsidRDefault="006C68F6" w:rsidP="006C68F6">
            <w:pPr>
              <w:jc w:val="center"/>
              <w:rPr>
                <w:rFonts w:cs="Arial"/>
                <w:sz w:val="18"/>
                <w:szCs w:val="18"/>
              </w:rPr>
            </w:pPr>
            <w:r w:rsidRPr="006C68F6">
              <w:rPr>
                <w:rFonts w:cs="Arial"/>
                <w:sz w:val="18"/>
                <w:szCs w:val="18"/>
              </w:rPr>
              <w:t xml:space="preserve"> R$          22,30 </w:t>
            </w:r>
          </w:p>
        </w:tc>
        <w:tc>
          <w:tcPr>
            <w:tcW w:w="1001" w:type="dxa"/>
            <w:tcBorders>
              <w:top w:val="nil"/>
              <w:left w:val="nil"/>
              <w:bottom w:val="single" w:sz="4" w:space="0" w:color="auto"/>
              <w:right w:val="single" w:sz="4" w:space="0" w:color="auto"/>
            </w:tcBorders>
            <w:shd w:val="clear" w:color="F2F2F2" w:fill="FFFFFF"/>
            <w:noWrap/>
            <w:vAlign w:val="center"/>
            <w:hideMark/>
          </w:tcPr>
          <w:p w14:paraId="0915B8AE" w14:textId="77777777" w:rsidR="006C68F6" w:rsidRPr="006C68F6" w:rsidRDefault="006C68F6" w:rsidP="006C68F6">
            <w:pPr>
              <w:jc w:val="center"/>
              <w:rPr>
                <w:rFonts w:cs="Arial"/>
                <w:sz w:val="18"/>
                <w:szCs w:val="18"/>
              </w:rPr>
            </w:pPr>
            <w:r w:rsidRPr="006C68F6">
              <w:rPr>
                <w:rFonts w:cs="Arial"/>
                <w:sz w:val="18"/>
                <w:szCs w:val="18"/>
              </w:rPr>
              <w:t xml:space="preserve"> R$ 89,20 </w:t>
            </w:r>
          </w:p>
        </w:tc>
        <w:tc>
          <w:tcPr>
            <w:tcW w:w="2127" w:type="dxa"/>
            <w:tcBorders>
              <w:top w:val="nil"/>
              <w:left w:val="nil"/>
              <w:bottom w:val="single" w:sz="4" w:space="0" w:color="auto"/>
              <w:right w:val="single" w:sz="4" w:space="0" w:color="auto"/>
            </w:tcBorders>
            <w:shd w:val="clear" w:color="F2F2F2" w:fill="FFFFFF"/>
            <w:noWrap/>
            <w:vAlign w:val="center"/>
            <w:hideMark/>
          </w:tcPr>
          <w:p w14:paraId="215A99E5" w14:textId="77777777" w:rsidR="006C68F6" w:rsidRPr="006C68F6" w:rsidRDefault="006C68F6" w:rsidP="006C68F6">
            <w:pPr>
              <w:jc w:val="center"/>
              <w:rPr>
                <w:rFonts w:cs="Arial"/>
                <w:sz w:val="18"/>
                <w:szCs w:val="18"/>
              </w:rPr>
            </w:pPr>
            <w:r w:rsidRPr="006C68F6">
              <w:rPr>
                <w:rFonts w:cs="Arial"/>
                <w:sz w:val="18"/>
                <w:szCs w:val="18"/>
              </w:rPr>
              <w:t xml:space="preserve"> R$ 108,83 </w:t>
            </w:r>
          </w:p>
        </w:tc>
        <w:tc>
          <w:tcPr>
            <w:tcW w:w="160" w:type="dxa"/>
            <w:vAlign w:val="center"/>
            <w:hideMark/>
          </w:tcPr>
          <w:p w14:paraId="2BCE9FE3" w14:textId="77777777" w:rsidR="006C68F6" w:rsidRPr="006C68F6" w:rsidRDefault="006C68F6" w:rsidP="006C68F6">
            <w:pPr>
              <w:rPr>
                <w:rFonts w:ascii="Times New Roman" w:hAnsi="Times New Roman" w:cs="Times New Roman"/>
                <w:szCs w:val="20"/>
              </w:rPr>
            </w:pPr>
          </w:p>
        </w:tc>
      </w:tr>
      <w:tr w:rsidR="006C68F6" w:rsidRPr="006C68F6" w14:paraId="68D5CB5E" w14:textId="77777777" w:rsidTr="006C68F6">
        <w:trPr>
          <w:trHeight w:val="96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0E7C811" w14:textId="77777777" w:rsidR="006C68F6" w:rsidRPr="006C68F6" w:rsidRDefault="006C68F6" w:rsidP="006C68F6">
            <w:pPr>
              <w:jc w:val="center"/>
              <w:rPr>
                <w:rFonts w:cs="Arial"/>
                <w:sz w:val="18"/>
                <w:szCs w:val="18"/>
              </w:rPr>
            </w:pPr>
            <w:r w:rsidRPr="006C68F6">
              <w:rPr>
                <w:rFonts w:cs="Arial"/>
                <w:sz w:val="18"/>
                <w:szCs w:val="18"/>
              </w:rPr>
              <w:t>4.3.5</w:t>
            </w:r>
          </w:p>
        </w:tc>
        <w:tc>
          <w:tcPr>
            <w:tcW w:w="4877" w:type="dxa"/>
            <w:tcBorders>
              <w:top w:val="nil"/>
              <w:left w:val="nil"/>
              <w:bottom w:val="single" w:sz="4" w:space="0" w:color="auto"/>
              <w:right w:val="single" w:sz="4" w:space="0" w:color="auto"/>
            </w:tcBorders>
            <w:shd w:val="clear" w:color="auto" w:fill="auto"/>
            <w:vAlign w:val="center"/>
            <w:hideMark/>
          </w:tcPr>
          <w:p w14:paraId="56F2D4C5" w14:textId="77777777" w:rsidR="006C68F6" w:rsidRPr="006C68F6" w:rsidRDefault="006C68F6" w:rsidP="006C68F6">
            <w:pPr>
              <w:jc w:val="center"/>
              <w:rPr>
                <w:rFonts w:cs="Arial"/>
                <w:sz w:val="18"/>
                <w:szCs w:val="18"/>
              </w:rPr>
            </w:pPr>
            <w:r w:rsidRPr="006C68F6">
              <w:rPr>
                <w:rFonts w:cs="Arial"/>
                <w:sz w:val="18"/>
                <w:szCs w:val="18"/>
              </w:rPr>
              <w:t>CHUMBAMENTO LINEAR EM ALVENARIA PARA RAMAIS/DISTRIBUIÇÃO DE INSTALAÇÕES HIDRÁULICAS COM DIÂMETROS MENORES OU IGUAIS A 40 MM. AF_09/2023 (INCLUSO CHUMBAMENTO DAS TUBULAÇÕES APARENTES)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CD963EE" w14:textId="77777777" w:rsidR="006C68F6" w:rsidRPr="006C68F6" w:rsidRDefault="006C68F6" w:rsidP="006C68F6">
            <w:pPr>
              <w:jc w:val="center"/>
              <w:rPr>
                <w:rFonts w:cs="Arial"/>
                <w:sz w:val="18"/>
                <w:szCs w:val="18"/>
              </w:rPr>
            </w:pPr>
            <w:r w:rsidRPr="006C68F6">
              <w:rPr>
                <w:rFonts w:cs="Arial"/>
                <w:sz w:val="18"/>
                <w:szCs w:val="18"/>
              </w:rPr>
              <w:t>5,00</w:t>
            </w:r>
          </w:p>
        </w:tc>
        <w:tc>
          <w:tcPr>
            <w:tcW w:w="629" w:type="dxa"/>
            <w:tcBorders>
              <w:top w:val="nil"/>
              <w:left w:val="nil"/>
              <w:bottom w:val="single" w:sz="4" w:space="0" w:color="auto"/>
              <w:right w:val="single" w:sz="4" w:space="0" w:color="auto"/>
            </w:tcBorders>
            <w:shd w:val="clear" w:color="auto" w:fill="auto"/>
            <w:noWrap/>
            <w:vAlign w:val="center"/>
            <w:hideMark/>
          </w:tcPr>
          <w:p w14:paraId="7ADB8902"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532412FA" w14:textId="77777777" w:rsidR="006C68F6" w:rsidRPr="006C68F6" w:rsidRDefault="006C68F6" w:rsidP="006C68F6">
            <w:pPr>
              <w:jc w:val="center"/>
              <w:rPr>
                <w:rFonts w:cs="Arial"/>
                <w:sz w:val="18"/>
                <w:szCs w:val="18"/>
              </w:rPr>
            </w:pPr>
            <w:r w:rsidRPr="006C68F6">
              <w:rPr>
                <w:rFonts w:cs="Arial"/>
                <w:sz w:val="18"/>
                <w:szCs w:val="18"/>
              </w:rPr>
              <w:t xml:space="preserve"> R$          15,61 </w:t>
            </w:r>
          </w:p>
        </w:tc>
        <w:tc>
          <w:tcPr>
            <w:tcW w:w="1001" w:type="dxa"/>
            <w:tcBorders>
              <w:top w:val="nil"/>
              <w:left w:val="nil"/>
              <w:bottom w:val="single" w:sz="4" w:space="0" w:color="auto"/>
              <w:right w:val="single" w:sz="4" w:space="0" w:color="auto"/>
            </w:tcBorders>
            <w:shd w:val="clear" w:color="F2F2F2" w:fill="FFFFFF"/>
            <w:noWrap/>
            <w:vAlign w:val="center"/>
            <w:hideMark/>
          </w:tcPr>
          <w:p w14:paraId="29F8E766" w14:textId="77777777" w:rsidR="006C68F6" w:rsidRPr="006C68F6" w:rsidRDefault="006C68F6" w:rsidP="006C68F6">
            <w:pPr>
              <w:jc w:val="center"/>
              <w:rPr>
                <w:rFonts w:cs="Arial"/>
                <w:sz w:val="18"/>
                <w:szCs w:val="18"/>
              </w:rPr>
            </w:pPr>
            <w:r w:rsidRPr="006C68F6">
              <w:rPr>
                <w:rFonts w:cs="Arial"/>
                <w:sz w:val="18"/>
                <w:szCs w:val="18"/>
              </w:rPr>
              <w:t xml:space="preserve"> R$ 78,05 </w:t>
            </w:r>
          </w:p>
        </w:tc>
        <w:tc>
          <w:tcPr>
            <w:tcW w:w="2127" w:type="dxa"/>
            <w:tcBorders>
              <w:top w:val="nil"/>
              <w:left w:val="nil"/>
              <w:bottom w:val="single" w:sz="4" w:space="0" w:color="auto"/>
              <w:right w:val="single" w:sz="4" w:space="0" w:color="auto"/>
            </w:tcBorders>
            <w:shd w:val="clear" w:color="F2F2F2" w:fill="FFFFFF"/>
            <w:noWrap/>
            <w:vAlign w:val="center"/>
            <w:hideMark/>
          </w:tcPr>
          <w:p w14:paraId="4CD20115" w14:textId="77777777" w:rsidR="006C68F6" w:rsidRPr="006C68F6" w:rsidRDefault="006C68F6" w:rsidP="006C68F6">
            <w:pPr>
              <w:jc w:val="center"/>
              <w:rPr>
                <w:rFonts w:cs="Arial"/>
                <w:sz w:val="18"/>
                <w:szCs w:val="18"/>
              </w:rPr>
            </w:pPr>
            <w:r w:rsidRPr="006C68F6">
              <w:rPr>
                <w:rFonts w:cs="Arial"/>
                <w:sz w:val="18"/>
                <w:szCs w:val="18"/>
              </w:rPr>
              <w:t xml:space="preserve"> R$ 95,23 </w:t>
            </w:r>
          </w:p>
        </w:tc>
        <w:tc>
          <w:tcPr>
            <w:tcW w:w="160" w:type="dxa"/>
            <w:vAlign w:val="center"/>
            <w:hideMark/>
          </w:tcPr>
          <w:p w14:paraId="2F8051FB" w14:textId="77777777" w:rsidR="006C68F6" w:rsidRPr="006C68F6" w:rsidRDefault="006C68F6" w:rsidP="006C68F6">
            <w:pPr>
              <w:rPr>
                <w:rFonts w:ascii="Times New Roman" w:hAnsi="Times New Roman" w:cs="Times New Roman"/>
                <w:szCs w:val="20"/>
              </w:rPr>
            </w:pPr>
          </w:p>
        </w:tc>
      </w:tr>
      <w:tr w:rsidR="006C68F6" w:rsidRPr="006C68F6" w14:paraId="5908F5B7"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E7D666" w14:textId="77777777" w:rsidR="006C68F6" w:rsidRPr="006C68F6" w:rsidRDefault="006C68F6" w:rsidP="006C68F6">
            <w:pPr>
              <w:jc w:val="center"/>
              <w:rPr>
                <w:rFonts w:cs="Arial"/>
                <w:sz w:val="18"/>
                <w:szCs w:val="18"/>
              </w:rPr>
            </w:pPr>
            <w:r w:rsidRPr="006C68F6">
              <w:rPr>
                <w:rFonts w:cs="Arial"/>
                <w:sz w:val="18"/>
                <w:szCs w:val="18"/>
              </w:rPr>
              <w:t>4.3.6</w:t>
            </w:r>
          </w:p>
        </w:tc>
        <w:tc>
          <w:tcPr>
            <w:tcW w:w="4877" w:type="dxa"/>
            <w:tcBorders>
              <w:top w:val="nil"/>
              <w:left w:val="nil"/>
              <w:bottom w:val="single" w:sz="4" w:space="0" w:color="auto"/>
              <w:right w:val="single" w:sz="4" w:space="0" w:color="auto"/>
            </w:tcBorders>
            <w:shd w:val="clear" w:color="auto" w:fill="auto"/>
            <w:vAlign w:val="center"/>
            <w:hideMark/>
          </w:tcPr>
          <w:p w14:paraId="1518ED8F" w14:textId="77777777" w:rsidR="006C68F6" w:rsidRPr="006C68F6" w:rsidRDefault="006C68F6" w:rsidP="006C68F6">
            <w:pPr>
              <w:jc w:val="center"/>
              <w:rPr>
                <w:rFonts w:cs="Arial"/>
                <w:sz w:val="18"/>
                <w:szCs w:val="18"/>
              </w:rPr>
            </w:pPr>
            <w:r w:rsidRPr="006C68F6">
              <w:rPr>
                <w:rFonts w:cs="Arial"/>
                <w:sz w:val="18"/>
                <w:szCs w:val="18"/>
              </w:rPr>
              <w:t xml:space="preserve">CHUMBAMENTO LINEAR EM CONTRAPISO PARA RAMAIS/DISTRIBUIÇÃO DE INSTALAÇÕES </w:t>
            </w:r>
            <w:r w:rsidRPr="006C68F6">
              <w:rPr>
                <w:rFonts w:cs="Arial"/>
                <w:sz w:val="18"/>
                <w:szCs w:val="18"/>
              </w:rPr>
              <w:lastRenderedPageBreak/>
              <w:t>HIDRÁULICAS COM DIÂMETROS MENORES OU IGUAIS A 40 MM. AF_09/2023</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85E4D01" w14:textId="77777777" w:rsidR="006C68F6" w:rsidRPr="006C68F6" w:rsidRDefault="006C68F6" w:rsidP="006C68F6">
            <w:pPr>
              <w:jc w:val="center"/>
              <w:rPr>
                <w:rFonts w:cs="Arial"/>
                <w:sz w:val="18"/>
                <w:szCs w:val="18"/>
              </w:rPr>
            </w:pPr>
            <w:r w:rsidRPr="006C68F6">
              <w:rPr>
                <w:rFonts w:cs="Arial"/>
                <w:sz w:val="18"/>
                <w:szCs w:val="18"/>
              </w:rPr>
              <w:lastRenderedPageBreak/>
              <w:t>3,00</w:t>
            </w:r>
          </w:p>
        </w:tc>
        <w:tc>
          <w:tcPr>
            <w:tcW w:w="629" w:type="dxa"/>
            <w:tcBorders>
              <w:top w:val="nil"/>
              <w:left w:val="nil"/>
              <w:bottom w:val="single" w:sz="4" w:space="0" w:color="auto"/>
              <w:right w:val="single" w:sz="4" w:space="0" w:color="auto"/>
            </w:tcBorders>
            <w:shd w:val="clear" w:color="auto" w:fill="auto"/>
            <w:noWrap/>
            <w:vAlign w:val="center"/>
            <w:hideMark/>
          </w:tcPr>
          <w:p w14:paraId="54BD1932"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757C7A7D" w14:textId="77777777" w:rsidR="006C68F6" w:rsidRPr="006C68F6" w:rsidRDefault="006C68F6" w:rsidP="006C68F6">
            <w:pPr>
              <w:jc w:val="center"/>
              <w:rPr>
                <w:rFonts w:cs="Arial"/>
                <w:sz w:val="18"/>
                <w:szCs w:val="18"/>
              </w:rPr>
            </w:pPr>
            <w:r w:rsidRPr="006C68F6">
              <w:rPr>
                <w:rFonts w:cs="Arial"/>
                <w:sz w:val="18"/>
                <w:szCs w:val="18"/>
              </w:rPr>
              <w:t xml:space="preserve"> R$            7,76 </w:t>
            </w:r>
          </w:p>
        </w:tc>
        <w:tc>
          <w:tcPr>
            <w:tcW w:w="1001" w:type="dxa"/>
            <w:tcBorders>
              <w:top w:val="nil"/>
              <w:left w:val="nil"/>
              <w:bottom w:val="single" w:sz="4" w:space="0" w:color="auto"/>
              <w:right w:val="single" w:sz="4" w:space="0" w:color="auto"/>
            </w:tcBorders>
            <w:shd w:val="clear" w:color="F2F2F2" w:fill="FFFFFF"/>
            <w:noWrap/>
            <w:vAlign w:val="center"/>
            <w:hideMark/>
          </w:tcPr>
          <w:p w14:paraId="4373F9C2" w14:textId="77777777" w:rsidR="006C68F6" w:rsidRPr="006C68F6" w:rsidRDefault="006C68F6" w:rsidP="006C68F6">
            <w:pPr>
              <w:jc w:val="center"/>
              <w:rPr>
                <w:rFonts w:cs="Arial"/>
                <w:sz w:val="18"/>
                <w:szCs w:val="18"/>
              </w:rPr>
            </w:pPr>
            <w:r w:rsidRPr="006C68F6">
              <w:rPr>
                <w:rFonts w:cs="Arial"/>
                <w:sz w:val="18"/>
                <w:szCs w:val="18"/>
              </w:rPr>
              <w:t xml:space="preserve"> R$ 23,28 </w:t>
            </w:r>
          </w:p>
        </w:tc>
        <w:tc>
          <w:tcPr>
            <w:tcW w:w="2127" w:type="dxa"/>
            <w:tcBorders>
              <w:top w:val="nil"/>
              <w:left w:val="nil"/>
              <w:bottom w:val="single" w:sz="4" w:space="0" w:color="auto"/>
              <w:right w:val="single" w:sz="4" w:space="0" w:color="auto"/>
            </w:tcBorders>
            <w:shd w:val="clear" w:color="F2F2F2" w:fill="FFFFFF"/>
            <w:noWrap/>
            <w:vAlign w:val="center"/>
            <w:hideMark/>
          </w:tcPr>
          <w:p w14:paraId="53415421" w14:textId="77777777" w:rsidR="006C68F6" w:rsidRPr="006C68F6" w:rsidRDefault="006C68F6" w:rsidP="006C68F6">
            <w:pPr>
              <w:jc w:val="center"/>
              <w:rPr>
                <w:rFonts w:cs="Arial"/>
                <w:sz w:val="18"/>
                <w:szCs w:val="18"/>
              </w:rPr>
            </w:pPr>
            <w:r w:rsidRPr="006C68F6">
              <w:rPr>
                <w:rFonts w:cs="Arial"/>
                <w:sz w:val="18"/>
                <w:szCs w:val="18"/>
              </w:rPr>
              <w:t xml:space="preserve"> R$ 28,40 </w:t>
            </w:r>
          </w:p>
        </w:tc>
        <w:tc>
          <w:tcPr>
            <w:tcW w:w="160" w:type="dxa"/>
            <w:vAlign w:val="center"/>
            <w:hideMark/>
          </w:tcPr>
          <w:p w14:paraId="0C4548DD" w14:textId="77777777" w:rsidR="006C68F6" w:rsidRPr="006C68F6" w:rsidRDefault="006C68F6" w:rsidP="006C68F6">
            <w:pPr>
              <w:rPr>
                <w:rFonts w:ascii="Times New Roman" w:hAnsi="Times New Roman" w:cs="Times New Roman"/>
                <w:szCs w:val="20"/>
              </w:rPr>
            </w:pPr>
          </w:p>
        </w:tc>
      </w:tr>
      <w:tr w:rsidR="006C68F6" w:rsidRPr="006C68F6" w14:paraId="640FEF37"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7C7467F" w14:textId="77777777" w:rsidR="006C68F6" w:rsidRPr="006C68F6" w:rsidRDefault="006C68F6" w:rsidP="006C68F6">
            <w:pPr>
              <w:jc w:val="center"/>
              <w:rPr>
                <w:rFonts w:cs="Arial"/>
                <w:sz w:val="18"/>
                <w:szCs w:val="18"/>
              </w:rPr>
            </w:pPr>
            <w:r w:rsidRPr="006C68F6">
              <w:rPr>
                <w:rFonts w:cs="Arial"/>
                <w:sz w:val="18"/>
                <w:szCs w:val="18"/>
              </w:rPr>
              <w:t>4.3.7</w:t>
            </w:r>
          </w:p>
        </w:tc>
        <w:tc>
          <w:tcPr>
            <w:tcW w:w="4877" w:type="dxa"/>
            <w:tcBorders>
              <w:top w:val="nil"/>
              <w:left w:val="nil"/>
              <w:bottom w:val="single" w:sz="4" w:space="0" w:color="auto"/>
              <w:right w:val="single" w:sz="4" w:space="0" w:color="auto"/>
            </w:tcBorders>
            <w:shd w:val="clear" w:color="auto" w:fill="auto"/>
            <w:vAlign w:val="center"/>
            <w:hideMark/>
          </w:tcPr>
          <w:p w14:paraId="42E847E2" w14:textId="77777777" w:rsidR="006C68F6" w:rsidRPr="006C68F6" w:rsidRDefault="006C68F6" w:rsidP="006C68F6">
            <w:pPr>
              <w:jc w:val="center"/>
              <w:rPr>
                <w:rFonts w:cs="Arial"/>
                <w:sz w:val="18"/>
                <w:szCs w:val="18"/>
              </w:rPr>
            </w:pPr>
            <w:r w:rsidRPr="006C68F6">
              <w:rPr>
                <w:rFonts w:cs="Arial"/>
                <w:sz w:val="18"/>
                <w:szCs w:val="18"/>
              </w:rPr>
              <w:t xml:space="preserve">ENCANADOR (HORISTA) PARA INSTALAR PIA LAVATÓRIO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41A8975" w14:textId="77777777" w:rsidR="006C68F6" w:rsidRPr="006C68F6" w:rsidRDefault="006C68F6" w:rsidP="006C68F6">
            <w:pPr>
              <w:jc w:val="center"/>
              <w:rPr>
                <w:rFonts w:cs="Arial"/>
                <w:sz w:val="18"/>
                <w:szCs w:val="18"/>
              </w:rPr>
            </w:pPr>
            <w:r w:rsidRPr="006C68F6">
              <w:rPr>
                <w:rFonts w:cs="Arial"/>
                <w:sz w:val="18"/>
                <w:szCs w:val="18"/>
              </w:rPr>
              <w:t>0,50</w:t>
            </w:r>
          </w:p>
        </w:tc>
        <w:tc>
          <w:tcPr>
            <w:tcW w:w="629" w:type="dxa"/>
            <w:tcBorders>
              <w:top w:val="nil"/>
              <w:left w:val="nil"/>
              <w:bottom w:val="single" w:sz="4" w:space="0" w:color="auto"/>
              <w:right w:val="single" w:sz="4" w:space="0" w:color="auto"/>
            </w:tcBorders>
            <w:shd w:val="clear" w:color="auto" w:fill="auto"/>
            <w:noWrap/>
            <w:vAlign w:val="center"/>
            <w:hideMark/>
          </w:tcPr>
          <w:p w14:paraId="69183DF8"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620E4595" w14:textId="77777777" w:rsidR="006C68F6" w:rsidRPr="006C68F6" w:rsidRDefault="006C68F6" w:rsidP="006C68F6">
            <w:pPr>
              <w:jc w:val="center"/>
              <w:rPr>
                <w:rFonts w:cs="Arial"/>
                <w:sz w:val="18"/>
                <w:szCs w:val="18"/>
              </w:rPr>
            </w:pPr>
            <w:r w:rsidRPr="006C68F6">
              <w:rPr>
                <w:rFonts w:cs="Arial"/>
                <w:sz w:val="18"/>
                <w:szCs w:val="18"/>
              </w:rPr>
              <w:t xml:space="preserve"> R$          23,08 </w:t>
            </w:r>
          </w:p>
        </w:tc>
        <w:tc>
          <w:tcPr>
            <w:tcW w:w="1001" w:type="dxa"/>
            <w:tcBorders>
              <w:top w:val="nil"/>
              <w:left w:val="nil"/>
              <w:bottom w:val="single" w:sz="4" w:space="0" w:color="auto"/>
              <w:right w:val="single" w:sz="4" w:space="0" w:color="auto"/>
            </w:tcBorders>
            <w:shd w:val="clear" w:color="F2F2F2" w:fill="FFFFFF"/>
            <w:noWrap/>
            <w:vAlign w:val="center"/>
            <w:hideMark/>
          </w:tcPr>
          <w:p w14:paraId="589053F2" w14:textId="77777777" w:rsidR="006C68F6" w:rsidRPr="006C68F6" w:rsidRDefault="006C68F6" w:rsidP="006C68F6">
            <w:pPr>
              <w:jc w:val="center"/>
              <w:rPr>
                <w:rFonts w:cs="Arial"/>
                <w:sz w:val="18"/>
                <w:szCs w:val="18"/>
              </w:rPr>
            </w:pPr>
            <w:r w:rsidRPr="006C68F6">
              <w:rPr>
                <w:rFonts w:cs="Arial"/>
                <w:sz w:val="18"/>
                <w:szCs w:val="18"/>
              </w:rPr>
              <w:t xml:space="preserve"> R$ 11,54 </w:t>
            </w:r>
          </w:p>
        </w:tc>
        <w:tc>
          <w:tcPr>
            <w:tcW w:w="2127" w:type="dxa"/>
            <w:tcBorders>
              <w:top w:val="nil"/>
              <w:left w:val="nil"/>
              <w:bottom w:val="single" w:sz="4" w:space="0" w:color="auto"/>
              <w:right w:val="single" w:sz="4" w:space="0" w:color="auto"/>
            </w:tcBorders>
            <w:shd w:val="clear" w:color="F2F2F2" w:fill="FFFFFF"/>
            <w:noWrap/>
            <w:vAlign w:val="center"/>
            <w:hideMark/>
          </w:tcPr>
          <w:p w14:paraId="33F15D8E" w14:textId="77777777" w:rsidR="006C68F6" w:rsidRPr="006C68F6" w:rsidRDefault="006C68F6" w:rsidP="006C68F6">
            <w:pPr>
              <w:jc w:val="center"/>
              <w:rPr>
                <w:rFonts w:cs="Arial"/>
                <w:sz w:val="18"/>
                <w:szCs w:val="18"/>
              </w:rPr>
            </w:pPr>
            <w:r w:rsidRPr="006C68F6">
              <w:rPr>
                <w:rFonts w:cs="Arial"/>
                <w:sz w:val="18"/>
                <w:szCs w:val="18"/>
              </w:rPr>
              <w:t xml:space="preserve"> R$ 14,08 </w:t>
            </w:r>
          </w:p>
        </w:tc>
        <w:tc>
          <w:tcPr>
            <w:tcW w:w="160" w:type="dxa"/>
            <w:vAlign w:val="center"/>
            <w:hideMark/>
          </w:tcPr>
          <w:p w14:paraId="4D9EE6FA" w14:textId="77777777" w:rsidR="006C68F6" w:rsidRPr="006C68F6" w:rsidRDefault="006C68F6" w:rsidP="006C68F6">
            <w:pPr>
              <w:rPr>
                <w:rFonts w:ascii="Times New Roman" w:hAnsi="Times New Roman" w:cs="Times New Roman"/>
                <w:szCs w:val="20"/>
              </w:rPr>
            </w:pPr>
          </w:p>
        </w:tc>
      </w:tr>
      <w:tr w:rsidR="006C68F6" w:rsidRPr="006C68F6" w14:paraId="67B6F5C8" w14:textId="77777777" w:rsidTr="006C68F6">
        <w:trPr>
          <w:trHeight w:val="300"/>
        </w:trPr>
        <w:tc>
          <w:tcPr>
            <w:tcW w:w="641" w:type="dxa"/>
            <w:tcBorders>
              <w:top w:val="nil"/>
              <w:left w:val="single" w:sz="4" w:space="0" w:color="auto"/>
              <w:bottom w:val="single" w:sz="4" w:space="0" w:color="auto"/>
              <w:right w:val="single" w:sz="4" w:space="0" w:color="auto"/>
            </w:tcBorders>
            <w:shd w:val="clear" w:color="FFFFFF" w:fill="F2F2F2"/>
            <w:noWrap/>
            <w:vAlign w:val="center"/>
            <w:hideMark/>
          </w:tcPr>
          <w:p w14:paraId="52590E7C" w14:textId="77777777" w:rsidR="006C68F6" w:rsidRPr="006C68F6" w:rsidRDefault="006C68F6" w:rsidP="006C68F6">
            <w:pPr>
              <w:jc w:val="center"/>
              <w:rPr>
                <w:rFonts w:cs="Arial"/>
                <w:i/>
                <w:iCs/>
                <w:sz w:val="18"/>
                <w:szCs w:val="18"/>
              </w:rPr>
            </w:pPr>
            <w:r w:rsidRPr="006C68F6">
              <w:rPr>
                <w:rFonts w:cs="Arial"/>
                <w:i/>
                <w:iCs/>
                <w:sz w:val="18"/>
                <w:szCs w:val="18"/>
              </w:rPr>
              <w:t>4.4.</w:t>
            </w:r>
          </w:p>
        </w:tc>
        <w:tc>
          <w:tcPr>
            <w:tcW w:w="4877" w:type="dxa"/>
            <w:tcBorders>
              <w:top w:val="nil"/>
              <w:left w:val="nil"/>
              <w:bottom w:val="single" w:sz="4" w:space="0" w:color="auto"/>
              <w:right w:val="single" w:sz="4" w:space="0" w:color="auto"/>
            </w:tcBorders>
            <w:shd w:val="clear" w:color="FFFFFF" w:fill="F2F2F2"/>
            <w:noWrap/>
            <w:vAlign w:val="center"/>
            <w:hideMark/>
          </w:tcPr>
          <w:p w14:paraId="3D8D8E67" w14:textId="77777777" w:rsidR="006C68F6" w:rsidRPr="006C68F6" w:rsidRDefault="006C68F6" w:rsidP="006C68F6">
            <w:pPr>
              <w:rPr>
                <w:rFonts w:cs="Arial"/>
                <w:i/>
                <w:iCs/>
                <w:sz w:val="18"/>
                <w:szCs w:val="18"/>
              </w:rPr>
            </w:pPr>
            <w:r w:rsidRPr="006C68F6">
              <w:rPr>
                <w:rFonts w:cs="Arial"/>
                <w:i/>
                <w:iCs/>
                <w:sz w:val="18"/>
                <w:szCs w:val="18"/>
              </w:rPr>
              <w:t>RALO LINEAR</w:t>
            </w:r>
          </w:p>
        </w:tc>
        <w:tc>
          <w:tcPr>
            <w:tcW w:w="5676" w:type="dxa"/>
            <w:gridSpan w:val="6"/>
            <w:tcBorders>
              <w:top w:val="single" w:sz="4" w:space="0" w:color="auto"/>
              <w:left w:val="nil"/>
              <w:bottom w:val="single" w:sz="4" w:space="0" w:color="auto"/>
              <w:right w:val="nil"/>
            </w:tcBorders>
            <w:shd w:val="clear" w:color="FFFFFF" w:fill="F2F2F2"/>
            <w:noWrap/>
            <w:vAlign w:val="center"/>
            <w:hideMark/>
          </w:tcPr>
          <w:p w14:paraId="7A9CD9B6" w14:textId="77777777" w:rsidR="006C68F6" w:rsidRPr="006C68F6" w:rsidRDefault="006C68F6" w:rsidP="006C68F6">
            <w:pPr>
              <w:jc w:val="right"/>
              <w:rPr>
                <w:rFonts w:cs="Arial"/>
                <w:i/>
                <w:iCs/>
                <w:sz w:val="18"/>
                <w:szCs w:val="18"/>
              </w:rPr>
            </w:pPr>
            <w:r w:rsidRPr="006C68F6">
              <w:rPr>
                <w:rFonts w:cs="Arial"/>
                <w:i/>
                <w:iCs/>
                <w:sz w:val="18"/>
                <w:szCs w:val="18"/>
              </w:rPr>
              <w:t>R$ 170,39</w:t>
            </w:r>
          </w:p>
        </w:tc>
        <w:tc>
          <w:tcPr>
            <w:tcW w:w="160" w:type="dxa"/>
            <w:vAlign w:val="center"/>
            <w:hideMark/>
          </w:tcPr>
          <w:p w14:paraId="6E590237" w14:textId="77777777" w:rsidR="006C68F6" w:rsidRPr="006C68F6" w:rsidRDefault="006C68F6" w:rsidP="006C68F6">
            <w:pPr>
              <w:rPr>
                <w:rFonts w:ascii="Times New Roman" w:hAnsi="Times New Roman" w:cs="Times New Roman"/>
                <w:szCs w:val="20"/>
              </w:rPr>
            </w:pPr>
          </w:p>
        </w:tc>
      </w:tr>
      <w:tr w:rsidR="006C68F6" w:rsidRPr="006C68F6" w14:paraId="4D234285" w14:textId="77777777" w:rsidTr="006C68F6">
        <w:trPr>
          <w:trHeight w:val="49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FFF8F5" w14:textId="77777777" w:rsidR="006C68F6" w:rsidRPr="006C68F6" w:rsidRDefault="006C68F6" w:rsidP="006C68F6">
            <w:pPr>
              <w:jc w:val="center"/>
              <w:rPr>
                <w:rFonts w:cs="Arial"/>
                <w:sz w:val="18"/>
                <w:szCs w:val="18"/>
              </w:rPr>
            </w:pPr>
            <w:r w:rsidRPr="006C68F6">
              <w:rPr>
                <w:rFonts w:cs="Arial"/>
                <w:sz w:val="18"/>
                <w:szCs w:val="18"/>
              </w:rPr>
              <w:t>4.4.1</w:t>
            </w:r>
          </w:p>
        </w:tc>
        <w:tc>
          <w:tcPr>
            <w:tcW w:w="4877" w:type="dxa"/>
            <w:tcBorders>
              <w:top w:val="nil"/>
              <w:left w:val="nil"/>
              <w:bottom w:val="single" w:sz="4" w:space="0" w:color="auto"/>
              <w:right w:val="single" w:sz="4" w:space="0" w:color="auto"/>
            </w:tcBorders>
            <w:shd w:val="clear" w:color="auto" w:fill="auto"/>
            <w:vAlign w:val="bottom"/>
            <w:hideMark/>
          </w:tcPr>
          <w:p w14:paraId="26FEC026" w14:textId="77777777" w:rsidR="006C68F6" w:rsidRPr="006C68F6" w:rsidRDefault="006C68F6" w:rsidP="006C68F6">
            <w:pPr>
              <w:jc w:val="center"/>
              <w:rPr>
                <w:rFonts w:cs="Arial"/>
                <w:sz w:val="18"/>
                <w:szCs w:val="18"/>
              </w:rPr>
            </w:pPr>
            <w:r w:rsidRPr="006C68F6">
              <w:rPr>
                <w:rFonts w:cs="Arial"/>
                <w:sz w:val="18"/>
                <w:szCs w:val="18"/>
              </w:rPr>
              <w:t>DEMOLIÇÃO DE PISO DE CONCRETO SIMPLES, DE FORMA MANUAL, SEM REAPROVEITAMENTO. AF_09/2023</w:t>
            </w:r>
          </w:p>
        </w:tc>
        <w:tc>
          <w:tcPr>
            <w:tcW w:w="1009" w:type="dxa"/>
            <w:gridSpan w:val="2"/>
            <w:tcBorders>
              <w:top w:val="nil"/>
              <w:left w:val="nil"/>
              <w:bottom w:val="single" w:sz="4" w:space="0" w:color="auto"/>
              <w:right w:val="single" w:sz="4" w:space="0" w:color="auto"/>
            </w:tcBorders>
            <w:shd w:val="clear" w:color="FFFFFF" w:fill="FFFFFF"/>
            <w:noWrap/>
            <w:vAlign w:val="bottom"/>
            <w:hideMark/>
          </w:tcPr>
          <w:p w14:paraId="161E3013" w14:textId="77777777" w:rsidR="006C68F6" w:rsidRPr="006C68F6" w:rsidRDefault="006C68F6" w:rsidP="006C68F6">
            <w:pPr>
              <w:jc w:val="center"/>
              <w:rPr>
                <w:rFonts w:cs="Arial"/>
                <w:sz w:val="18"/>
                <w:szCs w:val="18"/>
              </w:rPr>
            </w:pPr>
            <w:r w:rsidRPr="006C68F6">
              <w:rPr>
                <w:rFonts w:cs="Arial"/>
                <w:sz w:val="18"/>
                <w:szCs w:val="18"/>
              </w:rPr>
              <w:t>0,07</w:t>
            </w:r>
          </w:p>
        </w:tc>
        <w:tc>
          <w:tcPr>
            <w:tcW w:w="629" w:type="dxa"/>
            <w:tcBorders>
              <w:top w:val="nil"/>
              <w:left w:val="nil"/>
              <w:bottom w:val="single" w:sz="4" w:space="0" w:color="auto"/>
              <w:right w:val="single" w:sz="4" w:space="0" w:color="auto"/>
            </w:tcBorders>
            <w:shd w:val="clear" w:color="auto" w:fill="auto"/>
            <w:noWrap/>
            <w:vAlign w:val="bottom"/>
            <w:hideMark/>
          </w:tcPr>
          <w:p w14:paraId="1F26FA35" w14:textId="77777777" w:rsidR="006C68F6" w:rsidRPr="006C68F6" w:rsidRDefault="006C68F6" w:rsidP="006C68F6">
            <w:pPr>
              <w:jc w:val="center"/>
              <w:rPr>
                <w:rFonts w:cs="Arial"/>
                <w:sz w:val="18"/>
                <w:szCs w:val="18"/>
              </w:rPr>
            </w:pPr>
            <w:r w:rsidRPr="006C68F6">
              <w:rPr>
                <w:rFonts w:cs="Arial"/>
                <w:sz w:val="18"/>
                <w:szCs w:val="18"/>
              </w:rPr>
              <w:t>M3</w:t>
            </w:r>
          </w:p>
        </w:tc>
        <w:tc>
          <w:tcPr>
            <w:tcW w:w="910" w:type="dxa"/>
            <w:tcBorders>
              <w:top w:val="nil"/>
              <w:left w:val="nil"/>
              <w:bottom w:val="single" w:sz="4" w:space="0" w:color="auto"/>
              <w:right w:val="single" w:sz="4" w:space="0" w:color="auto"/>
            </w:tcBorders>
            <w:shd w:val="clear" w:color="auto" w:fill="auto"/>
            <w:noWrap/>
            <w:vAlign w:val="bottom"/>
            <w:hideMark/>
          </w:tcPr>
          <w:p w14:paraId="35598AA9" w14:textId="77777777" w:rsidR="006C68F6" w:rsidRPr="006C68F6" w:rsidRDefault="006C68F6" w:rsidP="006C68F6">
            <w:pPr>
              <w:jc w:val="center"/>
              <w:rPr>
                <w:rFonts w:cs="Arial"/>
                <w:sz w:val="18"/>
                <w:szCs w:val="18"/>
              </w:rPr>
            </w:pPr>
            <w:r w:rsidRPr="006C68F6">
              <w:rPr>
                <w:rFonts w:cs="Arial"/>
                <w:sz w:val="18"/>
                <w:szCs w:val="18"/>
              </w:rPr>
              <w:t xml:space="preserve"> R$        203,06 </w:t>
            </w:r>
          </w:p>
        </w:tc>
        <w:tc>
          <w:tcPr>
            <w:tcW w:w="1001" w:type="dxa"/>
            <w:tcBorders>
              <w:top w:val="nil"/>
              <w:left w:val="nil"/>
              <w:bottom w:val="single" w:sz="4" w:space="0" w:color="auto"/>
              <w:right w:val="single" w:sz="4" w:space="0" w:color="auto"/>
            </w:tcBorders>
            <w:shd w:val="clear" w:color="FFFFFF" w:fill="FFFFFF"/>
            <w:noWrap/>
            <w:vAlign w:val="bottom"/>
            <w:hideMark/>
          </w:tcPr>
          <w:p w14:paraId="47295334" w14:textId="77777777" w:rsidR="006C68F6" w:rsidRPr="006C68F6" w:rsidRDefault="006C68F6" w:rsidP="006C68F6">
            <w:pPr>
              <w:jc w:val="center"/>
              <w:rPr>
                <w:rFonts w:cs="Arial"/>
                <w:sz w:val="18"/>
                <w:szCs w:val="18"/>
              </w:rPr>
            </w:pPr>
            <w:r w:rsidRPr="006C68F6">
              <w:rPr>
                <w:rFonts w:cs="Arial"/>
                <w:sz w:val="18"/>
                <w:szCs w:val="18"/>
              </w:rPr>
              <w:t>R$ 14,21</w:t>
            </w:r>
          </w:p>
        </w:tc>
        <w:tc>
          <w:tcPr>
            <w:tcW w:w="2127" w:type="dxa"/>
            <w:tcBorders>
              <w:top w:val="nil"/>
              <w:left w:val="nil"/>
              <w:bottom w:val="single" w:sz="4" w:space="0" w:color="auto"/>
              <w:right w:val="single" w:sz="4" w:space="0" w:color="auto"/>
            </w:tcBorders>
            <w:shd w:val="clear" w:color="F2F2F2" w:fill="FFFFFF"/>
            <w:noWrap/>
            <w:vAlign w:val="bottom"/>
            <w:hideMark/>
          </w:tcPr>
          <w:p w14:paraId="1769DB9E" w14:textId="77777777" w:rsidR="006C68F6" w:rsidRPr="006C68F6" w:rsidRDefault="006C68F6" w:rsidP="006C68F6">
            <w:pPr>
              <w:jc w:val="center"/>
              <w:rPr>
                <w:rFonts w:cs="Arial"/>
                <w:sz w:val="18"/>
                <w:szCs w:val="18"/>
              </w:rPr>
            </w:pPr>
            <w:r w:rsidRPr="006C68F6">
              <w:rPr>
                <w:rFonts w:cs="Arial"/>
                <w:sz w:val="18"/>
                <w:szCs w:val="18"/>
              </w:rPr>
              <w:t xml:space="preserve"> R$ 17,34 </w:t>
            </w:r>
          </w:p>
        </w:tc>
        <w:tc>
          <w:tcPr>
            <w:tcW w:w="160" w:type="dxa"/>
            <w:vAlign w:val="center"/>
            <w:hideMark/>
          </w:tcPr>
          <w:p w14:paraId="531AFB30" w14:textId="77777777" w:rsidR="006C68F6" w:rsidRPr="006C68F6" w:rsidRDefault="006C68F6" w:rsidP="006C68F6">
            <w:pPr>
              <w:rPr>
                <w:rFonts w:ascii="Times New Roman" w:hAnsi="Times New Roman" w:cs="Times New Roman"/>
                <w:szCs w:val="20"/>
              </w:rPr>
            </w:pPr>
          </w:p>
        </w:tc>
      </w:tr>
      <w:tr w:rsidR="006C68F6" w:rsidRPr="006C68F6" w14:paraId="30AACDA4" w14:textId="77777777" w:rsidTr="006C68F6">
        <w:trPr>
          <w:trHeight w:val="73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CBBB93D" w14:textId="77777777" w:rsidR="006C68F6" w:rsidRPr="006C68F6" w:rsidRDefault="006C68F6" w:rsidP="006C68F6">
            <w:pPr>
              <w:jc w:val="center"/>
              <w:rPr>
                <w:rFonts w:cs="Arial"/>
                <w:sz w:val="18"/>
                <w:szCs w:val="18"/>
              </w:rPr>
            </w:pPr>
            <w:r w:rsidRPr="006C68F6">
              <w:rPr>
                <w:rFonts w:cs="Arial"/>
                <w:sz w:val="18"/>
                <w:szCs w:val="18"/>
              </w:rPr>
              <w:t>4.4.2</w:t>
            </w:r>
          </w:p>
        </w:tc>
        <w:tc>
          <w:tcPr>
            <w:tcW w:w="4877" w:type="dxa"/>
            <w:tcBorders>
              <w:top w:val="nil"/>
              <w:left w:val="nil"/>
              <w:bottom w:val="single" w:sz="4" w:space="0" w:color="auto"/>
              <w:right w:val="single" w:sz="4" w:space="0" w:color="auto"/>
            </w:tcBorders>
            <w:shd w:val="clear" w:color="auto" w:fill="auto"/>
            <w:vAlign w:val="bottom"/>
            <w:hideMark/>
          </w:tcPr>
          <w:p w14:paraId="28BE3998" w14:textId="77777777" w:rsidR="006C68F6" w:rsidRPr="006C68F6" w:rsidRDefault="006C68F6" w:rsidP="006C68F6">
            <w:pPr>
              <w:jc w:val="center"/>
              <w:rPr>
                <w:rFonts w:cs="Arial"/>
                <w:sz w:val="18"/>
                <w:szCs w:val="18"/>
              </w:rPr>
            </w:pPr>
            <w:r w:rsidRPr="006C68F6">
              <w:rPr>
                <w:rFonts w:cs="Arial"/>
                <w:sz w:val="18"/>
                <w:szCs w:val="18"/>
              </w:rPr>
              <w:t>ARGAMASSA TRAÇO 1:5 (EM VOLUME DE CIMENTO E AREIA MÉDIA ÚMIDA) PARA CONTRAPISO, PREPARO MECÂNICO COM BETONEIRA 600 L. AF_08/2019</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24B44D4B" w14:textId="77777777" w:rsidR="006C68F6" w:rsidRPr="006C68F6" w:rsidRDefault="006C68F6" w:rsidP="006C68F6">
            <w:pPr>
              <w:jc w:val="center"/>
              <w:rPr>
                <w:rFonts w:cs="Arial"/>
                <w:sz w:val="18"/>
                <w:szCs w:val="18"/>
              </w:rPr>
            </w:pPr>
            <w:r w:rsidRPr="006C68F6">
              <w:rPr>
                <w:rFonts w:cs="Arial"/>
                <w:sz w:val="18"/>
                <w:szCs w:val="18"/>
              </w:rPr>
              <w:t>0,07</w:t>
            </w:r>
          </w:p>
        </w:tc>
        <w:tc>
          <w:tcPr>
            <w:tcW w:w="629" w:type="dxa"/>
            <w:tcBorders>
              <w:top w:val="nil"/>
              <w:left w:val="nil"/>
              <w:bottom w:val="single" w:sz="4" w:space="0" w:color="auto"/>
              <w:right w:val="single" w:sz="4" w:space="0" w:color="auto"/>
            </w:tcBorders>
            <w:shd w:val="clear" w:color="auto" w:fill="auto"/>
            <w:noWrap/>
            <w:vAlign w:val="bottom"/>
            <w:hideMark/>
          </w:tcPr>
          <w:p w14:paraId="3405FE41" w14:textId="77777777" w:rsidR="006C68F6" w:rsidRPr="006C68F6" w:rsidRDefault="006C68F6" w:rsidP="006C68F6">
            <w:pPr>
              <w:jc w:val="center"/>
              <w:rPr>
                <w:rFonts w:cs="Arial"/>
                <w:sz w:val="18"/>
                <w:szCs w:val="18"/>
              </w:rPr>
            </w:pPr>
            <w:r w:rsidRPr="006C68F6">
              <w:rPr>
                <w:rFonts w:cs="Arial"/>
                <w:sz w:val="18"/>
                <w:szCs w:val="18"/>
              </w:rPr>
              <w:t>M3</w:t>
            </w:r>
          </w:p>
        </w:tc>
        <w:tc>
          <w:tcPr>
            <w:tcW w:w="910" w:type="dxa"/>
            <w:tcBorders>
              <w:top w:val="nil"/>
              <w:left w:val="nil"/>
              <w:bottom w:val="single" w:sz="4" w:space="0" w:color="auto"/>
              <w:right w:val="single" w:sz="4" w:space="0" w:color="auto"/>
            </w:tcBorders>
            <w:shd w:val="clear" w:color="auto" w:fill="auto"/>
            <w:noWrap/>
            <w:vAlign w:val="bottom"/>
            <w:hideMark/>
          </w:tcPr>
          <w:p w14:paraId="64F7CC71" w14:textId="77777777" w:rsidR="006C68F6" w:rsidRPr="006C68F6" w:rsidRDefault="006C68F6" w:rsidP="006C68F6">
            <w:pPr>
              <w:jc w:val="center"/>
              <w:rPr>
                <w:rFonts w:cs="Arial"/>
                <w:sz w:val="18"/>
                <w:szCs w:val="18"/>
              </w:rPr>
            </w:pPr>
            <w:r w:rsidRPr="006C68F6">
              <w:rPr>
                <w:rFonts w:cs="Arial"/>
                <w:sz w:val="18"/>
                <w:szCs w:val="18"/>
              </w:rPr>
              <w:t xml:space="preserve"> R$        571,42 </w:t>
            </w:r>
          </w:p>
        </w:tc>
        <w:tc>
          <w:tcPr>
            <w:tcW w:w="1001" w:type="dxa"/>
            <w:tcBorders>
              <w:top w:val="nil"/>
              <w:left w:val="nil"/>
              <w:bottom w:val="single" w:sz="4" w:space="0" w:color="auto"/>
              <w:right w:val="single" w:sz="4" w:space="0" w:color="auto"/>
            </w:tcBorders>
            <w:shd w:val="clear" w:color="F2F2F2" w:fill="FFFFFF"/>
            <w:noWrap/>
            <w:vAlign w:val="bottom"/>
            <w:hideMark/>
          </w:tcPr>
          <w:p w14:paraId="116AFA2C" w14:textId="77777777" w:rsidR="006C68F6" w:rsidRPr="006C68F6" w:rsidRDefault="006C68F6" w:rsidP="006C68F6">
            <w:pPr>
              <w:jc w:val="center"/>
              <w:rPr>
                <w:rFonts w:cs="Arial"/>
                <w:sz w:val="18"/>
                <w:szCs w:val="18"/>
              </w:rPr>
            </w:pPr>
            <w:r w:rsidRPr="006C68F6">
              <w:rPr>
                <w:rFonts w:cs="Arial"/>
                <w:sz w:val="18"/>
                <w:szCs w:val="18"/>
              </w:rPr>
              <w:t xml:space="preserve"> R$ 40,00 </w:t>
            </w:r>
          </w:p>
        </w:tc>
        <w:tc>
          <w:tcPr>
            <w:tcW w:w="2127" w:type="dxa"/>
            <w:tcBorders>
              <w:top w:val="nil"/>
              <w:left w:val="nil"/>
              <w:bottom w:val="single" w:sz="4" w:space="0" w:color="auto"/>
              <w:right w:val="single" w:sz="4" w:space="0" w:color="auto"/>
            </w:tcBorders>
            <w:shd w:val="clear" w:color="F2F2F2" w:fill="FFFFFF"/>
            <w:noWrap/>
            <w:vAlign w:val="bottom"/>
            <w:hideMark/>
          </w:tcPr>
          <w:p w14:paraId="500C2BC5" w14:textId="77777777" w:rsidR="006C68F6" w:rsidRPr="006C68F6" w:rsidRDefault="006C68F6" w:rsidP="006C68F6">
            <w:pPr>
              <w:jc w:val="center"/>
              <w:rPr>
                <w:rFonts w:cs="Arial"/>
                <w:sz w:val="18"/>
                <w:szCs w:val="18"/>
              </w:rPr>
            </w:pPr>
            <w:r w:rsidRPr="006C68F6">
              <w:rPr>
                <w:rFonts w:cs="Arial"/>
                <w:sz w:val="18"/>
                <w:szCs w:val="18"/>
              </w:rPr>
              <w:t xml:space="preserve"> R$ 48,80 </w:t>
            </w:r>
          </w:p>
        </w:tc>
        <w:tc>
          <w:tcPr>
            <w:tcW w:w="160" w:type="dxa"/>
            <w:vAlign w:val="center"/>
            <w:hideMark/>
          </w:tcPr>
          <w:p w14:paraId="7DF810D6" w14:textId="77777777" w:rsidR="006C68F6" w:rsidRPr="006C68F6" w:rsidRDefault="006C68F6" w:rsidP="006C68F6">
            <w:pPr>
              <w:rPr>
                <w:rFonts w:ascii="Times New Roman" w:hAnsi="Times New Roman" w:cs="Times New Roman"/>
                <w:szCs w:val="20"/>
              </w:rPr>
            </w:pPr>
          </w:p>
        </w:tc>
      </w:tr>
      <w:tr w:rsidR="006C68F6" w:rsidRPr="006C68F6" w14:paraId="023B3336" w14:textId="77777777" w:rsidTr="006C68F6">
        <w:trPr>
          <w:trHeight w:val="49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39FD5A3" w14:textId="77777777" w:rsidR="006C68F6" w:rsidRPr="006C68F6" w:rsidRDefault="006C68F6" w:rsidP="006C68F6">
            <w:pPr>
              <w:jc w:val="center"/>
              <w:rPr>
                <w:rFonts w:cs="Arial"/>
                <w:sz w:val="18"/>
                <w:szCs w:val="18"/>
              </w:rPr>
            </w:pPr>
            <w:r w:rsidRPr="006C68F6">
              <w:rPr>
                <w:rFonts w:cs="Arial"/>
                <w:sz w:val="18"/>
                <w:szCs w:val="18"/>
              </w:rPr>
              <w:t>4.4.3</w:t>
            </w:r>
          </w:p>
        </w:tc>
        <w:tc>
          <w:tcPr>
            <w:tcW w:w="4877" w:type="dxa"/>
            <w:tcBorders>
              <w:top w:val="nil"/>
              <w:left w:val="nil"/>
              <w:bottom w:val="single" w:sz="4" w:space="0" w:color="auto"/>
              <w:right w:val="single" w:sz="4" w:space="0" w:color="auto"/>
            </w:tcBorders>
            <w:shd w:val="clear" w:color="auto" w:fill="auto"/>
            <w:vAlign w:val="bottom"/>
            <w:hideMark/>
          </w:tcPr>
          <w:p w14:paraId="45D38583" w14:textId="77777777" w:rsidR="006C68F6" w:rsidRPr="006C68F6" w:rsidRDefault="006C68F6" w:rsidP="006C68F6">
            <w:pPr>
              <w:jc w:val="center"/>
              <w:rPr>
                <w:rFonts w:cs="Arial"/>
                <w:sz w:val="18"/>
                <w:szCs w:val="18"/>
              </w:rPr>
            </w:pPr>
            <w:r w:rsidRPr="006C68F6">
              <w:rPr>
                <w:rFonts w:cs="Arial"/>
                <w:sz w:val="18"/>
                <w:szCs w:val="18"/>
              </w:rPr>
              <w:t>IMPERMEABILIZAÇÃO DE SUPERFÍCIE COM ARGAMASSA POLIMÉRICA / MEMBRANA ACRÍLICA, 3 DEMÃOS. AF_09/2023</w:t>
            </w:r>
          </w:p>
        </w:tc>
        <w:tc>
          <w:tcPr>
            <w:tcW w:w="1009" w:type="dxa"/>
            <w:gridSpan w:val="2"/>
            <w:tcBorders>
              <w:top w:val="nil"/>
              <w:left w:val="nil"/>
              <w:bottom w:val="single" w:sz="4" w:space="0" w:color="auto"/>
              <w:right w:val="single" w:sz="4" w:space="0" w:color="auto"/>
            </w:tcBorders>
            <w:shd w:val="clear" w:color="FFFFFF" w:fill="FFFFFF"/>
            <w:noWrap/>
            <w:vAlign w:val="bottom"/>
            <w:hideMark/>
          </w:tcPr>
          <w:p w14:paraId="5EB5CE60"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bottom"/>
            <w:hideMark/>
          </w:tcPr>
          <w:p w14:paraId="7FBB2644"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bottom"/>
            <w:hideMark/>
          </w:tcPr>
          <w:p w14:paraId="49B80666" w14:textId="77777777" w:rsidR="006C68F6" w:rsidRPr="006C68F6" w:rsidRDefault="006C68F6" w:rsidP="006C68F6">
            <w:pPr>
              <w:jc w:val="center"/>
              <w:rPr>
                <w:rFonts w:cs="Arial"/>
                <w:sz w:val="18"/>
                <w:szCs w:val="18"/>
              </w:rPr>
            </w:pPr>
            <w:r w:rsidRPr="006C68F6">
              <w:rPr>
                <w:rFonts w:cs="Arial"/>
                <w:sz w:val="18"/>
                <w:szCs w:val="18"/>
              </w:rPr>
              <w:t xml:space="preserve"> R$          32,03 </w:t>
            </w:r>
          </w:p>
        </w:tc>
        <w:tc>
          <w:tcPr>
            <w:tcW w:w="1001" w:type="dxa"/>
            <w:tcBorders>
              <w:top w:val="nil"/>
              <w:left w:val="nil"/>
              <w:bottom w:val="single" w:sz="4" w:space="0" w:color="auto"/>
              <w:right w:val="single" w:sz="4" w:space="0" w:color="auto"/>
            </w:tcBorders>
            <w:shd w:val="clear" w:color="FFFFFF" w:fill="FFFFFF"/>
            <w:noWrap/>
            <w:vAlign w:val="bottom"/>
            <w:hideMark/>
          </w:tcPr>
          <w:p w14:paraId="33DA4F19" w14:textId="77777777" w:rsidR="006C68F6" w:rsidRPr="006C68F6" w:rsidRDefault="006C68F6" w:rsidP="006C68F6">
            <w:pPr>
              <w:jc w:val="center"/>
              <w:rPr>
                <w:rFonts w:cs="Arial"/>
                <w:sz w:val="18"/>
                <w:szCs w:val="18"/>
              </w:rPr>
            </w:pPr>
            <w:r w:rsidRPr="006C68F6">
              <w:rPr>
                <w:rFonts w:cs="Arial"/>
                <w:sz w:val="18"/>
                <w:szCs w:val="18"/>
              </w:rPr>
              <w:t>R$ 32,03</w:t>
            </w:r>
          </w:p>
        </w:tc>
        <w:tc>
          <w:tcPr>
            <w:tcW w:w="2127" w:type="dxa"/>
            <w:tcBorders>
              <w:top w:val="nil"/>
              <w:left w:val="nil"/>
              <w:bottom w:val="single" w:sz="4" w:space="0" w:color="auto"/>
              <w:right w:val="single" w:sz="4" w:space="0" w:color="auto"/>
            </w:tcBorders>
            <w:shd w:val="clear" w:color="F2F2F2" w:fill="FFFFFF"/>
            <w:noWrap/>
            <w:vAlign w:val="bottom"/>
            <w:hideMark/>
          </w:tcPr>
          <w:p w14:paraId="591935F7" w14:textId="77777777" w:rsidR="006C68F6" w:rsidRPr="006C68F6" w:rsidRDefault="006C68F6" w:rsidP="006C68F6">
            <w:pPr>
              <w:jc w:val="center"/>
              <w:rPr>
                <w:rFonts w:cs="Arial"/>
                <w:sz w:val="18"/>
                <w:szCs w:val="18"/>
              </w:rPr>
            </w:pPr>
            <w:r w:rsidRPr="006C68F6">
              <w:rPr>
                <w:rFonts w:cs="Arial"/>
                <w:sz w:val="18"/>
                <w:szCs w:val="18"/>
              </w:rPr>
              <w:t xml:space="preserve"> R$ 39,08 </w:t>
            </w:r>
          </w:p>
        </w:tc>
        <w:tc>
          <w:tcPr>
            <w:tcW w:w="160" w:type="dxa"/>
            <w:vAlign w:val="center"/>
            <w:hideMark/>
          </w:tcPr>
          <w:p w14:paraId="3738344D" w14:textId="77777777" w:rsidR="006C68F6" w:rsidRPr="006C68F6" w:rsidRDefault="006C68F6" w:rsidP="006C68F6">
            <w:pPr>
              <w:rPr>
                <w:rFonts w:ascii="Times New Roman" w:hAnsi="Times New Roman" w:cs="Times New Roman"/>
                <w:szCs w:val="20"/>
              </w:rPr>
            </w:pPr>
          </w:p>
        </w:tc>
      </w:tr>
      <w:tr w:rsidR="006C68F6" w:rsidRPr="006C68F6" w14:paraId="4E69ADEB" w14:textId="77777777" w:rsidTr="006C68F6">
        <w:trPr>
          <w:trHeight w:val="73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4284BCD" w14:textId="77777777" w:rsidR="006C68F6" w:rsidRPr="006C68F6" w:rsidRDefault="006C68F6" w:rsidP="006C68F6">
            <w:pPr>
              <w:jc w:val="center"/>
              <w:rPr>
                <w:rFonts w:cs="Arial"/>
                <w:sz w:val="18"/>
                <w:szCs w:val="18"/>
              </w:rPr>
            </w:pPr>
            <w:r w:rsidRPr="006C68F6">
              <w:rPr>
                <w:rFonts w:cs="Arial"/>
                <w:sz w:val="18"/>
                <w:szCs w:val="18"/>
              </w:rPr>
              <w:t>4.4.4</w:t>
            </w:r>
          </w:p>
        </w:tc>
        <w:tc>
          <w:tcPr>
            <w:tcW w:w="4877" w:type="dxa"/>
            <w:tcBorders>
              <w:top w:val="nil"/>
              <w:left w:val="nil"/>
              <w:bottom w:val="single" w:sz="4" w:space="0" w:color="auto"/>
              <w:right w:val="single" w:sz="4" w:space="0" w:color="auto"/>
            </w:tcBorders>
            <w:shd w:val="clear" w:color="auto" w:fill="auto"/>
            <w:vAlign w:val="bottom"/>
            <w:hideMark/>
          </w:tcPr>
          <w:p w14:paraId="08F0BF43" w14:textId="77777777" w:rsidR="006C68F6" w:rsidRPr="006C68F6" w:rsidRDefault="006C68F6" w:rsidP="006C68F6">
            <w:pPr>
              <w:jc w:val="center"/>
              <w:rPr>
                <w:rFonts w:cs="Arial"/>
                <w:sz w:val="18"/>
                <w:szCs w:val="18"/>
              </w:rPr>
            </w:pPr>
            <w:r w:rsidRPr="006C68F6">
              <w:rPr>
                <w:rFonts w:cs="Arial"/>
                <w:sz w:val="18"/>
                <w:szCs w:val="18"/>
              </w:rPr>
              <w:t xml:space="preserve">PEDRA GRANITICA OU BASALTO, CACO, RETALHO, CAVACO, TIPO MIRACEMA, MADEIRA, PADUANA, RACHINHA, SANTA ISABEL OU OUTRAS SIMILARES, E=  *1,0 A *2,0 CM                                                                                                                                                                                                                                                                                                                                                        </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16E611E8" w14:textId="77777777" w:rsidR="006C68F6" w:rsidRPr="006C68F6" w:rsidRDefault="006C68F6" w:rsidP="006C68F6">
            <w:pPr>
              <w:jc w:val="center"/>
              <w:rPr>
                <w:rFonts w:cs="Arial"/>
                <w:sz w:val="18"/>
                <w:szCs w:val="18"/>
              </w:rPr>
            </w:pPr>
            <w:r w:rsidRPr="006C68F6">
              <w:rPr>
                <w:rFonts w:cs="Arial"/>
                <w:sz w:val="18"/>
                <w:szCs w:val="18"/>
              </w:rPr>
              <w:t>0,30</w:t>
            </w:r>
          </w:p>
        </w:tc>
        <w:tc>
          <w:tcPr>
            <w:tcW w:w="629" w:type="dxa"/>
            <w:tcBorders>
              <w:top w:val="nil"/>
              <w:left w:val="nil"/>
              <w:bottom w:val="single" w:sz="4" w:space="0" w:color="auto"/>
              <w:right w:val="single" w:sz="4" w:space="0" w:color="auto"/>
            </w:tcBorders>
            <w:shd w:val="clear" w:color="auto" w:fill="auto"/>
            <w:noWrap/>
            <w:vAlign w:val="bottom"/>
            <w:hideMark/>
          </w:tcPr>
          <w:p w14:paraId="1349BD56"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bottom"/>
            <w:hideMark/>
          </w:tcPr>
          <w:p w14:paraId="0EF14DBC" w14:textId="77777777" w:rsidR="006C68F6" w:rsidRPr="006C68F6" w:rsidRDefault="006C68F6" w:rsidP="006C68F6">
            <w:pPr>
              <w:jc w:val="center"/>
              <w:rPr>
                <w:rFonts w:cs="Arial"/>
                <w:sz w:val="18"/>
                <w:szCs w:val="18"/>
              </w:rPr>
            </w:pPr>
            <w:r w:rsidRPr="006C68F6">
              <w:rPr>
                <w:rFonts w:cs="Arial"/>
                <w:sz w:val="18"/>
                <w:szCs w:val="18"/>
              </w:rPr>
              <w:t xml:space="preserve"> R$        109,20 </w:t>
            </w:r>
          </w:p>
        </w:tc>
        <w:tc>
          <w:tcPr>
            <w:tcW w:w="1001" w:type="dxa"/>
            <w:tcBorders>
              <w:top w:val="nil"/>
              <w:left w:val="nil"/>
              <w:bottom w:val="single" w:sz="4" w:space="0" w:color="auto"/>
              <w:right w:val="single" w:sz="4" w:space="0" w:color="auto"/>
            </w:tcBorders>
            <w:shd w:val="clear" w:color="FFFFFF" w:fill="FFFFFF"/>
            <w:noWrap/>
            <w:vAlign w:val="bottom"/>
            <w:hideMark/>
          </w:tcPr>
          <w:p w14:paraId="5A3FCF55" w14:textId="77777777" w:rsidR="006C68F6" w:rsidRPr="006C68F6" w:rsidRDefault="006C68F6" w:rsidP="006C68F6">
            <w:pPr>
              <w:jc w:val="center"/>
              <w:rPr>
                <w:rFonts w:cs="Arial"/>
                <w:sz w:val="18"/>
                <w:szCs w:val="18"/>
              </w:rPr>
            </w:pPr>
            <w:r w:rsidRPr="006C68F6">
              <w:rPr>
                <w:rFonts w:cs="Arial"/>
                <w:sz w:val="18"/>
                <w:szCs w:val="18"/>
              </w:rPr>
              <w:t>R$ 32,76</w:t>
            </w:r>
          </w:p>
        </w:tc>
        <w:tc>
          <w:tcPr>
            <w:tcW w:w="2127" w:type="dxa"/>
            <w:tcBorders>
              <w:top w:val="nil"/>
              <w:left w:val="nil"/>
              <w:bottom w:val="single" w:sz="4" w:space="0" w:color="auto"/>
              <w:right w:val="single" w:sz="4" w:space="0" w:color="auto"/>
            </w:tcBorders>
            <w:shd w:val="clear" w:color="F2F2F2" w:fill="FFFFFF"/>
            <w:noWrap/>
            <w:vAlign w:val="bottom"/>
            <w:hideMark/>
          </w:tcPr>
          <w:p w14:paraId="5D01C5E5" w14:textId="77777777" w:rsidR="006C68F6" w:rsidRPr="006C68F6" w:rsidRDefault="006C68F6" w:rsidP="006C68F6">
            <w:pPr>
              <w:jc w:val="center"/>
              <w:rPr>
                <w:rFonts w:cs="Arial"/>
                <w:sz w:val="18"/>
                <w:szCs w:val="18"/>
              </w:rPr>
            </w:pPr>
            <w:r w:rsidRPr="006C68F6">
              <w:rPr>
                <w:rFonts w:cs="Arial"/>
                <w:sz w:val="18"/>
                <w:szCs w:val="18"/>
              </w:rPr>
              <w:t xml:space="preserve"> R$ 39,97 </w:t>
            </w:r>
          </w:p>
        </w:tc>
        <w:tc>
          <w:tcPr>
            <w:tcW w:w="160" w:type="dxa"/>
            <w:vAlign w:val="center"/>
            <w:hideMark/>
          </w:tcPr>
          <w:p w14:paraId="2811D01D" w14:textId="77777777" w:rsidR="006C68F6" w:rsidRPr="006C68F6" w:rsidRDefault="006C68F6" w:rsidP="006C68F6">
            <w:pPr>
              <w:rPr>
                <w:rFonts w:ascii="Times New Roman" w:hAnsi="Times New Roman" w:cs="Times New Roman"/>
                <w:szCs w:val="20"/>
              </w:rPr>
            </w:pPr>
          </w:p>
        </w:tc>
      </w:tr>
      <w:tr w:rsidR="006C68F6" w:rsidRPr="006C68F6" w14:paraId="07E90FB7" w14:textId="77777777" w:rsidTr="006C68F6">
        <w:trPr>
          <w:trHeight w:val="49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741F1DA" w14:textId="77777777" w:rsidR="006C68F6" w:rsidRPr="006C68F6" w:rsidRDefault="006C68F6" w:rsidP="006C68F6">
            <w:pPr>
              <w:jc w:val="center"/>
              <w:rPr>
                <w:rFonts w:cs="Arial"/>
                <w:sz w:val="18"/>
                <w:szCs w:val="18"/>
              </w:rPr>
            </w:pPr>
            <w:r w:rsidRPr="006C68F6">
              <w:rPr>
                <w:rFonts w:cs="Arial"/>
                <w:sz w:val="18"/>
                <w:szCs w:val="18"/>
              </w:rPr>
              <w:t>4.4.5</w:t>
            </w:r>
          </w:p>
        </w:tc>
        <w:tc>
          <w:tcPr>
            <w:tcW w:w="4877" w:type="dxa"/>
            <w:tcBorders>
              <w:top w:val="nil"/>
              <w:left w:val="nil"/>
              <w:bottom w:val="single" w:sz="4" w:space="0" w:color="auto"/>
              <w:right w:val="single" w:sz="4" w:space="0" w:color="auto"/>
            </w:tcBorders>
            <w:shd w:val="clear" w:color="auto" w:fill="auto"/>
            <w:vAlign w:val="bottom"/>
            <w:hideMark/>
          </w:tcPr>
          <w:p w14:paraId="47E81E19" w14:textId="77777777" w:rsidR="006C68F6" w:rsidRPr="006C68F6" w:rsidRDefault="006C68F6" w:rsidP="006C68F6">
            <w:pPr>
              <w:jc w:val="center"/>
              <w:rPr>
                <w:rFonts w:cs="Arial"/>
                <w:sz w:val="18"/>
                <w:szCs w:val="18"/>
              </w:rPr>
            </w:pPr>
            <w:r w:rsidRPr="006C68F6">
              <w:rPr>
                <w:rFonts w:cs="Arial"/>
                <w:sz w:val="18"/>
                <w:szCs w:val="18"/>
              </w:rPr>
              <w:t xml:space="preserve">MARMORISTA / GRANITEIRO (HORISTA) - CORTES NO BASALTO PARA COLETAR ÁGUA                                                                                                                                                                                                                                                                                                                                                                                                                                                                         </w:t>
            </w:r>
          </w:p>
        </w:tc>
        <w:tc>
          <w:tcPr>
            <w:tcW w:w="1009" w:type="dxa"/>
            <w:gridSpan w:val="2"/>
            <w:tcBorders>
              <w:top w:val="nil"/>
              <w:left w:val="nil"/>
              <w:bottom w:val="single" w:sz="4" w:space="0" w:color="auto"/>
              <w:right w:val="single" w:sz="4" w:space="0" w:color="auto"/>
            </w:tcBorders>
            <w:shd w:val="clear" w:color="auto" w:fill="auto"/>
            <w:noWrap/>
            <w:vAlign w:val="bottom"/>
            <w:hideMark/>
          </w:tcPr>
          <w:p w14:paraId="2ED7801F"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bottom"/>
            <w:hideMark/>
          </w:tcPr>
          <w:p w14:paraId="1C5AF357"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bottom"/>
            <w:hideMark/>
          </w:tcPr>
          <w:p w14:paraId="68360E6B" w14:textId="77777777" w:rsidR="006C68F6" w:rsidRPr="006C68F6" w:rsidRDefault="006C68F6" w:rsidP="006C68F6">
            <w:pPr>
              <w:jc w:val="center"/>
              <w:rPr>
                <w:rFonts w:cs="Arial"/>
                <w:sz w:val="18"/>
                <w:szCs w:val="18"/>
              </w:rPr>
            </w:pPr>
            <w:r w:rsidRPr="006C68F6">
              <w:rPr>
                <w:rFonts w:cs="Arial"/>
                <w:sz w:val="18"/>
                <w:szCs w:val="18"/>
              </w:rPr>
              <w:t xml:space="preserve"> R$          20,65 </w:t>
            </w:r>
          </w:p>
        </w:tc>
        <w:tc>
          <w:tcPr>
            <w:tcW w:w="1001" w:type="dxa"/>
            <w:tcBorders>
              <w:top w:val="nil"/>
              <w:left w:val="nil"/>
              <w:bottom w:val="single" w:sz="4" w:space="0" w:color="auto"/>
              <w:right w:val="single" w:sz="4" w:space="0" w:color="auto"/>
            </w:tcBorders>
            <w:shd w:val="clear" w:color="FFFFFF" w:fill="FFFFFF"/>
            <w:noWrap/>
            <w:vAlign w:val="bottom"/>
            <w:hideMark/>
          </w:tcPr>
          <w:p w14:paraId="7CD41973" w14:textId="77777777" w:rsidR="006C68F6" w:rsidRPr="006C68F6" w:rsidRDefault="006C68F6" w:rsidP="006C68F6">
            <w:pPr>
              <w:jc w:val="center"/>
              <w:rPr>
                <w:rFonts w:cs="Arial"/>
                <w:sz w:val="18"/>
                <w:szCs w:val="18"/>
              </w:rPr>
            </w:pPr>
            <w:r w:rsidRPr="006C68F6">
              <w:rPr>
                <w:rFonts w:cs="Arial"/>
                <w:sz w:val="18"/>
                <w:szCs w:val="18"/>
              </w:rPr>
              <w:t>R$ 20,65</w:t>
            </w:r>
          </w:p>
        </w:tc>
        <w:tc>
          <w:tcPr>
            <w:tcW w:w="2127" w:type="dxa"/>
            <w:tcBorders>
              <w:top w:val="nil"/>
              <w:left w:val="nil"/>
              <w:bottom w:val="single" w:sz="4" w:space="0" w:color="auto"/>
              <w:right w:val="single" w:sz="4" w:space="0" w:color="auto"/>
            </w:tcBorders>
            <w:shd w:val="clear" w:color="F2F2F2" w:fill="FFFFFF"/>
            <w:noWrap/>
            <w:vAlign w:val="bottom"/>
            <w:hideMark/>
          </w:tcPr>
          <w:p w14:paraId="6FE15745" w14:textId="77777777" w:rsidR="006C68F6" w:rsidRPr="006C68F6" w:rsidRDefault="006C68F6" w:rsidP="006C68F6">
            <w:pPr>
              <w:jc w:val="center"/>
              <w:rPr>
                <w:rFonts w:cs="Arial"/>
                <w:sz w:val="18"/>
                <w:szCs w:val="18"/>
              </w:rPr>
            </w:pPr>
            <w:r w:rsidRPr="006C68F6">
              <w:rPr>
                <w:rFonts w:cs="Arial"/>
                <w:sz w:val="18"/>
                <w:szCs w:val="18"/>
              </w:rPr>
              <w:t xml:space="preserve"> R$ 25,20 </w:t>
            </w:r>
          </w:p>
        </w:tc>
        <w:tc>
          <w:tcPr>
            <w:tcW w:w="160" w:type="dxa"/>
            <w:vAlign w:val="center"/>
            <w:hideMark/>
          </w:tcPr>
          <w:p w14:paraId="32DDF411" w14:textId="77777777" w:rsidR="006C68F6" w:rsidRPr="006C68F6" w:rsidRDefault="006C68F6" w:rsidP="006C68F6">
            <w:pPr>
              <w:rPr>
                <w:rFonts w:ascii="Times New Roman" w:hAnsi="Times New Roman" w:cs="Times New Roman"/>
                <w:szCs w:val="20"/>
              </w:rPr>
            </w:pPr>
          </w:p>
        </w:tc>
      </w:tr>
      <w:tr w:rsidR="006C68F6" w:rsidRPr="006C68F6" w14:paraId="248907AD" w14:textId="77777777" w:rsidTr="006C68F6">
        <w:trPr>
          <w:trHeight w:val="300"/>
        </w:trPr>
        <w:tc>
          <w:tcPr>
            <w:tcW w:w="641" w:type="dxa"/>
            <w:tcBorders>
              <w:top w:val="nil"/>
              <w:left w:val="single" w:sz="4" w:space="0" w:color="auto"/>
              <w:bottom w:val="single" w:sz="4" w:space="0" w:color="auto"/>
              <w:right w:val="single" w:sz="4" w:space="0" w:color="auto"/>
            </w:tcBorders>
            <w:shd w:val="clear" w:color="BDD7EE" w:fill="E2EFDA"/>
            <w:noWrap/>
            <w:vAlign w:val="center"/>
            <w:hideMark/>
          </w:tcPr>
          <w:p w14:paraId="130C834D" w14:textId="77777777" w:rsidR="006C68F6" w:rsidRPr="006C68F6" w:rsidRDefault="006C68F6" w:rsidP="006C68F6">
            <w:pPr>
              <w:jc w:val="right"/>
              <w:rPr>
                <w:rFonts w:cs="Arial"/>
                <w:b/>
                <w:bCs/>
                <w:sz w:val="18"/>
                <w:szCs w:val="18"/>
              </w:rPr>
            </w:pPr>
            <w:r w:rsidRPr="006C68F6">
              <w:rPr>
                <w:rFonts w:cs="Arial"/>
                <w:b/>
                <w:bCs/>
                <w:sz w:val="18"/>
                <w:szCs w:val="18"/>
              </w:rPr>
              <w:t>5</w:t>
            </w:r>
          </w:p>
        </w:tc>
        <w:tc>
          <w:tcPr>
            <w:tcW w:w="4877" w:type="dxa"/>
            <w:tcBorders>
              <w:top w:val="nil"/>
              <w:left w:val="nil"/>
              <w:bottom w:val="single" w:sz="4" w:space="0" w:color="auto"/>
              <w:right w:val="single" w:sz="4" w:space="0" w:color="auto"/>
            </w:tcBorders>
            <w:shd w:val="clear" w:color="BDD7EE" w:fill="E2EFDA"/>
            <w:noWrap/>
            <w:vAlign w:val="center"/>
            <w:hideMark/>
          </w:tcPr>
          <w:p w14:paraId="6215CDB4" w14:textId="77777777" w:rsidR="006C68F6" w:rsidRPr="006C68F6" w:rsidRDefault="006C68F6" w:rsidP="006C68F6">
            <w:pPr>
              <w:rPr>
                <w:rFonts w:cs="Arial"/>
                <w:b/>
                <w:bCs/>
                <w:sz w:val="18"/>
                <w:szCs w:val="18"/>
              </w:rPr>
            </w:pPr>
            <w:r w:rsidRPr="006C68F6">
              <w:rPr>
                <w:rFonts w:cs="Arial"/>
                <w:b/>
                <w:bCs/>
                <w:sz w:val="18"/>
                <w:szCs w:val="18"/>
              </w:rPr>
              <w:t>CABINE</w:t>
            </w:r>
          </w:p>
        </w:tc>
        <w:tc>
          <w:tcPr>
            <w:tcW w:w="5676" w:type="dxa"/>
            <w:gridSpan w:val="6"/>
            <w:tcBorders>
              <w:top w:val="single" w:sz="4" w:space="0" w:color="auto"/>
              <w:left w:val="nil"/>
              <w:bottom w:val="single" w:sz="4" w:space="0" w:color="auto"/>
              <w:right w:val="nil"/>
            </w:tcBorders>
            <w:shd w:val="clear" w:color="BDD7EE" w:fill="E2EFDA"/>
            <w:noWrap/>
            <w:vAlign w:val="center"/>
            <w:hideMark/>
          </w:tcPr>
          <w:p w14:paraId="79815D16" w14:textId="77777777" w:rsidR="006C68F6" w:rsidRPr="006C68F6" w:rsidRDefault="006C68F6" w:rsidP="006C68F6">
            <w:pPr>
              <w:jc w:val="right"/>
              <w:rPr>
                <w:rFonts w:cs="Arial"/>
                <w:b/>
                <w:bCs/>
                <w:szCs w:val="20"/>
              </w:rPr>
            </w:pPr>
            <w:r w:rsidRPr="006C68F6">
              <w:rPr>
                <w:rFonts w:cs="Arial"/>
                <w:b/>
                <w:bCs/>
                <w:szCs w:val="20"/>
              </w:rPr>
              <w:t>R$ 4.887,93</w:t>
            </w:r>
          </w:p>
        </w:tc>
        <w:tc>
          <w:tcPr>
            <w:tcW w:w="160" w:type="dxa"/>
            <w:vAlign w:val="center"/>
            <w:hideMark/>
          </w:tcPr>
          <w:p w14:paraId="72DD0801" w14:textId="77777777" w:rsidR="006C68F6" w:rsidRPr="006C68F6" w:rsidRDefault="006C68F6" w:rsidP="006C68F6">
            <w:pPr>
              <w:rPr>
                <w:rFonts w:ascii="Times New Roman" w:hAnsi="Times New Roman" w:cs="Times New Roman"/>
                <w:szCs w:val="20"/>
              </w:rPr>
            </w:pPr>
          </w:p>
        </w:tc>
      </w:tr>
      <w:tr w:rsidR="006C68F6" w:rsidRPr="006C68F6" w14:paraId="745743BD"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F82E52" w14:textId="77777777" w:rsidR="006C68F6" w:rsidRPr="006C68F6" w:rsidRDefault="006C68F6" w:rsidP="006C68F6">
            <w:pPr>
              <w:jc w:val="center"/>
              <w:rPr>
                <w:rFonts w:cs="Arial"/>
                <w:sz w:val="18"/>
                <w:szCs w:val="18"/>
              </w:rPr>
            </w:pPr>
            <w:r w:rsidRPr="006C68F6">
              <w:rPr>
                <w:rFonts w:cs="Arial"/>
                <w:sz w:val="18"/>
                <w:szCs w:val="18"/>
              </w:rPr>
              <w:t>5.1</w:t>
            </w:r>
          </w:p>
        </w:tc>
        <w:tc>
          <w:tcPr>
            <w:tcW w:w="4877" w:type="dxa"/>
            <w:tcBorders>
              <w:top w:val="nil"/>
              <w:left w:val="nil"/>
              <w:bottom w:val="single" w:sz="4" w:space="0" w:color="auto"/>
              <w:right w:val="single" w:sz="4" w:space="0" w:color="auto"/>
            </w:tcBorders>
            <w:shd w:val="clear" w:color="auto" w:fill="auto"/>
            <w:vAlign w:val="center"/>
            <w:hideMark/>
          </w:tcPr>
          <w:p w14:paraId="4715DBA7" w14:textId="77777777" w:rsidR="006C68F6" w:rsidRPr="006C68F6" w:rsidRDefault="006C68F6" w:rsidP="006C68F6">
            <w:pPr>
              <w:jc w:val="center"/>
              <w:rPr>
                <w:rFonts w:cs="Arial"/>
                <w:sz w:val="18"/>
                <w:szCs w:val="18"/>
              </w:rPr>
            </w:pPr>
            <w:r w:rsidRPr="006C68F6">
              <w:rPr>
                <w:rFonts w:cs="Arial"/>
                <w:sz w:val="18"/>
                <w:szCs w:val="18"/>
              </w:rPr>
              <w:t xml:space="preserve">ELETRICISTA (HORISTA) REALOCAR PARTE ELÉTRICA E LÓGICA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C9863AB"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6D347454"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105FB939" w14:textId="77777777" w:rsidR="006C68F6" w:rsidRPr="006C68F6" w:rsidRDefault="006C68F6" w:rsidP="006C68F6">
            <w:pPr>
              <w:jc w:val="center"/>
              <w:rPr>
                <w:rFonts w:cs="Arial"/>
                <w:sz w:val="18"/>
                <w:szCs w:val="18"/>
              </w:rPr>
            </w:pPr>
            <w:r w:rsidRPr="006C68F6">
              <w:rPr>
                <w:rFonts w:cs="Arial"/>
                <w:sz w:val="18"/>
                <w:szCs w:val="18"/>
              </w:rPr>
              <w:t xml:space="preserve"> R$          22,14 </w:t>
            </w:r>
          </w:p>
        </w:tc>
        <w:tc>
          <w:tcPr>
            <w:tcW w:w="1001" w:type="dxa"/>
            <w:tcBorders>
              <w:top w:val="nil"/>
              <w:left w:val="nil"/>
              <w:bottom w:val="single" w:sz="4" w:space="0" w:color="auto"/>
              <w:right w:val="single" w:sz="4" w:space="0" w:color="auto"/>
            </w:tcBorders>
            <w:shd w:val="clear" w:color="F2F2F2" w:fill="FFFFFF"/>
            <w:noWrap/>
            <w:vAlign w:val="center"/>
            <w:hideMark/>
          </w:tcPr>
          <w:p w14:paraId="4351792D" w14:textId="77777777" w:rsidR="006C68F6" w:rsidRPr="006C68F6" w:rsidRDefault="006C68F6" w:rsidP="006C68F6">
            <w:pPr>
              <w:jc w:val="center"/>
              <w:rPr>
                <w:rFonts w:cs="Arial"/>
                <w:sz w:val="18"/>
                <w:szCs w:val="18"/>
              </w:rPr>
            </w:pPr>
            <w:r w:rsidRPr="006C68F6">
              <w:rPr>
                <w:rFonts w:cs="Arial"/>
                <w:sz w:val="18"/>
                <w:szCs w:val="18"/>
              </w:rPr>
              <w:t xml:space="preserve"> R$ 66,42 </w:t>
            </w:r>
          </w:p>
        </w:tc>
        <w:tc>
          <w:tcPr>
            <w:tcW w:w="2127" w:type="dxa"/>
            <w:tcBorders>
              <w:top w:val="nil"/>
              <w:left w:val="nil"/>
              <w:bottom w:val="single" w:sz="4" w:space="0" w:color="auto"/>
              <w:right w:val="single" w:sz="4" w:space="0" w:color="auto"/>
            </w:tcBorders>
            <w:shd w:val="clear" w:color="F2F2F2" w:fill="FFFFFF"/>
            <w:noWrap/>
            <w:vAlign w:val="center"/>
            <w:hideMark/>
          </w:tcPr>
          <w:p w14:paraId="27A29967" w14:textId="77777777" w:rsidR="006C68F6" w:rsidRPr="006C68F6" w:rsidRDefault="006C68F6" w:rsidP="006C68F6">
            <w:pPr>
              <w:jc w:val="center"/>
              <w:rPr>
                <w:rFonts w:cs="Arial"/>
                <w:sz w:val="18"/>
                <w:szCs w:val="18"/>
              </w:rPr>
            </w:pPr>
            <w:r w:rsidRPr="006C68F6">
              <w:rPr>
                <w:rFonts w:cs="Arial"/>
                <w:sz w:val="18"/>
                <w:szCs w:val="18"/>
              </w:rPr>
              <w:t xml:space="preserve"> R$ 81,04 </w:t>
            </w:r>
          </w:p>
        </w:tc>
        <w:tc>
          <w:tcPr>
            <w:tcW w:w="160" w:type="dxa"/>
            <w:vAlign w:val="center"/>
            <w:hideMark/>
          </w:tcPr>
          <w:p w14:paraId="23E3C708" w14:textId="77777777" w:rsidR="006C68F6" w:rsidRPr="006C68F6" w:rsidRDefault="006C68F6" w:rsidP="006C68F6">
            <w:pPr>
              <w:rPr>
                <w:rFonts w:ascii="Times New Roman" w:hAnsi="Times New Roman" w:cs="Times New Roman"/>
                <w:szCs w:val="20"/>
              </w:rPr>
            </w:pPr>
          </w:p>
        </w:tc>
      </w:tr>
      <w:tr w:rsidR="006C68F6" w:rsidRPr="006C68F6" w14:paraId="5929BEAB"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2CE8E96" w14:textId="77777777" w:rsidR="006C68F6" w:rsidRPr="006C68F6" w:rsidRDefault="006C68F6" w:rsidP="006C68F6">
            <w:pPr>
              <w:jc w:val="center"/>
              <w:rPr>
                <w:rFonts w:cs="Arial"/>
                <w:sz w:val="18"/>
                <w:szCs w:val="18"/>
              </w:rPr>
            </w:pPr>
            <w:r w:rsidRPr="006C68F6">
              <w:rPr>
                <w:rFonts w:cs="Arial"/>
                <w:sz w:val="18"/>
                <w:szCs w:val="18"/>
              </w:rPr>
              <w:t>5.2</w:t>
            </w:r>
          </w:p>
        </w:tc>
        <w:tc>
          <w:tcPr>
            <w:tcW w:w="4877" w:type="dxa"/>
            <w:tcBorders>
              <w:top w:val="nil"/>
              <w:left w:val="nil"/>
              <w:bottom w:val="nil"/>
              <w:right w:val="nil"/>
            </w:tcBorders>
            <w:shd w:val="clear" w:color="auto" w:fill="auto"/>
            <w:vAlign w:val="center"/>
            <w:hideMark/>
          </w:tcPr>
          <w:p w14:paraId="5941041B" w14:textId="77777777" w:rsidR="006C68F6" w:rsidRPr="006C68F6" w:rsidRDefault="006C68F6" w:rsidP="006C68F6">
            <w:pPr>
              <w:jc w:val="center"/>
              <w:rPr>
                <w:rFonts w:cs="Arial"/>
                <w:sz w:val="18"/>
                <w:szCs w:val="18"/>
              </w:rPr>
            </w:pPr>
            <w:r w:rsidRPr="006C68F6">
              <w:rPr>
                <w:rFonts w:cs="Arial"/>
                <w:sz w:val="18"/>
                <w:szCs w:val="18"/>
              </w:rPr>
              <w:t>DEMOLIÇÃO DE LAJES, EM CONCRETO ARMADO, DE FORMA MECANIZADA COM MARTELETE, SEM REAPROVEITAMENTO. AF_09/2023 - DEMOLIR DEGRAUS</w:t>
            </w:r>
          </w:p>
        </w:tc>
        <w:tc>
          <w:tcPr>
            <w:tcW w:w="10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476410" w14:textId="77777777" w:rsidR="006C68F6" w:rsidRPr="006C68F6" w:rsidRDefault="006C68F6" w:rsidP="006C68F6">
            <w:pPr>
              <w:jc w:val="center"/>
              <w:rPr>
                <w:rFonts w:cs="Arial"/>
                <w:sz w:val="18"/>
                <w:szCs w:val="18"/>
              </w:rPr>
            </w:pPr>
            <w:r w:rsidRPr="006C68F6">
              <w:rPr>
                <w:rFonts w:cs="Arial"/>
                <w:sz w:val="18"/>
                <w:szCs w:val="18"/>
              </w:rPr>
              <w:t>0,08</w:t>
            </w:r>
          </w:p>
        </w:tc>
        <w:tc>
          <w:tcPr>
            <w:tcW w:w="629" w:type="dxa"/>
            <w:tcBorders>
              <w:top w:val="nil"/>
              <w:left w:val="nil"/>
              <w:bottom w:val="single" w:sz="4" w:space="0" w:color="auto"/>
              <w:right w:val="single" w:sz="4" w:space="0" w:color="auto"/>
            </w:tcBorders>
            <w:shd w:val="clear" w:color="auto" w:fill="auto"/>
            <w:noWrap/>
            <w:vAlign w:val="center"/>
            <w:hideMark/>
          </w:tcPr>
          <w:p w14:paraId="03D69501" w14:textId="77777777" w:rsidR="006C68F6" w:rsidRPr="006C68F6" w:rsidRDefault="006C68F6" w:rsidP="006C68F6">
            <w:pPr>
              <w:jc w:val="center"/>
              <w:rPr>
                <w:rFonts w:cs="Arial"/>
                <w:sz w:val="18"/>
                <w:szCs w:val="18"/>
              </w:rPr>
            </w:pPr>
            <w:r w:rsidRPr="006C68F6">
              <w:rPr>
                <w:rFonts w:cs="Arial"/>
                <w:sz w:val="18"/>
                <w:szCs w:val="18"/>
              </w:rPr>
              <w:t>M3</w:t>
            </w:r>
          </w:p>
        </w:tc>
        <w:tc>
          <w:tcPr>
            <w:tcW w:w="910" w:type="dxa"/>
            <w:tcBorders>
              <w:top w:val="nil"/>
              <w:left w:val="nil"/>
              <w:bottom w:val="single" w:sz="4" w:space="0" w:color="auto"/>
              <w:right w:val="single" w:sz="4" w:space="0" w:color="auto"/>
            </w:tcBorders>
            <w:shd w:val="clear" w:color="auto" w:fill="auto"/>
            <w:noWrap/>
            <w:vAlign w:val="center"/>
            <w:hideMark/>
          </w:tcPr>
          <w:p w14:paraId="5A1EFD03" w14:textId="77777777" w:rsidR="006C68F6" w:rsidRPr="006C68F6" w:rsidRDefault="006C68F6" w:rsidP="006C68F6">
            <w:pPr>
              <w:jc w:val="center"/>
              <w:rPr>
                <w:rFonts w:cs="Arial"/>
                <w:sz w:val="18"/>
                <w:szCs w:val="18"/>
              </w:rPr>
            </w:pPr>
            <w:r w:rsidRPr="006C68F6">
              <w:rPr>
                <w:rFonts w:cs="Arial"/>
                <w:sz w:val="18"/>
                <w:szCs w:val="18"/>
              </w:rPr>
              <w:t xml:space="preserve"> R$        107,71 </w:t>
            </w:r>
          </w:p>
        </w:tc>
        <w:tc>
          <w:tcPr>
            <w:tcW w:w="1001" w:type="dxa"/>
            <w:tcBorders>
              <w:top w:val="nil"/>
              <w:left w:val="nil"/>
              <w:bottom w:val="single" w:sz="4" w:space="0" w:color="auto"/>
              <w:right w:val="single" w:sz="4" w:space="0" w:color="auto"/>
            </w:tcBorders>
            <w:shd w:val="clear" w:color="F2F2F2" w:fill="FFFFFF"/>
            <w:noWrap/>
            <w:vAlign w:val="center"/>
            <w:hideMark/>
          </w:tcPr>
          <w:p w14:paraId="71DD3806" w14:textId="77777777" w:rsidR="006C68F6" w:rsidRPr="006C68F6" w:rsidRDefault="006C68F6" w:rsidP="006C68F6">
            <w:pPr>
              <w:jc w:val="center"/>
              <w:rPr>
                <w:rFonts w:cs="Arial"/>
                <w:sz w:val="18"/>
                <w:szCs w:val="18"/>
              </w:rPr>
            </w:pPr>
            <w:r w:rsidRPr="006C68F6">
              <w:rPr>
                <w:rFonts w:cs="Arial"/>
                <w:sz w:val="18"/>
                <w:szCs w:val="18"/>
              </w:rPr>
              <w:t xml:space="preserve"> R$ 8,62 </w:t>
            </w:r>
          </w:p>
        </w:tc>
        <w:tc>
          <w:tcPr>
            <w:tcW w:w="2127" w:type="dxa"/>
            <w:tcBorders>
              <w:top w:val="nil"/>
              <w:left w:val="nil"/>
              <w:bottom w:val="single" w:sz="4" w:space="0" w:color="auto"/>
              <w:right w:val="single" w:sz="4" w:space="0" w:color="auto"/>
            </w:tcBorders>
            <w:shd w:val="clear" w:color="F2F2F2" w:fill="FFFFFF"/>
            <w:noWrap/>
            <w:vAlign w:val="center"/>
            <w:hideMark/>
          </w:tcPr>
          <w:p w14:paraId="4EBB3983" w14:textId="77777777" w:rsidR="006C68F6" w:rsidRPr="006C68F6" w:rsidRDefault="006C68F6" w:rsidP="006C68F6">
            <w:pPr>
              <w:jc w:val="center"/>
              <w:rPr>
                <w:rFonts w:cs="Arial"/>
                <w:sz w:val="18"/>
                <w:szCs w:val="18"/>
              </w:rPr>
            </w:pPr>
            <w:r w:rsidRPr="006C68F6">
              <w:rPr>
                <w:rFonts w:cs="Arial"/>
                <w:sz w:val="18"/>
                <w:szCs w:val="18"/>
              </w:rPr>
              <w:t xml:space="preserve"> R$ 10,51 </w:t>
            </w:r>
          </w:p>
        </w:tc>
        <w:tc>
          <w:tcPr>
            <w:tcW w:w="160" w:type="dxa"/>
            <w:vAlign w:val="center"/>
            <w:hideMark/>
          </w:tcPr>
          <w:p w14:paraId="7F9A2FD3" w14:textId="77777777" w:rsidR="006C68F6" w:rsidRPr="006C68F6" w:rsidRDefault="006C68F6" w:rsidP="006C68F6">
            <w:pPr>
              <w:rPr>
                <w:rFonts w:ascii="Times New Roman" w:hAnsi="Times New Roman" w:cs="Times New Roman"/>
                <w:szCs w:val="20"/>
              </w:rPr>
            </w:pPr>
          </w:p>
        </w:tc>
      </w:tr>
      <w:tr w:rsidR="006C68F6" w:rsidRPr="006C68F6" w14:paraId="45D84927"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1847A44" w14:textId="77777777" w:rsidR="006C68F6" w:rsidRPr="006C68F6" w:rsidRDefault="006C68F6" w:rsidP="006C68F6">
            <w:pPr>
              <w:jc w:val="center"/>
              <w:rPr>
                <w:rFonts w:cs="Arial"/>
                <w:sz w:val="18"/>
                <w:szCs w:val="18"/>
              </w:rPr>
            </w:pPr>
            <w:r w:rsidRPr="006C68F6">
              <w:rPr>
                <w:rFonts w:cs="Arial"/>
                <w:sz w:val="18"/>
                <w:szCs w:val="18"/>
              </w:rPr>
              <w:t>5.3</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14:paraId="42535BDE" w14:textId="77777777" w:rsidR="006C68F6" w:rsidRPr="006C68F6" w:rsidRDefault="006C68F6" w:rsidP="006C68F6">
            <w:pPr>
              <w:jc w:val="center"/>
              <w:rPr>
                <w:rFonts w:cs="Arial"/>
                <w:sz w:val="18"/>
                <w:szCs w:val="18"/>
              </w:rPr>
            </w:pPr>
            <w:r w:rsidRPr="006C68F6">
              <w:rPr>
                <w:rFonts w:cs="Arial"/>
                <w:sz w:val="18"/>
                <w:szCs w:val="18"/>
              </w:rPr>
              <w:t>PINTURA DE PISO COM TINTA EPÓXI, APLICAÇÃO MANUAL, 2 DEMÃOS, INCLUSO PRIMER EPÓXI. AF_05/2021 (LOCAL ONDE SAIRÁ A CABINE E LATERAIS DOS DEGRAUS)</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2F83356" w14:textId="77777777" w:rsidR="006C68F6" w:rsidRPr="006C68F6" w:rsidRDefault="006C68F6" w:rsidP="006C68F6">
            <w:pPr>
              <w:jc w:val="center"/>
              <w:rPr>
                <w:rFonts w:cs="Arial"/>
                <w:sz w:val="18"/>
                <w:szCs w:val="18"/>
              </w:rPr>
            </w:pPr>
            <w:r w:rsidRPr="006C68F6">
              <w:rPr>
                <w:rFonts w:cs="Arial"/>
                <w:sz w:val="18"/>
                <w:szCs w:val="18"/>
              </w:rPr>
              <w:t>6,74</w:t>
            </w:r>
          </w:p>
        </w:tc>
        <w:tc>
          <w:tcPr>
            <w:tcW w:w="629" w:type="dxa"/>
            <w:tcBorders>
              <w:top w:val="nil"/>
              <w:left w:val="nil"/>
              <w:bottom w:val="single" w:sz="4" w:space="0" w:color="auto"/>
              <w:right w:val="single" w:sz="4" w:space="0" w:color="auto"/>
            </w:tcBorders>
            <w:shd w:val="clear" w:color="auto" w:fill="auto"/>
            <w:noWrap/>
            <w:vAlign w:val="center"/>
            <w:hideMark/>
          </w:tcPr>
          <w:p w14:paraId="56D61BFE"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6EFCD07D" w14:textId="77777777" w:rsidR="006C68F6" w:rsidRPr="006C68F6" w:rsidRDefault="006C68F6" w:rsidP="006C68F6">
            <w:pPr>
              <w:jc w:val="center"/>
              <w:rPr>
                <w:rFonts w:cs="Arial"/>
                <w:sz w:val="18"/>
                <w:szCs w:val="18"/>
              </w:rPr>
            </w:pPr>
            <w:r w:rsidRPr="006C68F6">
              <w:rPr>
                <w:rFonts w:cs="Arial"/>
                <w:sz w:val="18"/>
                <w:szCs w:val="18"/>
              </w:rPr>
              <w:t xml:space="preserve"> R$          68,18 </w:t>
            </w:r>
          </w:p>
        </w:tc>
        <w:tc>
          <w:tcPr>
            <w:tcW w:w="1001" w:type="dxa"/>
            <w:tcBorders>
              <w:top w:val="nil"/>
              <w:left w:val="nil"/>
              <w:bottom w:val="single" w:sz="4" w:space="0" w:color="auto"/>
              <w:right w:val="single" w:sz="4" w:space="0" w:color="auto"/>
            </w:tcBorders>
            <w:shd w:val="clear" w:color="F2F2F2" w:fill="FFFFFF"/>
            <w:noWrap/>
            <w:vAlign w:val="center"/>
            <w:hideMark/>
          </w:tcPr>
          <w:p w14:paraId="73D736DB" w14:textId="77777777" w:rsidR="006C68F6" w:rsidRPr="006C68F6" w:rsidRDefault="006C68F6" w:rsidP="006C68F6">
            <w:pPr>
              <w:jc w:val="center"/>
              <w:rPr>
                <w:rFonts w:cs="Arial"/>
                <w:sz w:val="18"/>
                <w:szCs w:val="18"/>
              </w:rPr>
            </w:pPr>
            <w:r w:rsidRPr="006C68F6">
              <w:rPr>
                <w:rFonts w:cs="Arial"/>
                <w:sz w:val="18"/>
                <w:szCs w:val="18"/>
              </w:rPr>
              <w:t xml:space="preserve"> R$ 459,53 </w:t>
            </w:r>
          </w:p>
        </w:tc>
        <w:tc>
          <w:tcPr>
            <w:tcW w:w="2127" w:type="dxa"/>
            <w:tcBorders>
              <w:top w:val="nil"/>
              <w:left w:val="nil"/>
              <w:bottom w:val="single" w:sz="4" w:space="0" w:color="auto"/>
              <w:right w:val="single" w:sz="4" w:space="0" w:color="auto"/>
            </w:tcBorders>
            <w:shd w:val="clear" w:color="F2F2F2" w:fill="FFFFFF"/>
            <w:noWrap/>
            <w:vAlign w:val="center"/>
            <w:hideMark/>
          </w:tcPr>
          <w:p w14:paraId="22605BAF" w14:textId="77777777" w:rsidR="006C68F6" w:rsidRPr="006C68F6" w:rsidRDefault="006C68F6" w:rsidP="006C68F6">
            <w:pPr>
              <w:jc w:val="center"/>
              <w:rPr>
                <w:rFonts w:cs="Arial"/>
                <w:sz w:val="18"/>
                <w:szCs w:val="18"/>
              </w:rPr>
            </w:pPr>
            <w:r w:rsidRPr="006C68F6">
              <w:rPr>
                <w:rFonts w:cs="Arial"/>
                <w:sz w:val="18"/>
                <w:szCs w:val="18"/>
              </w:rPr>
              <w:t xml:space="preserve"> R$ 560,68 </w:t>
            </w:r>
          </w:p>
        </w:tc>
        <w:tc>
          <w:tcPr>
            <w:tcW w:w="160" w:type="dxa"/>
            <w:vAlign w:val="center"/>
            <w:hideMark/>
          </w:tcPr>
          <w:p w14:paraId="65AA003E" w14:textId="77777777" w:rsidR="006C68F6" w:rsidRPr="006C68F6" w:rsidRDefault="006C68F6" w:rsidP="006C68F6">
            <w:pPr>
              <w:rPr>
                <w:rFonts w:ascii="Times New Roman" w:hAnsi="Times New Roman" w:cs="Times New Roman"/>
                <w:szCs w:val="20"/>
              </w:rPr>
            </w:pPr>
          </w:p>
        </w:tc>
      </w:tr>
      <w:tr w:rsidR="006C68F6" w:rsidRPr="006C68F6" w14:paraId="6F8F7B83"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57B35F6" w14:textId="77777777" w:rsidR="006C68F6" w:rsidRPr="006C68F6" w:rsidRDefault="006C68F6" w:rsidP="006C68F6">
            <w:pPr>
              <w:jc w:val="center"/>
              <w:rPr>
                <w:rFonts w:cs="Arial"/>
                <w:sz w:val="18"/>
                <w:szCs w:val="18"/>
              </w:rPr>
            </w:pPr>
            <w:r w:rsidRPr="006C68F6">
              <w:rPr>
                <w:rFonts w:cs="Arial"/>
                <w:sz w:val="18"/>
                <w:szCs w:val="18"/>
              </w:rPr>
              <w:t>5.4</w:t>
            </w:r>
          </w:p>
        </w:tc>
        <w:tc>
          <w:tcPr>
            <w:tcW w:w="4877" w:type="dxa"/>
            <w:tcBorders>
              <w:top w:val="nil"/>
              <w:left w:val="nil"/>
              <w:bottom w:val="single" w:sz="4" w:space="0" w:color="auto"/>
              <w:right w:val="single" w:sz="4" w:space="0" w:color="auto"/>
            </w:tcBorders>
            <w:shd w:val="clear" w:color="FFFFFF" w:fill="FFFFFF"/>
            <w:vAlign w:val="center"/>
            <w:hideMark/>
          </w:tcPr>
          <w:p w14:paraId="32D1DB36" w14:textId="77777777" w:rsidR="006C68F6" w:rsidRPr="006C68F6" w:rsidRDefault="006C68F6" w:rsidP="006C68F6">
            <w:pPr>
              <w:jc w:val="center"/>
              <w:rPr>
                <w:rFonts w:cs="Arial"/>
                <w:sz w:val="18"/>
                <w:szCs w:val="18"/>
              </w:rPr>
            </w:pPr>
            <w:r w:rsidRPr="006C68F6">
              <w:rPr>
                <w:rFonts w:cs="Arial"/>
                <w:sz w:val="18"/>
                <w:szCs w:val="18"/>
              </w:rPr>
              <w:t>REMOÇÃO DA CABINE DE NARRAÇÃO COM APROVEITAMENTO POR PEDREIRO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7D36CFA" w14:textId="77777777" w:rsidR="006C68F6" w:rsidRPr="006C68F6" w:rsidRDefault="006C68F6" w:rsidP="006C68F6">
            <w:pPr>
              <w:jc w:val="center"/>
              <w:rPr>
                <w:rFonts w:cs="Arial"/>
                <w:sz w:val="18"/>
                <w:szCs w:val="18"/>
              </w:rPr>
            </w:pPr>
            <w:r w:rsidRPr="006C68F6">
              <w:rPr>
                <w:rFonts w:cs="Arial"/>
                <w:sz w:val="18"/>
                <w:szCs w:val="18"/>
              </w:rPr>
              <w:t>4,00</w:t>
            </w:r>
          </w:p>
        </w:tc>
        <w:tc>
          <w:tcPr>
            <w:tcW w:w="629" w:type="dxa"/>
            <w:tcBorders>
              <w:top w:val="nil"/>
              <w:left w:val="nil"/>
              <w:bottom w:val="single" w:sz="4" w:space="0" w:color="auto"/>
              <w:right w:val="single" w:sz="4" w:space="0" w:color="auto"/>
            </w:tcBorders>
            <w:shd w:val="clear" w:color="auto" w:fill="auto"/>
            <w:noWrap/>
            <w:vAlign w:val="center"/>
            <w:hideMark/>
          </w:tcPr>
          <w:p w14:paraId="45087BCD"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71823E29"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FFFFF" w:fill="FFFFFF"/>
            <w:noWrap/>
            <w:vAlign w:val="center"/>
            <w:hideMark/>
          </w:tcPr>
          <w:p w14:paraId="2C97B12B" w14:textId="77777777" w:rsidR="006C68F6" w:rsidRPr="006C68F6" w:rsidRDefault="006C68F6" w:rsidP="006C68F6">
            <w:pPr>
              <w:jc w:val="center"/>
              <w:rPr>
                <w:rFonts w:cs="Arial"/>
                <w:sz w:val="18"/>
                <w:szCs w:val="18"/>
              </w:rPr>
            </w:pPr>
            <w:r w:rsidRPr="006C68F6">
              <w:rPr>
                <w:rFonts w:cs="Arial"/>
                <w:sz w:val="18"/>
                <w:szCs w:val="18"/>
              </w:rPr>
              <w:t>R$ 82,80</w:t>
            </w:r>
          </w:p>
        </w:tc>
        <w:tc>
          <w:tcPr>
            <w:tcW w:w="2127" w:type="dxa"/>
            <w:tcBorders>
              <w:top w:val="nil"/>
              <w:left w:val="nil"/>
              <w:bottom w:val="single" w:sz="4" w:space="0" w:color="auto"/>
              <w:right w:val="single" w:sz="4" w:space="0" w:color="auto"/>
            </w:tcBorders>
            <w:shd w:val="clear" w:color="F2F2F2" w:fill="FFFFFF"/>
            <w:noWrap/>
            <w:vAlign w:val="center"/>
            <w:hideMark/>
          </w:tcPr>
          <w:p w14:paraId="52748547" w14:textId="77777777" w:rsidR="006C68F6" w:rsidRPr="006C68F6" w:rsidRDefault="006C68F6" w:rsidP="006C68F6">
            <w:pPr>
              <w:jc w:val="center"/>
              <w:rPr>
                <w:rFonts w:cs="Arial"/>
                <w:sz w:val="18"/>
                <w:szCs w:val="18"/>
              </w:rPr>
            </w:pPr>
            <w:r w:rsidRPr="006C68F6">
              <w:rPr>
                <w:rFonts w:cs="Arial"/>
                <w:sz w:val="18"/>
                <w:szCs w:val="18"/>
              </w:rPr>
              <w:t xml:space="preserve"> R$ 101,02 </w:t>
            </w:r>
          </w:p>
        </w:tc>
        <w:tc>
          <w:tcPr>
            <w:tcW w:w="160" w:type="dxa"/>
            <w:vAlign w:val="center"/>
            <w:hideMark/>
          </w:tcPr>
          <w:p w14:paraId="5B29D9A5" w14:textId="77777777" w:rsidR="006C68F6" w:rsidRPr="006C68F6" w:rsidRDefault="006C68F6" w:rsidP="006C68F6">
            <w:pPr>
              <w:rPr>
                <w:rFonts w:ascii="Times New Roman" w:hAnsi="Times New Roman" w:cs="Times New Roman"/>
                <w:szCs w:val="20"/>
              </w:rPr>
            </w:pPr>
          </w:p>
        </w:tc>
      </w:tr>
      <w:tr w:rsidR="006C68F6" w:rsidRPr="006C68F6" w14:paraId="6031DB96"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E8231FE" w14:textId="77777777" w:rsidR="006C68F6" w:rsidRPr="006C68F6" w:rsidRDefault="006C68F6" w:rsidP="006C68F6">
            <w:pPr>
              <w:jc w:val="center"/>
              <w:rPr>
                <w:rFonts w:cs="Arial"/>
                <w:sz w:val="18"/>
                <w:szCs w:val="18"/>
              </w:rPr>
            </w:pPr>
            <w:r w:rsidRPr="006C68F6">
              <w:rPr>
                <w:rFonts w:cs="Arial"/>
                <w:sz w:val="18"/>
                <w:szCs w:val="18"/>
              </w:rPr>
              <w:t>5.5</w:t>
            </w:r>
          </w:p>
        </w:tc>
        <w:tc>
          <w:tcPr>
            <w:tcW w:w="4877" w:type="dxa"/>
            <w:tcBorders>
              <w:top w:val="nil"/>
              <w:left w:val="nil"/>
              <w:bottom w:val="single" w:sz="4" w:space="0" w:color="auto"/>
              <w:right w:val="single" w:sz="4" w:space="0" w:color="auto"/>
            </w:tcBorders>
            <w:shd w:val="clear" w:color="FFFFFF" w:fill="FFFFFF"/>
            <w:vAlign w:val="center"/>
            <w:hideMark/>
          </w:tcPr>
          <w:p w14:paraId="13C4E293" w14:textId="77777777" w:rsidR="006C68F6" w:rsidRPr="006C68F6" w:rsidRDefault="006C68F6" w:rsidP="006C68F6">
            <w:pPr>
              <w:jc w:val="center"/>
              <w:rPr>
                <w:rFonts w:cs="Arial"/>
                <w:sz w:val="18"/>
                <w:szCs w:val="18"/>
              </w:rPr>
            </w:pPr>
            <w:r w:rsidRPr="006C68F6">
              <w:rPr>
                <w:rFonts w:cs="Arial"/>
                <w:sz w:val="18"/>
                <w:szCs w:val="18"/>
              </w:rPr>
              <w:t>REALOCAÇÃO DA CABINE DE NARRAÇÃO COM APROVEITAMENTO POR PEDREIRO</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0334DA47"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1DA6841A"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182696AB"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FFFFF" w:fill="FFFFFF"/>
            <w:noWrap/>
            <w:vAlign w:val="center"/>
            <w:hideMark/>
          </w:tcPr>
          <w:p w14:paraId="1B6ED199" w14:textId="77777777" w:rsidR="006C68F6" w:rsidRPr="006C68F6" w:rsidRDefault="006C68F6" w:rsidP="006C68F6">
            <w:pPr>
              <w:jc w:val="center"/>
              <w:rPr>
                <w:rFonts w:cs="Arial"/>
                <w:sz w:val="18"/>
                <w:szCs w:val="18"/>
              </w:rPr>
            </w:pPr>
            <w:r w:rsidRPr="006C68F6">
              <w:rPr>
                <w:rFonts w:cs="Arial"/>
                <w:sz w:val="18"/>
                <w:szCs w:val="18"/>
              </w:rPr>
              <w:t>R$ 41,40</w:t>
            </w:r>
          </w:p>
        </w:tc>
        <w:tc>
          <w:tcPr>
            <w:tcW w:w="2127" w:type="dxa"/>
            <w:tcBorders>
              <w:top w:val="nil"/>
              <w:left w:val="nil"/>
              <w:bottom w:val="single" w:sz="4" w:space="0" w:color="auto"/>
              <w:right w:val="single" w:sz="4" w:space="0" w:color="auto"/>
            </w:tcBorders>
            <w:shd w:val="clear" w:color="F2F2F2" w:fill="FFFFFF"/>
            <w:noWrap/>
            <w:vAlign w:val="center"/>
            <w:hideMark/>
          </w:tcPr>
          <w:p w14:paraId="056BAC42" w14:textId="77777777" w:rsidR="006C68F6" w:rsidRPr="006C68F6" w:rsidRDefault="006C68F6" w:rsidP="006C68F6">
            <w:pPr>
              <w:jc w:val="center"/>
              <w:rPr>
                <w:rFonts w:cs="Arial"/>
                <w:sz w:val="18"/>
                <w:szCs w:val="18"/>
              </w:rPr>
            </w:pPr>
            <w:r w:rsidRPr="006C68F6">
              <w:rPr>
                <w:rFonts w:cs="Arial"/>
                <w:sz w:val="18"/>
                <w:szCs w:val="18"/>
              </w:rPr>
              <w:t xml:space="preserve"> R$ 50,51 </w:t>
            </w:r>
          </w:p>
        </w:tc>
        <w:tc>
          <w:tcPr>
            <w:tcW w:w="160" w:type="dxa"/>
            <w:vAlign w:val="center"/>
            <w:hideMark/>
          </w:tcPr>
          <w:p w14:paraId="0EBC1302" w14:textId="77777777" w:rsidR="006C68F6" w:rsidRPr="006C68F6" w:rsidRDefault="006C68F6" w:rsidP="006C68F6">
            <w:pPr>
              <w:rPr>
                <w:rFonts w:ascii="Times New Roman" w:hAnsi="Times New Roman" w:cs="Times New Roman"/>
                <w:szCs w:val="20"/>
              </w:rPr>
            </w:pPr>
          </w:p>
        </w:tc>
      </w:tr>
      <w:tr w:rsidR="006C68F6" w:rsidRPr="006C68F6" w14:paraId="28C0787C" w14:textId="77777777" w:rsidTr="006C68F6">
        <w:trPr>
          <w:trHeight w:val="49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3C1FB9B" w14:textId="77777777" w:rsidR="006C68F6" w:rsidRPr="006C68F6" w:rsidRDefault="006C68F6" w:rsidP="006C68F6">
            <w:pPr>
              <w:jc w:val="center"/>
              <w:rPr>
                <w:rFonts w:cs="Arial"/>
                <w:sz w:val="18"/>
                <w:szCs w:val="18"/>
              </w:rPr>
            </w:pPr>
            <w:r w:rsidRPr="006C68F6">
              <w:rPr>
                <w:rFonts w:cs="Arial"/>
                <w:sz w:val="18"/>
                <w:szCs w:val="18"/>
              </w:rPr>
              <w:t>5.6</w:t>
            </w:r>
          </w:p>
        </w:tc>
        <w:tc>
          <w:tcPr>
            <w:tcW w:w="4877" w:type="dxa"/>
            <w:tcBorders>
              <w:top w:val="nil"/>
              <w:left w:val="nil"/>
              <w:bottom w:val="single" w:sz="4" w:space="0" w:color="auto"/>
              <w:right w:val="single" w:sz="4" w:space="0" w:color="auto"/>
            </w:tcBorders>
            <w:shd w:val="clear" w:color="auto" w:fill="auto"/>
            <w:vAlign w:val="bottom"/>
            <w:hideMark/>
          </w:tcPr>
          <w:p w14:paraId="73DE5BA5" w14:textId="77777777" w:rsidR="006C68F6" w:rsidRPr="006C68F6" w:rsidRDefault="006C68F6" w:rsidP="006C68F6">
            <w:pPr>
              <w:jc w:val="center"/>
              <w:rPr>
                <w:rFonts w:cs="Arial"/>
                <w:sz w:val="18"/>
                <w:szCs w:val="18"/>
              </w:rPr>
            </w:pPr>
            <w:r w:rsidRPr="006C68F6">
              <w:rPr>
                <w:rFonts w:cs="Arial"/>
                <w:sz w:val="18"/>
                <w:szCs w:val="18"/>
              </w:rPr>
              <w:t>FABRICAÇÃO DE FÔRMA PARA ESCADAS, COM 1 LANCE E LAJE PLANA, EM MADEIRA SERRADA, E=25 MM. AF_11/2020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46ED056" w14:textId="77777777" w:rsidR="006C68F6" w:rsidRPr="006C68F6" w:rsidRDefault="006C68F6" w:rsidP="006C68F6">
            <w:pPr>
              <w:jc w:val="center"/>
              <w:rPr>
                <w:rFonts w:cs="Arial"/>
                <w:sz w:val="18"/>
                <w:szCs w:val="18"/>
              </w:rPr>
            </w:pPr>
            <w:r w:rsidRPr="006C68F6">
              <w:rPr>
                <w:rFonts w:cs="Arial"/>
                <w:sz w:val="18"/>
                <w:szCs w:val="18"/>
              </w:rPr>
              <w:t>0,38</w:t>
            </w:r>
          </w:p>
        </w:tc>
        <w:tc>
          <w:tcPr>
            <w:tcW w:w="629" w:type="dxa"/>
            <w:tcBorders>
              <w:top w:val="nil"/>
              <w:left w:val="nil"/>
              <w:bottom w:val="single" w:sz="4" w:space="0" w:color="auto"/>
              <w:right w:val="single" w:sz="4" w:space="0" w:color="auto"/>
            </w:tcBorders>
            <w:shd w:val="clear" w:color="auto" w:fill="auto"/>
            <w:noWrap/>
            <w:vAlign w:val="center"/>
            <w:hideMark/>
          </w:tcPr>
          <w:p w14:paraId="1A3B55C7"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156614C" w14:textId="77777777" w:rsidR="006C68F6" w:rsidRPr="006C68F6" w:rsidRDefault="006C68F6" w:rsidP="006C68F6">
            <w:pPr>
              <w:jc w:val="center"/>
              <w:rPr>
                <w:rFonts w:cs="Arial"/>
                <w:sz w:val="18"/>
                <w:szCs w:val="18"/>
              </w:rPr>
            </w:pPr>
            <w:r w:rsidRPr="006C68F6">
              <w:rPr>
                <w:rFonts w:cs="Arial"/>
                <w:sz w:val="18"/>
                <w:szCs w:val="18"/>
              </w:rPr>
              <w:t xml:space="preserve"> R$        163,81 </w:t>
            </w:r>
          </w:p>
        </w:tc>
        <w:tc>
          <w:tcPr>
            <w:tcW w:w="1001" w:type="dxa"/>
            <w:tcBorders>
              <w:top w:val="nil"/>
              <w:left w:val="nil"/>
              <w:bottom w:val="single" w:sz="4" w:space="0" w:color="auto"/>
              <w:right w:val="single" w:sz="4" w:space="0" w:color="auto"/>
            </w:tcBorders>
            <w:shd w:val="clear" w:color="FFFFFF" w:fill="FFFFFF"/>
            <w:noWrap/>
            <w:vAlign w:val="center"/>
            <w:hideMark/>
          </w:tcPr>
          <w:p w14:paraId="19DF8EAF" w14:textId="77777777" w:rsidR="006C68F6" w:rsidRPr="006C68F6" w:rsidRDefault="006C68F6" w:rsidP="006C68F6">
            <w:pPr>
              <w:jc w:val="center"/>
              <w:rPr>
                <w:rFonts w:cs="Arial"/>
                <w:sz w:val="18"/>
                <w:szCs w:val="18"/>
              </w:rPr>
            </w:pPr>
            <w:r w:rsidRPr="006C68F6">
              <w:rPr>
                <w:rFonts w:cs="Arial"/>
                <w:sz w:val="18"/>
                <w:szCs w:val="18"/>
              </w:rPr>
              <w:t>R$ 62,25</w:t>
            </w:r>
          </w:p>
        </w:tc>
        <w:tc>
          <w:tcPr>
            <w:tcW w:w="2127" w:type="dxa"/>
            <w:tcBorders>
              <w:top w:val="nil"/>
              <w:left w:val="nil"/>
              <w:bottom w:val="single" w:sz="4" w:space="0" w:color="auto"/>
              <w:right w:val="single" w:sz="4" w:space="0" w:color="auto"/>
            </w:tcBorders>
            <w:shd w:val="clear" w:color="F2F2F2" w:fill="FFFFFF"/>
            <w:noWrap/>
            <w:vAlign w:val="center"/>
            <w:hideMark/>
          </w:tcPr>
          <w:p w14:paraId="30717C9B" w14:textId="77777777" w:rsidR="006C68F6" w:rsidRPr="006C68F6" w:rsidRDefault="006C68F6" w:rsidP="006C68F6">
            <w:pPr>
              <w:jc w:val="center"/>
              <w:rPr>
                <w:rFonts w:cs="Arial"/>
                <w:sz w:val="18"/>
                <w:szCs w:val="18"/>
              </w:rPr>
            </w:pPr>
            <w:r w:rsidRPr="006C68F6">
              <w:rPr>
                <w:rFonts w:cs="Arial"/>
                <w:sz w:val="18"/>
                <w:szCs w:val="18"/>
              </w:rPr>
              <w:t xml:space="preserve"> R$ 75,95 </w:t>
            </w:r>
          </w:p>
        </w:tc>
        <w:tc>
          <w:tcPr>
            <w:tcW w:w="160" w:type="dxa"/>
            <w:vAlign w:val="center"/>
            <w:hideMark/>
          </w:tcPr>
          <w:p w14:paraId="0CC62685" w14:textId="77777777" w:rsidR="006C68F6" w:rsidRPr="006C68F6" w:rsidRDefault="006C68F6" w:rsidP="006C68F6">
            <w:pPr>
              <w:rPr>
                <w:rFonts w:ascii="Times New Roman" w:hAnsi="Times New Roman" w:cs="Times New Roman"/>
                <w:szCs w:val="20"/>
              </w:rPr>
            </w:pPr>
          </w:p>
        </w:tc>
      </w:tr>
      <w:tr w:rsidR="006C68F6" w:rsidRPr="006C68F6" w14:paraId="6A1BDA19" w14:textId="77777777" w:rsidTr="006C68F6">
        <w:trPr>
          <w:trHeight w:val="73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ADB016A" w14:textId="77777777" w:rsidR="006C68F6" w:rsidRPr="006C68F6" w:rsidRDefault="006C68F6" w:rsidP="006C68F6">
            <w:pPr>
              <w:jc w:val="center"/>
              <w:rPr>
                <w:rFonts w:cs="Arial"/>
                <w:sz w:val="18"/>
                <w:szCs w:val="18"/>
              </w:rPr>
            </w:pPr>
            <w:r w:rsidRPr="006C68F6">
              <w:rPr>
                <w:rFonts w:cs="Arial"/>
                <w:sz w:val="18"/>
                <w:szCs w:val="18"/>
              </w:rPr>
              <w:t>5.7</w:t>
            </w:r>
          </w:p>
        </w:tc>
        <w:tc>
          <w:tcPr>
            <w:tcW w:w="4877" w:type="dxa"/>
            <w:tcBorders>
              <w:top w:val="nil"/>
              <w:left w:val="nil"/>
              <w:bottom w:val="single" w:sz="4" w:space="0" w:color="auto"/>
              <w:right w:val="single" w:sz="4" w:space="0" w:color="auto"/>
            </w:tcBorders>
            <w:shd w:val="clear" w:color="auto" w:fill="auto"/>
            <w:vAlign w:val="bottom"/>
            <w:hideMark/>
          </w:tcPr>
          <w:p w14:paraId="3ED22D94" w14:textId="77777777" w:rsidR="006C68F6" w:rsidRPr="006C68F6" w:rsidRDefault="006C68F6" w:rsidP="006C68F6">
            <w:pPr>
              <w:jc w:val="center"/>
              <w:rPr>
                <w:rFonts w:cs="Arial"/>
                <w:sz w:val="18"/>
                <w:szCs w:val="18"/>
              </w:rPr>
            </w:pPr>
            <w:r w:rsidRPr="006C68F6">
              <w:rPr>
                <w:rFonts w:cs="Arial"/>
                <w:sz w:val="18"/>
                <w:szCs w:val="18"/>
              </w:rPr>
              <w:t>ARMAÇÃO DE ESCADA, DE UMA ESTRUTURA CONVENCIONAL DE CONCRETO ARMADO UTILIZANDO AÇO CA-50 DE 8,0 MM - MONTAGEM. AF_11/2020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02B5A2A" w14:textId="77777777" w:rsidR="006C68F6" w:rsidRPr="006C68F6" w:rsidRDefault="006C68F6" w:rsidP="006C68F6">
            <w:pPr>
              <w:jc w:val="center"/>
              <w:rPr>
                <w:rFonts w:cs="Arial"/>
                <w:sz w:val="18"/>
                <w:szCs w:val="18"/>
              </w:rPr>
            </w:pPr>
            <w:r w:rsidRPr="006C68F6">
              <w:rPr>
                <w:rFonts w:cs="Arial"/>
                <w:sz w:val="18"/>
                <w:szCs w:val="18"/>
              </w:rPr>
              <w:t>3,00</w:t>
            </w:r>
          </w:p>
        </w:tc>
        <w:tc>
          <w:tcPr>
            <w:tcW w:w="629" w:type="dxa"/>
            <w:tcBorders>
              <w:top w:val="nil"/>
              <w:left w:val="nil"/>
              <w:bottom w:val="single" w:sz="4" w:space="0" w:color="auto"/>
              <w:right w:val="single" w:sz="4" w:space="0" w:color="auto"/>
            </w:tcBorders>
            <w:shd w:val="clear" w:color="auto" w:fill="auto"/>
            <w:noWrap/>
            <w:vAlign w:val="center"/>
            <w:hideMark/>
          </w:tcPr>
          <w:p w14:paraId="3A2EB71A" w14:textId="77777777" w:rsidR="006C68F6" w:rsidRPr="006C68F6" w:rsidRDefault="006C68F6" w:rsidP="006C68F6">
            <w:pPr>
              <w:jc w:val="center"/>
              <w:rPr>
                <w:rFonts w:cs="Arial"/>
                <w:sz w:val="18"/>
                <w:szCs w:val="18"/>
              </w:rPr>
            </w:pPr>
            <w:r w:rsidRPr="006C68F6">
              <w:rPr>
                <w:rFonts w:cs="Arial"/>
                <w:sz w:val="18"/>
                <w:szCs w:val="18"/>
              </w:rPr>
              <w:t>KG</w:t>
            </w:r>
          </w:p>
        </w:tc>
        <w:tc>
          <w:tcPr>
            <w:tcW w:w="910" w:type="dxa"/>
            <w:tcBorders>
              <w:top w:val="nil"/>
              <w:left w:val="nil"/>
              <w:bottom w:val="single" w:sz="4" w:space="0" w:color="auto"/>
              <w:right w:val="single" w:sz="4" w:space="0" w:color="auto"/>
            </w:tcBorders>
            <w:shd w:val="clear" w:color="auto" w:fill="auto"/>
            <w:noWrap/>
            <w:vAlign w:val="center"/>
            <w:hideMark/>
          </w:tcPr>
          <w:p w14:paraId="2D3342FA" w14:textId="77777777" w:rsidR="006C68F6" w:rsidRPr="006C68F6" w:rsidRDefault="006C68F6" w:rsidP="006C68F6">
            <w:pPr>
              <w:jc w:val="center"/>
              <w:rPr>
                <w:rFonts w:cs="Arial"/>
                <w:sz w:val="18"/>
                <w:szCs w:val="18"/>
              </w:rPr>
            </w:pPr>
            <w:r w:rsidRPr="006C68F6">
              <w:rPr>
                <w:rFonts w:cs="Arial"/>
                <w:sz w:val="18"/>
                <w:szCs w:val="18"/>
              </w:rPr>
              <w:t xml:space="preserve"> R$          16,31 </w:t>
            </w:r>
          </w:p>
        </w:tc>
        <w:tc>
          <w:tcPr>
            <w:tcW w:w="1001" w:type="dxa"/>
            <w:tcBorders>
              <w:top w:val="nil"/>
              <w:left w:val="nil"/>
              <w:bottom w:val="single" w:sz="4" w:space="0" w:color="auto"/>
              <w:right w:val="single" w:sz="4" w:space="0" w:color="auto"/>
            </w:tcBorders>
            <w:shd w:val="clear" w:color="F2F2F2" w:fill="FFFFFF"/>
            <w:noWrap/>
            <w:vAlign w:val="center"/>
            <w:hideMark/>
          </w:tcPr>
          <w:p w14:paraId="229D4531" w14:textId="77777777" w:rsidR="006C68F6" w:rsidRPr="006C68F6" w:rsidRDefault="006C68F6" w:rsidP="006C68F6">
            <w:pPr>
              <w:jc w:val="center"/>
              <w:rPr>
                <w:rFonts w:cs="Arial"/>
                <w:sz w:val="18"/>
                <w:szCs w:val="18"/>
              </w:rPr>
            </w:pPr>
            <w:r w:rsidRPr="006C68F6">
              <w:rPr>
                <w:rFonts w:cs="Arial"/>
                <w:sz w:val="18"/>
                <w:szCs w:val="18"/>
              </w:rPr>
              <w:t xml:space="preserve"> R$ 48,93 </w:t>
            </w:r>
          </w:p>
        </w:tc>
        <w:tc>
          <w:tcPr>
            <w:tcW w:w="2127" w:type="dxa"/>
            <w:tcBorders>
              <w:top w:val="nil"/>
              <w:left w:val="nil"/>
              <w:bottom w:val="single" w:sz="4" w:space="0" w:color="auto"/>
              <w:right w:val="single" w:sz="4" w:space="0" w:color="auto"/>
            </w:tcBorders>
            <w:shd w:val="clear" w:color="F2F2F2" w:fill="FFFFFF"/>
            <w:noWrap/>
            <w:vAlign w:val="center"/>
            <w:hideMark/>
          </w:tcPr>
          <w:p w14:paraId="06743083" w14:textId="77777777" w:rsidR="006C68F6" w:rsidRPr="006C68F6" w:rsidRDefault="006C68F6" w:rsidP="006C68F6">
            <w:pPr>
              <w:jc w:val="center"/>
              <w:rPr>
                <w:rFonts w:cs="Arial"/>
                <w:sz w:val="18"/>
                <w:szCs w:val="18"/>
              </w:rPr>
            </w:pPr>
            <w:r w:rsidRPr="006C68F6">
              <w:rPr>
                <w:rFonts w:cs="Arial"/>
                <w:sz w:val="18"/>
                <w:szCs w:val="18"/>
              </w:rPr>
              <w:t xml:space="preserve"> R$ 59,70 </w:t>
            </w:r>
          </w:p>
        </w:tc>
        <w:tc>
          <w:tcPr>
            <w:tcW w:w="160" w:type="dxa"/>
            <w:vAlign w:val="center"/>
            <w:hideMark/>
          </w:tcPr>
          <w:p w14:paraId="3275BE8C" w14:textId="77777777" w:rsidR="006C68F6" w:rsidRPr="006C68F6" w:rsidRDefault="006C68F6" w:rsidP="006C68F6">
            <w:pPr>
              <w:rPr>
                <w:rFonts w:ascii="Times New Roman" w:hAnsi="Times New Roman" w:cs="Times New Roman"/>
                <w:szCs w:val="20"/>
              </w:rPr>
            </w:pPr>
          </w:p>
        </w:tc>
      </w:tr>
      <w:tr w:rsidR="006C68F6" w:rsidRPr="006C68F6" w14:paraId="2FA50247" w14:textId="77777777" w:rsidTr="006C68F6">
        <w:trPr>
          <w:trHeight w:val="73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98AD7BC" w14:textId="77777777" w:rsidR="006C68F6" w:rsidRPr="006C68F6" w:rsidRDefault="006C68F6" w:rsidP="006C68F6">
            <w:pPr>
              <w:jc w:val="center"/>
              <w:rPr>
                <w:rFonts w:cs="Arial"/>
                <w:sz w:val="18"/>
                <w:szCs w:val="18"/>
              </w:rPr>
            </w:pPr>
            <w:r w:rsidRPr="006C68F6">
              <w:rPr>
                <w:rFonts w:cs="Arial"/>
                <w:sz w:val="18"/>
                <w:szCs w:val="18"/>
              </w:rPr>
              <w:t>5.8</w:t>
            </w:r>
          </w:p>
        </w:tc>
        <w:tc>
          <w:tcPr>
            <w:tcW w:w="4877" w:type="dxa"/>
            <w:tcBorders>
              <w:top w:val="nil"/>
              <w:left w:val="nil"/>
              <w:bottom w:val="single" w:sz="4" w:space="0" w:color="auto"/>
              <w:right w:val="single" w:sz="4" w:space="0" w:color="auto"/>
            </w:tcBorders>
            <w:shd w:val="clear" w:color="auto" w:fill="auto"/>
            <w:vAlign w:val="bottom"/>
            <w:hideMark/>
          </w:tcPr>
          <w:p w14:paraId="6E831B4A" w14:textId="77777777" w:rsidR="006C68F6" w:rsidRPr="006C68F6" w:rsidRDefault="006C68F6" w:rsidP="006C68F6">
            <w:pPr>
              <w:jc w:val="center"/>
              <w:rPr>
                <w:rFonts w:cs="Arial"/>
                <w:sz w:val="18"/>
                <w:szCs w:val="18"/>
              </w:rPr>
            </w:pPr>
            <w:r w:rsidRPr="006C68F6">
              <w:rPr>
                <w:rFonts w:cs="Arial"/>
                <w:sz w:val="18"/>
                <w:szCs w:val="18"/>
              </w:rPr>
              <w:t>ARMAÇÃO DE ESCADA, DE UMA ESTRUTURA CONVENCIONAL DE CONCRETO ARMADO UTILIZANDO AÇO CA-60 DE 5,0 MM - MONTAGEM. AF_11/2020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6BAD77A" w14:textId="77777777" w:rsidR="006C68F6" w:rsidRPr="006C68F6" w:rsidRDefault="006C68F6" w:rsidP="006C68F6">
            <w:pPr>
              <w:jc w:val="center"/>
              <w:rPr>
                <w:rFonts w:cs="Arial"/>
                <w:sz w:val="18"/>
                <w:szCs w:val="18"/>
              </w:rPr>
            </w:pPr>
            <w:r w:rsidRPr="006C68F6">
              <w:rPr>
                <w:rFonts w:cs="Arial"/>
                <w:sz w:val="18"/>
                <w:szCs w:val="18"/>
              </w:rPr>
              <w:t>1,50</w:t>
            </w:r>
          </w:p>
        </w:tc>
        <w:tc>
          <w:tcPr>
            <w:tcW w:w="629" w:type="dxa"/>
            <w:tcBorders>
              <w:top w:val="nil"/>
              <w:left w:val="nil"/>
              <w:bottom w:val="single" w:sz="4" w:space="0" w:color="auto"/>
              <w:right w:val="single" w:sz="4" w:space="0" w:color="auto"/>
            </w:tcBorders>
            <w:shd w:val="clear" w:color="auto" w:fill="auto"/>
            <w:noWrap/>
            <w:vAlign w:val="center"/>
            <w:hideMark/>
          </w:tcPr>
          <w:p w14:paraId="38E924E2" w14:textId="77777777" w:rsidR="006C68F6" w:rsidRPr="006C68F6" w:rsidRDefault="006C68F6" w:rsidP="006C68F6">
            <w:pPr>
              <w:jc w:val="center"/>
              <w:rPr>
                <w:rFonts w:cs="Arial"/>
                <w:sz w:val="18"/>
                <w:szCs w:val="18"/>
              </w:rPr>
            </w:pPr>
            <w:r w:rsidRPr="006C68F6">
              <w:rPr>
                <w:rFonts w:cs="Arial"/>
                <w:sz w:val="18"/>
                <w:szCs w:val="18"/>
              </w:rPr>
              <w:t>KG</w:t>
            </w:r>
          </w:p>
        </w:tc>
        <w:tc>
          <w:tcPr>
            <w:tcW w:w="910" w:type="dxa"/>
            <w:tcBorders>
              <w:top w:val="nil"/>
              <w:left w:val="nil"/>
              <w:bottom w:val="single" w:sz="4" w:space="0" w:color="auto"/>
              <w:right w:val="single" w:sz="4" w:space="0" w:color="auto"/>
            </w:tcBorders>
            <w:shd w:val="clear" w:color="auto" w:fill="auto"/>
            <w:noWrap/>
            <w:vAlign w:val="center"/>
            <w:hideMark/>
          </w:tcPr>
          <w:p w14:paraId="6338C977" w14:textId="77777777" w:rsidR="006C68F6" w:rsidRPr="006C68F6" w:rsidRDefault="006C68F6" w:rsidP="006C68F6">
            <w:pPr>
              <w:jc w:val="center"/>
              <w:rPr>
                <w:rFonts w:cs="Arial"/>
                <w:sz w:val="18"/>
                <w:szCs w:val="18"/>
              </w:rPr>
            </w:pPr>
            <w:r w:rsidRPr="006C68F6">
              <w:rPr>
                <w:rFonts w:cs="Arial"/>
                <w:sz w:val="18"/>
                <w:szCs w:val="18"/>
              </w:rPr>
              <w:t xml:space="preserve"> R$          21,99 </w:t>
            </w:r>
          </w:p>
        </w:tc>
        <w:tc>
          <w:tcPr>
            <w:tcW w:w="1001" w:type="dxa"/>
            <w:tcBorders>
              <w:top w:val="nil"/>
              <w:left w:val="nil"/>
              <w:bottom w:val="single" w:sz="4" w:space="0" w:color="auto"/>
              <w:right w:val="single" w:sz="4" w:space="0" w:color="auto"/>
            </w:tcBorders>
            <w:shd w:val="clear" w:color="F2F2F2" w:fill="FFFFFF"/>
            <w:noWrap/>
            <w:vAlign w:val="center"/>
            <w:hideMark/>
          </w:tcPr>
          <w:p w14:paraId="1495D27E" w14:textId="77777777" w:rsidR="006C68F6" w:rsidRPr="006C68F6" w:rsidRDefault="006C68F6" w:rsidP="006C68F6">
            <w:pPr>
              <w:jc w:val="center"/>
              <w:rPr>
                <w:rFonts w:cs="Arial"/>
                <w:sz w:val="18"/>
                <w:szCs w:val="18"/>
              </w:rPr>
            </w:pPr>
            <w:r w:rsidRPr="006C68F6">
              <w:rPr>
                <w:rFonts w:cs="Arial"/>
                <w:sz w:val="18"/>
                <w:szCs w:val="18"/>
              </w:rPr>
              <w:t xml:space="preserve"> R$ 32,99 </w:t>
            </w:r>
          </w:p>
        </w:tc>
        <w:tc>
          <w:tcPr>
            <w:tcW w:w="2127" w:type="dxa"/>
            <w:tcBorders>
              <w:top w:val="nil"/>
              <w:left w:val="nil"/>
              <w:bottom w:val="single" w:sz="4" w:space="0" w:color="auto"/>
              <w:right w:val="single" w:sz="4" w:space="0" w:color="auto"/>
            </w:tcBorders>
            <w:shd w:val="clear" w:color="F2F2F2" w:fill="FFFFFF"/>
            <w:noWrap/>
            <w:vAlign w:val="center"/>
            <w:hideMark/>
          </w:tcPr>
          <w:p w14:paraId="52B8F3B4" w14:textId="77777777" w:rsidR="006C68F6" w:rsidRPr="006C68F6" w:rsidRDefault="006C68F6" w:rsidP="006C68F6">
            <w:pPr>
              <w:jc w:val="center"/>
              <w:rPr>
                <w:rFonts w:cs="Arial"/>
                <w:sz w:val="18"/>
                <w:szCs w:val="18"/>
              </w:rPr>
            </w:pPr>
            <w:r w:rsidRPr="006C68F6">
              <w:rPr>
                <w:rFonts w:cs="Arial"/>
                <w:sz w:val="18"/>
                <w:szCs w:val="18"/>
              </w:rPr>
              <w:t xml:space="preserve"> R$ 40,24 </w:t>
            </w:r>
          </w:p>
        </w:tc>
        <w:tc>
          <w:tcPr>
            <w:tcW w:w="160" w:type="dxa"/>
            <w:vAlign w:val="center"/>
            <w:hideMark/>
          </w:tcPr>
          <w:p w14:paraId="1C6A289E" w14:textId="77777777" w:rsidR="006C68F6" w:rsidRPr="006C68F6" w:rsidRDefault="006C68F6" w:rsidP="006C68F6">
            <w:pPr>
              <w:rPr>
                <w:rFonts w:ascii="Times New Roman" w:hAnsi="Times New Roman" w:cs="Times New Roman"/>
                <w:szCs w:val="20"/>
              </w:rPr>
            </w:pPr>
          </w:p>
        </w:tc>
      </w:tr>
      <w:tr w:rsidR="006C68F6" w:rsidRPr="006C68F6" w14:paraId="6198CF37"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8551F34" w14:textId="77777777" w:rsidR="006C68F6" w:rsidRPr="006C68F6" w:rsidRDefault="006C68F6" w:rsidP="006C68F6">
            <w:pPr>
              <w:jc w:val="center"/>
              <w:rPr>
                <w:rFonts w:cs="Arial"/>
                <w:sz w:val="18"/>
                <w:szCs w:val="18"/>
              </w:rPr>
            </w:pPr>
            <w:r w:rsidRPr="006C68F6">
              <w:rPr>
                <w:rFonts w:cs="Arial"/>
                <w:sz w:val="18"/>
                <w:szCs w:val="18"/>
              </w:rPr>
              <w:t>5.9</w:t>
            </w:r>
          </w:p>
        </w:tc>
        <w:tc>
          <w:tcPr>
            <w:tcW w:w="4877" w:type="dxa"/>
            <w:tcBorders>
              <w:top w:val="nil"/>
              <w:left w:val="nil"/>
              <w:bottom w:val="single" w:sz="4" w:space="0" w:color="auto"/>
              <w:right w:val="single" w:sz="4" w:space="0" w:color="auto"/>
            </w:tcBorders>
            <w:shd w:val="clear" w:color="auto" w:fill="auto"/>
            <w:vAlign w:val="center"/>
            <w:hideMark/>
          </w:tcPr>
          <w:p w14:paraId="249AFDB0" w14:textId="77777777" w:rsidR="006C68F6" w:rsidRPr="006C68F6" w:rsidRDefault="006C68F6" w:rsidP="006C68F6">
            <w:pPr>
              <w:jc w:val="center"/>
              <w:rPr>
                <w:rFonts w:cs="Arial"/>
                <w:sz w:val="18"/>
                <w:szCs w:val="18"/>
              </w:rPr>
            </w:pPr>
            <w:r w:rsidRPr="006C68F6">
              <w:rPr>
                <w:rFonts w:cs="Arial"/>
                <w:sz w:val="18"/>
                <w:szCs w:val="18"/>
              </w:rPr>
              <w:t>REVESTIMENTO CERÂMICO PARA PISO COM PLACAS TIPO ESMALTADA EXTRA DE DIMENSÕES 45X45 CM APLICADA EM AMBIENTES DE ÁREA ENTRE 5 M2 E 10 M2. AF_06/2014</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902FCB6" w14:textId="77777777" w:rsidR="006C68F6" w:rsidRPr="006C68F6" w:rsidRDefault="006C68F6" w:rsidP="006C68F6">
            <w:pPr>
              <w:jc w:val="center"/>
              <w:rPr>
                <w:rFonts w:cs="Arial"/>
                <w:sz w:val="18"/>
                <w:szCs w:val="18"/>
              </w:rPr>
            </w:pPr>
            <w:r w:rsidRPr="006C68F6">
              <w:rPr>
                <w:rFonts w:cs="Arial"/>
                <w:sz w:val="18"/>
                <w:szCs w:val="18"/>
              </w:rPr>
              <w:t>0,38</w:t>
            </w:r>
          </w:p>
        </w:tc>
        <w:tc>
          <w:tcPr>
            <w:tcW w:w="629" w:type="dxa"/>
            <w:tcBorders>
              <w:top w:val="nil"/>
              <w:left w:val="nil"/>
              <w:bottom w:val="single" w:sz="4" w:space="0" w:color="auto"/>
              <w:right w:val="single" w:sz="4" w:space="0" w:color="auto"/>
            </w:tcBorders>
            <w:shd w:val="clear" w:color="auto" w:fill="auto"/>
            <w:noWrap/>
            <w:vAlign w:val="center"/>
            <w:hideMark/>
          </w:tcPr>
          <w:p w14:paraId="32A5BFAA"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1BB6A5AA" w14:textId="77777777" w:rsidR="006C68F6" w:rsidRPr="006C68F6" w:rsidRDefault="006C68F6" w:rsidP="006C68F6">
            <w:pPr>
              <w:jc w:val="center"/>
              <w:rPr>
                <w:rFonts w:cs="Arial"/>
                <w:sz w:val="18"/>
                <w:szCs w:val="18"/>
              </w:rPr>
            </w:pPr>
            <w:r w:rsidRPr="006C68F6">
              <w:rPr>
                <w:rFonts w:cs="Arial"/>
                <w:sz w:val="18"/>
                <w:szCs w:val="18"/>
              </w:rPr>
              <w:t xml:space="preserve"> R$          56,98 </w:t>
            </w:r>
          </w:p>
        </w:tc>
        <w:tc>
          <w:tcPr>
            <w:tcW w:w="1001" w:type="dxa"/>
            <w:tcBorders>
              <w:top w:val="nil"/>
              <w:left w:val="nil"/>
              <w:bottom w:val="single" w:sz="4" w:space="0" w:color="auto"/>
              <w:right w:val="single" w:sz="4" w:space="0" w:color="auto"/>
            </w:tcBorders>
            <w:shd w:val="clear" w:color="F2F2F2" w:fill="FFFFFF"/>
            <w:noWrap/>
            <w:vAlign w:val="center"/>
            <w:hideMark/>
          </w:tcPr>
          <w:p w14:paraId="48FE3A7B" w14:textId="77777777" w:rsidR="006C68F6" w:rsidRPr="006C68F6" w:rsidRDefault="006C68F6" w:rsidP="006C68F6">
            <w:pPr>
              <w:jc w:val="center"/>
              <w:rPr>
                <w:rFonts w:cs="Arial"/>
                <w:sz w:val="18"/>
                <w:szCs w:val="18"/>
              </w:rPr>
            </w:pPr>
            <w:r w:rsidRPr="006C68F6">
              <w:rPr>
                <w:rFonts w:cs="Arial"/>
                <w:sz w:val="18"/>
                <w:szCs w:val="18"/>
              </w:rPr>
              <w:t xml:space="preserve"> R$ 21,65 </w:t>
            </w:r>
          </w:p>
        </w:tc>
        <w:tc>
          <w:tcPr>
            <w:tcW w:w="2127" w:type="dxa"/>
            <w:tcBorders>
              <w:top w:val="nil"/>
              <w:left w:val="nil"/>
              <w:bottom w:val="single" w:sz="4" w:space="0" w:color="auto"/>
              <w:right w:val="single" w:sz="4" w:space="0" w:color="auto"/>
            </w:tcBorders>
            <w:shd w:val="clear" w:color="F2F2F2" w:fill="FFFFFF"/>
            <w:noWrap/>
            <w:vAlign w:val="center"/>
            <w:hideMark/>
          </w:tcPr>
          <w:p w14:paraId="5C1664B6" w14:textId="77777777" w:rsidR="006C68F6" w:rsidRPr="006C68F6" w:rsidRDefault="006C68F6" w:rsidP="006C68F6">
            <w:pPr>
              <w:jc w:val="center"/>
              <w:rPr>
                <w:rFonts w:cs="Arial"/>
                <w:sz w:val="18"/>
                <w:szCs w:val="18"/>
              </w:rPr>
            </w:pPr>
            <w:r w:rsidRPr="006C68F6">
              <w:rPr>
                <w:rFonts w:cs="Arial"/>
                <w:sz w:val="18"/>
                <w:szCs w:val="18"/>
              </w:rPr>
              <w:t xml:space="preserve"> R$ 26,42 </w:t>
            </w:r>
          </w:p>
        </w:tc>
        <w:tc>
          <w:tcPr>
            <w:tcW w:w="160" w:type="dxa"/>
            <w:vAlign w:val="center"/>
            <w:hideMark/>
          </w:tcPr>
          <w:p w14:paraId="622286C3" w14:textId="77777777" w:rsidR="006C68F6" w:rsidRPr="006C68F6" w:rsidRDefault="006C68F6" w:rsidP="006C68F6">
            <w:pPr>
              <w:rPr>
                <w:rFonts w:ascii="Times New Roman" w:hAnsi="Times New Roman" w:cs="Times New Roman"/>
                <w:szCs w:val="20"/>
              </w:rPr>
            </w:pPr>
          </w:p>
        </w:tc>
      </w:tr>
      <w:tr w:rsidR="006C68F6" w:rsidRPr="006C68F6" w14:paraId="4D7333AE" w14:textId="77777777" w:rsidTr="006C68F6">
        <w:trPr>
          <w:trHeight w:val="7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E524BCB" w14:textId="77777777" w:rsidR="006C68F6" w:rsidRPr="006C68F6" w:rsidRDefault="006C68F6" w:rsidP="006C68F6">
            <w:pPr>
              <w:jc w:val="center"/>
              <w:rPr>
                <w:rFonts w:cs="Arial"/>
                <w:sz w:val="18"/>
                <w:szCs w:val="18"/>
              </w:rPr>
            </w:pPr>
            <w:r w:rsidRPr="006C68F6">
              <w:rPr>
                <w:rFonts w:cs="Arial"/>
                <w:sz w:val="18"/>
                <w:szCs w:val="18"/>
              </w:rPr>
              <w:t>5.10</w:t>
            </w:r>
          </w:p>
        </w:tc>
        <w:tc>
          <w:tcPr>
            <w:tcW w:w="4877" w:type="dxa"/>
            <w:tcBorders>
              <w:top w:val="nil"/>
              <w:left w:val="nil"/>
              <w:bottom w:val="single" w:sz="4" w:space="0" w:color="auto"/>
              <w:right w:val="single" w:sz="4" w:space="0" w:color="auto"/>
            </w:tcBorders>
            <w:shd w:val="clear" w:color="auto" w:fill="auto"/>
            <w:vAlign w:val="center"/>
            <w:hideMark/>
          </w:tcPr>
          <w:p w14:paraId="76328A47" w14:textId="77777777" w:rsidR="006C68F6" w:rsidRPr="006C68F6" w:rsidRDefault="006C68F6" w:rsidP="006C68F6">
            <w:pPr>
              <w:jc w:val="center"/>
              <w:rPr>
                <w:rFonts w:cs="Arial"/>
                <w:sz w:val="18"/>
                <w:szCs w:val="18"/>
              </w:rPr>
            </w:pPr>
            <w:r w:rsidRPr="006C68F6">
              <w:rPr>
                <w:rFonts w:cs="Arial"/>
                <w:sz w:val="18"/>
                <w:szCs w:val="18"/>
              </w:rPr>
              <w:t xml:space="preserve">CAIBRO APARELHADO *7,5 X 7,5* CM, EM MACARANDUBA/MASSARANDUBA, ANGELIM OU EQUIVALENTE DA REGIAO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0BEFB657" w14:textId="77777777" w:rsidR="006C68F6" w:rsidRPr="006C68F6" w:rsidRDefault="006C68F6" w:rsidP="006C68F6">
            <w:pPr>
              <w:jc w:val="center"/>
              <w:rPr>
                <w:rFonts w:cs="Arial"/>
                <w:sz w:val="18"/>
                <w:szCs w:val="18"/>
              </w:rPr>
            </w:pPr>
            <w:r w:rsidRPr="006C68F6">
              <w:rPr>
                <w:rFonts w:cs="Arial"/>
                <w:sz w:val="18"/>
                <w:szCs w:val="18"/>
              </w:rPr>
              <w:t>72,00</w:t>
            </w:r>
          </w:p>
        </w:tc>
        <w:tc>
          <w:tcPr>
            <w:tcW w:w="629" w:type="dxa"/>
            <w:tcBorders>
              <w:top w:val="nil"/>
              <w:left w:val="nil"/>
              <w:bottom w:val="single" w:sz="4" w:space="0" w:color="auto"/>
              <w:right w:val="single" w:sz="4" w:space="0" w:color="auto"/>
            </w:tcBorders>
            <w:shd w:val="clear" w:color="auto" w:fill="auto"/>
            <w:noWrap/>
            <w:vAlign w:val="center"/>
            <w:hideMark/>
          </w:tcPr>
          <w:p w14:paraId="0632D47E"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670E91AE" w14:textId="77777777" w:rsidR="006C68F6" w:rsidRPr="006C68F6" w:rsidRDefault="006C68F6" w:rsidP="006C68F6">
            <w:pPr>
              <w:jc w:val="center"/>
              <w:rPr>
                <w:rFonts w:cs="Arial"/>
                <w:sz w:val="18"/>
                <w:szCs w:val="18"/>
              </w:rPr>
            </w:pPr>
            <w:r w:rsidRPr="006C68F6">
              <w:rPr>
                <w:rFonts w:cs="Arial"/>
                <w:sz w:val="18"/>
                <w:szCs w:val="18"/>
              </w:rPr>
              <w:t xml:space="preserve"> R$          16,22 </w:t>
            </w:r>
          </w:p>
        </w:tc>
        <w:tc>
          <w:tcPr>
            <w:tcW w:w="1001" w:type="dxa"/>
            <w:tcBorders>
              <w:top w:val="nil"/>
              <w:left w:val="nil"/>
              <w:bottom w:val="single" w:sz="4" w:space="0" w:color="auto"/>
              <w:right w:val="single" w:sz="4" w:space="0" w:color="auto"/>
            </w:tcBorders>
            <w:shd w:val="clear" w:color="FFFFFF" w:fill="FFFFFF"/>
            <w:noWrap/>
            <w:vAlign w:val="center"/>
            <w:hideMark/>
          </w:tcPr>
          <w:p w14:paraId="34F7AAFC" w14:textId="77777777" w:rsidR="006C68F6" w:rsidRPr="006C68F6" w:rsidRDefault="006C68F6" w:rsidP="006C68F6">
            <w:pPr>
              <w:jc w:val="center"/>
              <w:rPr>
                <w:rFonts w:cs="Arial"/>
                <w:sz w:val="18"/>
                <w:szCs w:val="18"/>
              </w:rPr>
            </w:pPr>
            <w:r w:rsidRPr="006C68F6">
              <w:rPr>
                <w:rFonts w:cs="Arial"/>
                <w:sz w:val="18"/>
                <w:szCs w:val="18"/>
              </w:rPr>
              <w:t>R$ 1.167,84</w:t>
            </w:r>
          </w:p>
        </w:tc>
        <w:tc>
          <w:tcPr>
            <w:tcW w:w="2127" w:type="dxa"/>
            <w:tcBorders>
              <w:top w:val="nil"/>
              <w:left w:val="nil"/>
              <w:bottom w:val="single" w:sz="4" w:space="0" w:color="auto"/>
              <w:right w:val="single" w:sz="4" w:space="0" w:color="auto"/>
            </w:tcBorders>
            <w:shd w:val="clear" w:color="F2F2F2" w:fill="FFFFFF"/>
            <w:noWrap/>
            <w:vAlign w:val="center"/>
            <w:hideMark/>
          </w:tcPr>
          <w:p w14:paraId="1C67592B" w14:textId="77777777" w:rsidR="006C68F6" w:rsidRPr="006C68F6" w:rsidRDefault="006C68F6" w:rsidP="006C68F6">
            <w:pPr>
              <w:jc w:val="center"/>
              <w:rPr>
                <w:rFonts w:cs="Arial"/>
                <w:sz w:val="18"/>
                <w:szCs w:val="18"/>
              </w:rPr>
            </w:pPr>
            <w:r w:rsidRPr="006C68F6">
              <w:rPr>
                <w:rFonts w:cs="Arial"/>
                <w:sz w:val="18"/>
                <w:szCs w:val="18"/>
              </w:rPr>
              <w:t xml:space="preserve"> R$ 1.424,88 </w:t>
            </w:r>
          </w:p>
        </w:tc>
        <w:tc>
          <w:tcPr>
            <w:tcW w:w="160" w:type="dxa"/>
            <w:vAlign w:val="center"/>
            <w:hideMark/>
          </w:tcPr>
          <w:p w14:paraId="43D4955F" w14:textId="77777777" w:rsidR="006C68F6" w:rsidRPr="006C68F6" w:rsidRDefault="006C68F6" w:rsidP="006C68F6">
            <w:pPr>
              <w:rPr>
                <w:rFonts w:ascii="Times New Roman" w:hAnsi="Times New Roman" w:cs="Times New Roman"/>
                <w:szCs w:val="20"/>
              </w:rPr>
            </w:pPr>
          </w:p>
        </w:tc>
      </w:tr>
      <w:tr w:rsidR="006C68F6" w:rsidRPr="006C68F6" w14:paraId="7CD5F89A" w14:textId="77777777" w:rsidTr="006C68F6">
        <w:trPr>
          <w:trHeight w:val="443"/>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7926FB4" w14:textId="77777777" w:rsidR="006C68F6" w:rsidRPr="006C68F6" w:rsidRDefault="006C68F6" w:rsidP="006C68F6">
            <w:pPr>
              <w:jc w:val="center"/>
              <w:rPr>
                <w:rFonts w:cs="Arial"/>
                <w:sz w:val="18"/>
                <w:szCs w:val="18"/>
              </w:rPr>
            </w:pPr>
            <w:r w:rsidRPr="006C68F6">
              <w:rPr>
                <w:rFonts w:cs="Arial"/>
                <w:sz w:val="18"/>
                <w:szCs w:val="18"/>
              </w:rPr>
              <w:t>5.11</w:t>
            </w:r>
          </w:p>
        </w:tc>
        <w:tc>
          <w:tcPr>
            <w:tcW w:w="4877" w:type="dxa"/>
            <w:tcBorders>
              <w:top w:val="nil"/>
              <w:left w:val="nil"/>
              <w:bottom w:val="single" w:sz="4" w:space="0" w:color="auto"/>
              <w:right w:val="single" w:sz="4" w:space="0" w:color="auto"/>
            </w:tcBorders>
            <w:shd w:val="clear" w:color="auto" w:fill="auto"/>
            <w:vAlign w:val="center"/>
            <w:hideMark/>
          </w:tcPr>
          <w:p w14:paraId="27D42FE6" w14:textId="77777777" w:rsidR="006C68F6" w:rsidRPr="006C68F6" w:rsidRDefault="006C68F6" w:rsidP="006C68F6">
            <w:pPr>
              <w:jc w:val="center"/>
              <w:rPr>
                <w:rFonts w:cs="Arial"/>
                <w:sz w:val="18"/>
                <w:szCs w:val="18"/>
              </w:rPr>
            </w:pPr>
            <w:r w:rsidRPr="006C68F6">
              <w:rPr>
                <w:rFonts w:cs="Arial"/>
                <w:sz w:val="18"/>
                <w:szCs w:val="18"/>
              </w:rPr>
              <w:t xml:space="preserve">TABUA APARELHADA *2,5 X 15* CM, EM MACARANDUBA/MASSARANDUBA, ANGELIM OU EQUIVALENTE DA REGIAO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123E466D" w14:textId="77777777" w:rsidR="006C68F6" w:rsidRPr="006C68F6" w:rsidRDefault="006C68F6" w:rsidP="006C68F6">
            <w:pPr>
              <w:jc w:val="center"/>
              <w:rPr>
                <w:rFonts w:cs="Arial"/>
                <w:sz w:val="18"/>
                <w:szCs w:val="18"/>
              </w:rPr>
            </w:pPr>
            <w:r w:rsidRPr="006C68F6">
              <w:rPr>
                <w:rFonts w:cs="Arial"/>
                <w:sz w:val="18"/>
                <w:szCs w:val="18"/>
              </w:rPr>
              <w:t>3,36</w:t>
            </w:r>
          </w:p>
        </w:tc>
        <w:tc>
          <w:tcPr>
            <w:tcW w:w="629" w:type="dxa"/>
            <w:tcBorders>
              <w:top w:val="nil"/>
              <w:left w:val="nil"/>
              <w:bottom w:val="single" w:sz="4" w:space="0" w:color="auto"/>
              <w:right w:val="single" w:sz="4" w:space="0" w:color="auto"/>
            </w:tcBorders>
            <w:shd w:val="clear" w:color="auto" w:fill="auto"/>
            <w:noWrap/>
            <w:vAlign w:val="center"/>
            <w:hideMark/>
          </w:tcPr>
          <w:p w14:paraId="7A207C17"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4B457CE9" w14:textId="77777777" w:rsidR="006C68F6" w:rsidRPr="006C68F6" w:rsidRDefault="006C68F6" w:rsidP="006C68F6">
            <w:pPr>
              <w:jc w:val="center"/>
              <w:rPr>
                <w:rFonts w:cs="Arial"/>
                <w:sz w:val="18"/>
                <w:szCs w:val="18"/>
              </w:rPr>
            </w:pPr>
            <w:r w:rsidRPr="006C68F6">
              <w:rPr>
                <w:rFonts w:cs="Arial"/>
                <w:sz w:val="18"/>
                <w:szCs w:val="18"/>
              </w:rPr>
              <w:t xml:space="preserve"> R$          72,61 </w:t>
            </w:r>
          </w:p>
        </w:tc>
        <w:tc>
          <w:tcPr>
            <w:tcW w:w="1001" w:type="dxa"/>
            <w:tcBorders>
              <w:top w:val="nil"/>
              <w:left w:val="nil"/>
              <w:bottom w:val="single" w:sz="4" w:space="0" w:color="auto"/>
              <w:right w:val="single" w:sz="4" w:space="0" w:color="auto"/>
            </w:tcBorders>
            <w:shd w:val="clear" w:color="FFFFFF" w:fill="FFFFFF"/>
            <w:noWrap/>
            <w:vAlign w:val="center"/>
            <w:hideMark/>
          </w:tcPr>
          <w:p w14:paraId="43D5C88B" w14:textId="77777777" w:rsidR="006C68F6" w:rsidRPr="006C68F6" w:rsidRDefault="006C68F6" w:rsidP="006C68F6">
            <w:pPr>
              <w:jc w:val="center"/>
              <w:rPr>
                <w:rFonts w:cs="Arial"/>
                <w:sz w:val="18"/>
                <w:szCs w:val="18"/>
              </w:rPr>
            </w:pPr>
            <w:r w:rsidRPr="006C68F6">
              <w:rPr>
                <w:rFonts w:cs="Arial"/>
                <w:sz w:val="18"/>
                <w:szCs w:val="18"/>
              </w:rPr>
              <w:t>R$ 243,97</w:t>
            </w:r>
          </w:p>
        </w:tc>
        <w:tc>
          <w:tcPr>
            <w:tcW w:w="2127" w:type="dxa"/>
            <w:tcBorders>
              <w:top w:val="nil"/>
              <w:left w:val="nil"/>
              <w:bottom w:val="single" w:sz="4" w:space="0" w:color="auto"/>
              <w:right w:val="single" w:sz="4" w:space="0" w:color="auto"/>
            </w:tcBorders>
            <w:shd w:val="clear" w:color="F2F2F2" w:fill="FFFFFF"/>
            <w:noWrap/>
            <w:vAlign w:val="center"/>
            <w:hideMark/>
          </w:tcPr>
          <w:p w14:paraId="7B7B446D" w14:textId="77777777" w:rsidR="006C68F6" w:rsidRPr="006C68F6" w:rsidRDefault="006C68F6" w:rsidP="006C68F6">
            <w:pPr>
              <w:jc w:val="center"/>
              <w:rPr>
                <w:rFonts w:cs="Arial"/>
                <w:sz w:val="18"/>
                <w:szCs w:val="18"/>
              </w:rPr>
            </w:pPr>
            <w:r w:rsidRPr="006C68F6">
              <w:rPr>
                <w:rFonts w:cs="Arial"/>
                <w:sz w:val="18"/>
                <w:szCs w:val="18"/>
              </w:rPr>
              <w:t xml:space="preserve"> R$ 297,67 </w:t>
            </w:r>
          </w:p>
        </w:tc>
        <w:tc>
          <w:tcPr>
            <w:tcW w:w="160" w:type="dxa"/>
            <w:vAlign w:val="center"/>
            <w:hideMark/>
          </w:tcPr>
          <w:p w14:paraId="42FCF1D3" w14:textId="77777777" w:rsidR="006C68F6" w:rsidRPr="006C68F6" w:rsidRDefault="006C68F6" w:rsidP="006C68F6">
            <w:pPr>
              <w:rPr>
                <w:rFonts w:ascii="Times New Roman" w:hAnsi="Times New Roman" w:cs="Times New Roman"/>
                <w:szCs w:val="20"/>
              </w:rPr>
            </w:pPr>
          </w:p>
        </w:tc>
      </w:tr>
      <w:tr w:rsidR="006C68F6" w:rsidRPr="006C68F6" w14:paraId="1D3DCB47" w14:textId="77777777" w:rsidTr="006C68F6">
        <w:trPr>
          <w:trHeight w:val="443"/>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AF1AB1" w14:textId="77777777" w:rsidR="006C68F6" w:rsidRPr="006C68F6" w:rsidRDefault="006C68F6" w:rsidP="006C68F6">
            <w:pPr>
              <w:jc w:val="center"/>
              <w:rPr>
                <w:rFonts w:cs="Arial"/>
                <w:sz w:val="18"/>
                <w:szCs w:val="18"/>
              </w:rPr>
            </w:pPr>
            <w:r w:rsidRPr="006C68F6">
              <w:rPr>
                <w:rFonts w:cs="Arial"/>
                <w:sz w:val="18"/>
                <w:szCs w:val="18"/>
              </w:rPr>
              <w:t>5.12</w:t>
            </w:r>
          </w:p>
        </w:tc>
        <w:tc>
          <w:tcPr>
            <w:tcW w:w="4877" w:type="dxa"/>
            <w:tcBorders>
              <w:top w:val="nil"/>
              <w:left w:val="nil"/>
              <w:bottom w:val="single" w:sz="4" w:space="0" w:color="auto"/>
              <w:right w:val="single" w:sz="4" w:space="0" w:color="auto"/>
            </w:tcBorders>
            <w:shd w:val="clear" w:color="auto" w:fill="auto"/>
            <w:vAlign w:val="center"/>
            <w:hideMark/>
          </w:tcPr>
          <w:p w14:paraId="539FBDC2" w14:textId="77777777" w:rsidR="006C68F6" w:rsidRPr="006C68F6" w:rsidRDefault="006C68F6" w:rsidP="006C68F6">
            <w:pPr>
              <w:jc w:val="center"/>
              <w:rPr>
                <w:rFonts w:cs="Arial"/>
                <w:sz w:val="18"/>
                <w:szCs w:val="18"/>
              </w:rPr>
            </w:pPr>
            <w:r w:rsidRPr="006C68F6">
              <w:rPr>
                <w:rFonts w:cs="Arial"/>
                <w:sz w:val="18"/>
                <w:szCs w:val="18"/>
              </w:rPr>
              <w:t xml:space="preserve">PONTALETE *7,5 X 7,5* CM EM PINUS, MISTA OU EQUIVALENTE DA REGIAO - BRUTA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323FA3EE" w14:textId="77777777" w:rsidR="006C68F6" w:rsidRPr="006C68F6" w:rsidRDefault="006C68F6" w:rsidP="006C68F6">
            <w:pPr>
              <w:jc w:val="center"/>
              <w:rPr>
                <w:rFonts w:cs="Arial"/>
                <w:sz w:val="18"/>
                <w:szCs w:val="18"/>
              </w:rPr>
            </w:pPr>
            <w:r w:rsidRPr="006C68F6">
              <w:rPr>
                <w:rFonts w:cs="Arial"/>
                <w:sz w:val="18"/>
                <w:szCs w:val="18"/>
              </w:rPr>
              <w:t>10,00</w:t>
            </w:r>
          </w:p>
        </w:tc>
        <w:tc>
          <w:tcPr>
            <w:tcW w:w="629" w:type="dxa"/>
            <w:tcBorders>
              <w:top w:val="nil"/>
              <w:left w:val="nil"/>
              <w:bottom w:val="single" w:sz="4" w:space="0" w:color="auto"/>
              <w:right w:val="single" w:sz="4" w:space="0" w:color="auto"/>
            </w:tcBorders>
            <w:shd w:val="clear" w:color="auto" w:fill="auto"/>
            <w:noWrap/>
            <w:vAlign w:val="center"/>
            <w:hideMark/>
          </w:tcPr>
          <w:p w14:paraId="4E809CE1" w14:textId="77777777" w:rsidR="006C68F6" w:rsidRPr="006C68F6" w:rsidRDefault="006C68F6" w:rsidP="006C68F6">
            <w:pPr>
              <w:jc w:val="center"/>
              <w:rPr>
                <w:rFonts w:cs="Arial"/>
                <w:sz w:val="18"/>
                <w:szCs w:val="18"/>
              </w:rPr>
            </w:pPr>
            <w:r w:rsidRPr="006C68F6">
              <w:rPr>
                <w:rFonts w:cs="Arial"/>
                <w:sz w:val="18"/>
                <w:szCs w:val="18"/>
              </w:rPr>
              <w:t>M</w:t>
            </w:r>
          </w:p>
        </w:tc>
        <w:tc>
          <w:tcPr>
            <w:tcW w:w="910" w:type="dxa"/>
            <w:tcBorders>
              <w:top w:val="nil"/>
              <w:left w:val="nil"/>
              <w:bottom w:val="single" w:sz="4" w:space="0" w:color="auto"/>
              <w:right w:val="single" w:sz="4" w:space="0" w:color="auto"/>
            </w:tcBorders>
            <w:shd w:val="clear" w:color="auto" w:fill="auto"/>
            <w:noWrap/>
            <w:vAlign w:val="center"/>
            <w:hideMark/>
          </w:tcPr>
          <w:p w14:paraId="370F3F27" w14:textId="77777777" w:rsidR="006C68F6" w:rsidRPr="006C68F6" w:rsidRDefault="006C68F6" w:rsidP="006C68F6">
            <w:pPr>
              <w:jc w:val="center"/>
              <w:rPr>
                <w:rFonts w:cs="Arial"/>
                <w:sz w:val="18"/>
                <w:szCs w:val="18"/>
              </w:rPr>
            </w:pPr>
            <w:r w:rsidRPr="006C68F6">
              <w:rPr>
                <w:rFonts w:cs="Arial"/>
                <w:sz w:val="18"/>
                <w:szCs w:val="18"/>
              </w:rPr>
              <w:t xml:space="preserve"> R$            7,05 </w:t>
            </w:r>
          </w:p>
        </w:tc>
        <w:tc>
          <w:tcPr>
            <w:tcW w:w="1001" w:type="dxa"/>
            <w:tcBorders>
              <w:top w:val="nil"/>
              <w:left w:val="nil"/>
              <w:bottom w:val="single" w:sz="4" w:space="0" w:color="auto"/>
              <w:right w:val="single" w:sz="4" w:space="0" w:color="auto"/>
            </w:tcBorders>
            <w:shd w:val="clear" w:color="FFFFFF" w:fill="FFFFFF"/>
            <w:noWrap/>
            <w:vAlign w:val="center"/>
            <w:hideMark/>
          </w:tcPr>
          <w:p w14:paraId="5EF685B8" w14:textId="77777777" w:rsidR="006C68F6" w:rsidRPr="006C68F6" w:rsidRDefault="006C68F6" w:rsidP="006C68F6">
            <w:pPr>
              <w:jc w:val="center"/>
              <w:rPr>
                <w:rFonts w:cs="Arial"/>
                <w:sz w:val="18"/>
                <w:szCs w:val="18"/>
              </w:rPr>
            </w:pPr>
            <w:r w:rsidRPr="006C68F6">
              <w:rPr>
                <w:rFonts w:cs="Arial"/>
                <w:sz w:val="18"/>
                <w:szCs w:val="18"/>
              </w:rPr>
              <w:t>R$ 70,50</w:t>
            </w:r>
          </w:p>
        </w:tc>
        <w:tc>
          <w:tcPr>
            <w:tcW w:w="2127" w:type="dxa"/>
            <w:tcBorders>
              <w:top w:val="nil"/>
              <w:left w:val="nil"/>
              <w:bottom w:val="single" w:sz="4" w:space="0" w:color="auto"/>
              <w:right w:val="single" w:sz="4" w:space="0" w:color="auto"/>
            </w:tcBorders>
            <w:shd w:val="clear" w:color="F2F2F2" w:fill="FFFFFF"/>
            <w:noWrap/>
            <w:vAlign w:val="center"/>
            <w:hideMark/>
          </w:tcPr>
          <w:p w14:paraId="3274D9C8" w14:textId="77777777" w:rsidR="006C68F6" w:rsidRPr="006C68F6" w:rsidRDefault="006C68F6" w:rsidP="006C68F6">
            <w:pPr>
              <w:jc w:val="center"/>
              <w:rPr>
                <w:rFonts w:cs="Arial"/>
                <w:sz w:val="18"/>
                <w:szCs w:val="18"/>
              </w:rPr>
            </w:pPr>
            <w:r w:rsidRPr="006C68F6">
              <w:rPr>
                <w:rFonts w:cs="Arial"/>
                <w:sz w:val="18"/>
                <w:szCs w:val="18"/>
              </w:rPr>
              <w:t xml:space="preserve"> R$ 86,02 </w:t>
            </w:r>
          </w:p>
        </w:tc>
        <w:tc>
          <w:tcPr>
            <w:tcW w:w="160" w:type="dxa"/>
            <w:vAlign w:val="center"/>
            <w:hideMark/>
          </w:tcPr>
          <w:p w14:paraId="47D3A3C0" w14:textId="77777777" w:rsidR="006C68F6" w:rsidRPr="006C68F6" w:rsidRDefault="006C68F6" w:rsidP="006C68F6">
            <w:pPr>
              <w:rPr>
                <w:rFonts w:ascii="Times New Roman" w:hAnsi="Times New Roman" w:cs="Times New Roman"/>
                <w:szCs w:val="20"/>
              </w:rPr>
            </w:pPr>
          </w:p>
        </w:tc>
      </w:tr>
      <w:tr w:rsidR="006C68F6" w:rsidRPr="006C68F6" w14:paraId="17376B87"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6AC240E" w14:textId="77777777" w:rsidR="006C68F6" w:rsidRPr="006C68F6" w:rsidRDefault="006C68F6" w:rsidP="006C68F6">
            <w:pPr>
              <w:jc w:val="center"/>
              <w:rPr>
                <w:rFonts w:cs="Arial"/>
                <w:sz w:val="18"/>
                <w:szCs w:val="18"/>
              </w:rPr>
            </w:pPr>
            <w:r w:rsidRPr="006C68F6">
              <w:rPr>
                <w:rFonts w:cs="Arial"/>
                <w:sz w:val="18"/>
                <w:szCs w:val="18"/>
              </w:rPr>
              <w:lastRenderedPageBreak/>
              <w:t>5.13</w:t>
            </w:r>
          </w:p>
        </w:tc>
        <w:tc>
          <w:tcPr>
            <w:tcW w:w="4877" w:type="dxa"/>
            <w:tcBorders>
              <w:top w:val="nil"/>
              <w:left w:val="nil"/>
              <w:bottom w:val="single" w:sz="4" w:space="0" w:color="auto"/>
              <w:right w:val="single" w:sz="4" w:space="0" w:color="auto"/>
            </w:tcBorders>
            <w:shd w:val="clear" w:color="auto" w:fill="auto"/>
            <w:vAlign w:val="center"/>
            <w:hideMark/>
          </w:tcPr>
          <w:p w14:paraId="74F00EF0" w14:textId="77777777" w:rsidR="006C68F6" w:rsidRPr="006C68F6" w:rsidRDefault="006C68F6" w:rsidP="006C68F6">
            <w:pPr>
              <w:jc w:val="center"/>
              <w:rPr>
                <w:rFonts w:cs="Arial"/>
                <w:sz w:val="18"/>
                <w:szCs w:val="18"/>
              </w:rPr>
            </w:pPr>
            <w:r w:rsidRPr="006C68F6">
              <w:rPr>
                <w:rFonts w:cs="Arial"/>
                <w:sz w:val="18"/>
                <w:szCs w:val="18"/>
              </w:rPr>
              <w:t xml:space="preserve">PREGO DE ACO POLIDO COM CABECA 17 X 27 (2 1/2 X 11)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387A15EF"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3EA83855" w14:textId="77777777" w:rsidR="006C68F6" w:rsidRPr="006C68F6" w:rsidRDefault="006C68F6" w:rsidP="006C68F6">
            <w:pPr>
              <w:jc w:val="center"/>
              <w:rPr>
                <w:rFonts w:cs="Arial"/>
                <w:sz w:val="18"/>
                <w:szCs w:val="18"/>
              </w:rPr>
            </w:pPr>
            <w:r w:rsidRPr="006C68F6">
              <w:rPr>
                <w:rFonts w:cs="Arial"/>
                <w:sz w:val="18"/>
                <w:szCs w:val="18"/>
              </w:rPr>
              <w:t>KG</w:t>
            </w:r>
          </w:p>
        </w:tc>
        <w:tc>
          <w:tcPr>
            <w:tcW w:w="910" w:type="dxa"/>
            <w:tcBorders>
              <w:top w:val="nil"/>
              <w:left w:val="nil"/>
              <w:bottom w:val="single" w:sz="4" w:space="0" w:color="auto"/>
              <w:right w:val="single" w:sz="4" w:space="0" w:color="auto"/>
            </w:tcBorders>
            <w:shd w:val="clear" w:color="auto" w:fill="auto"/>
            <w:noWrap/>
            <w:vAlign w:val="center"/>
            <w:hideMark/>
          </w:tcPr>
          <w:p w14:paraId="5685EBCB" w14:textId="77777777" w:rsidR="006C68F6" w:rsidRPr="006C68F6" w:rsidRDefault="006C68F6" w:rsidP="006C68F6">
            <w:pPr>
              <w:jc w:val="center"/>
              <w:rPr>
                <w:rFonts w:cs="Arial"/>
                <w:sz w:val="18"/>
                <w:szCs w:val="18"/>
              </w:rPr>
            </w:pPr>
            <w:r w:rsidRPr="006C68F6">
              <w:rPr>
                <w:rFonts w:cs="Arial"/>
                <w:sz w:val="18"/>
                <w:szCs w:val="18"/>
              </w:rPr>
              <w:t xml:space="preserve"> R$          15,08 </w:t>
            </w:r>
          </w:p>
        </w:tc>
        <w:tc>
          <w:tcPr>
            <w:tcW w:w="1001" w:type="dxa"/>
            <w:tcBorders>
              <w:top w:val="nil"/>
              <w:left w:val="nil"/>
              <w:bottom w:val="single" w:sz="4" w:space="0" w:color="auto"/>
              <w:right w:val="single" w:sz="4" w:space="0" w:color="auto"/>
            </w:tcBorders>
            <w:shd w:val="clear" w:color="FFFFFF" w:fill="FFFFFF"/>
            <w:noWrap/>
            <w:vAlign w:val="center"/>
            <w:hideMark/>
          </w:tcPr>
          <w:p w14:paraId="6AB3BF8F" w14:textId="77777777" w:rsidR="006C68F6" w:rsidRPr="006C68F6" w:rsidRDefault="006C68F6" w:rsidP="006C68F6">
            <w:pPr>
              <w:jc w:val="center"/>
              <w:rPr>
                <w:rFonts w:cs="Arial"/>
                <w:sz w:val="18"/>
                <w:szCs w:val="18"/>
              </w:rPr>
            </w:pPr>
            <w:r w:rsidRPr="006C68F6">
              <w:rPr>
                <w:rFonts w:cs="Arial"/>
                <w:sz w:val="18"/>
                <w:szCs w:val="18"/>
              </w:rPr>
              <w:t>R$ 30,16</w:t>
            </w:r>
          </w:p>
        </w:tc>
        <w:tc>
          <w:tcPr>
            <w:tcW w:w="2127" w:type="dxa"/>
            <w:tcBorders>
              <w:top w:val="nil"/>
              <w:left w:val="nil"/>
              <w:bottom w:val="single" w:sz="4" w:space="0" w:color="auto"/>
              <w:right w:val="single" w:sz="4" w:space="0" w:color="auto"/>
            </w:tcBorders>
            <w:shd w:val="clear" w:color="F2F2F2" w:fill="FFFFFF"/>
            <w:noWrap/>
            <w:vAlign w:val="center"/>
            <w:hideMark/>
          </w:tcPr>
          <w:p w14:paraId="0CC8B19C" w14:textId="77777777" w:rsidR="006C68F6" w:rsidRPr="006C68F6" w:rsidRDefault="006C68F6" w:rsidP="006C68F6">
            <w:pPr>
              <w:jc w:val="center"/>
              <w:rPr>
                <w:rFonts w:cs="Arial"/>
                <w:sz w:val="18"/>
                <w:szCs w:val="18"/>
              </w:rPr>
            </w:pPr>
            <w:r w:rsidRPr="006C68F6">
              <w:rPr>
                <w:rFonts w:cs="Arial"/>
                <w:sz w:val="18"/>
                <w:szCs w:val="18"/>
              </w:rPr>
              <w:t xml:space="preserve"> R$ 36,80 </w:t>
            </w:r>
          </w:p>
        </w:tc>
        <w:tc>
          <w:tcPr>
            <w:tcW w:w="160" w:type="dxa"/>
            <w:vAlign w:val="center"/>
            <w:hideMark/>
          </w:tcPr>
          <w:p w14:paraId="0A526D4A" w14:textId="77777777" w:rsidR="006C68F6" w:rsidRPr="006C68F6" w:rsidRDefault="006C68F6" w:rsidP="006C68F6">
            <w:pPr>
              <w:rPr>
                <w:rFonts w:ascii="Times New Roman" w:hAnsi="Times New Roman" w:cs="Times New Roman"/>
                <w:szCs w:val="20"/>
              </w:rPr>
            </w:pPr>
          </w:p>
        </w:tc>
      </w:tr>
      <w:tr w:rsidR="006C68F6" w:rsidRPr="006C68F6" w14:paraId="71B2886A"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424E3FF" w14:textId="77777777" w:rsidR="006C68F6" w:rsidRPr="006C68F6" w:rsidRDefault="006C68F6" w:rsidP="006C68F6">
            <w:pPr>
              <w:jc w:val="center"/>
              <w:rPr>
                <w:rFonts w:cs="Arial"/>
                <w:sz w:val="18"/>
                <w:szCs w:val="18"/>
              </w:rPr>
            </w:pPr>
            <w:r w:rsidRPr="006C68F6">
              <w:rPr>
                <w:rFonts w:cs="Arial"/>
                <w:sz w:val="18"/>
                <w:szCs w:val="18"/>
              </w:rPr>
              <w:t>5.14</w:t>
            </w:r>
          </w:p>
        </w:tc>
        <w:tc>
          <w:tcPr>
            <w:tcW w:w="4877" w:type="dxa"/>
            <w:tcBorders>
              <w:top w:val="nil"/>
              <w:left w:val="nil"/>
              <w:bottom w:val="single" w:sz="4" w:space="0" w:color="auto"/>
              <w:right w:val="single" w:sz="4" w:space="0" w:color="auto"/>
            </w:tcBorders>
            <w:shd w:val="clear" w:color="auto" w:fill="auto"/>
            <w:vAlign w:val="center"/>
            <w:hideMark/>
          </w:tcPr>
          <w:p w14:paraId="564B9230" w14:textId="77777777" w:rsidR="006C68F6" w:rsidRPr="006C68F6" w:rsidRDefault="006C68F6" w:rsidP="006C68F6">
            <w:pPr>
              <w:jc w:val="center"/>
              <w:rPr>
                <w:rFonts w:cs="Arial"/>
                <w:sz w:val="18"/>
                <w:szCs w:val="18"/>
              </w:rPr>
            </w:pPr>
            <w:r w:rsidRPr="006C68F6">
              <w:rPr>
                <w:rFonts w:cs="Arial"/>
                <w:sz w:val="18"/>
                <w:szCs w:val="18"/>
              </w:rPr>
              <w:t xml:space="preserve">PARAFUSO ROSCA SOBERBA ZINCADO CABECA CHATA FENDA SIMPLES 4,8 X 40 MM (1.1/2 ")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2C343280" w14:textId="77777777" w:rsidR="006C68F6" w:rsidRPr="006C68F6" w:rsidRDefault="006C68F6" w:rsidP="006C68F6">
            <w:pPr>
              <w:jc w:val="center"/>
              <w:rPr>
                <w:rFonts w:cs="Arial"/>
                <w:sz w:val="18"/>
                <w:szCs w:val="18"/>
              </w:rPr>
            </w:pPr>
            <w:r w:rsidRPr="006C68F6">
              <w:rPr>
                <w:rFonts w:cs="Arial"/>
                <w:sz w:val="18"/>
                <w:szCs w:val="18"/>
              </w:rPr>
              <w:t>200,00</w:t>
            </w:r>
          </w:p>
        </w:tc>
        <w:tc>
          <w:tcPr>
            <w:tcW w:w="629" w:type="dxa"/>
            <w:tcBorders>
              <w:top w:val="nil"/>
              <w:left w:val="nil"/>
              <w:bottom w:val="single" w:sz="4" w:space="0" w:color="auto"/>
              <w:right w:val="single" w:sz="4" w:space="0" w:color="auto"/>
            </w:tcBorders>
            <w:shd w:val="clear" w:color="auto" w:fill="auto"/>
            <w:noWrap/>
            <w:vAlign w:val="center"/>
            <w:hideMark/>
          </w:tcPr>
          <w:p w14:paraId="69822407"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40ACFDFB" w14:textId="77777777" w:rsidR="006C68F6" w:rsidRPr="006C68F6" w:rsidRDefault="006C68F6" w:rsidP="006C68F6">
            <w:pPr>
              <w:jc w:val="center"/>
              <w:rPr>
                <w:rFonts w:cs="Arial"/>
                <w:sz w:val="18"/>
                <w:szCs w:val="18"/>
              </w:rPr>
            </w:pPr>
            <w:r w:rsidRPr="006C68F6">
              <w:rPr>
                <w:rFonts w:cs="Arial"/>
                <w:sz w:val="18"/>
                <w:szCs w:val="18"/>
              </w:rPr>
              <w:t xml:space="preserve"> R$            0,18 </w:t>
            </w:r>
          </w:p>
        </w:tc>
        <w:tc>
          <w:tcPr>
            <w:tcW w:w="1001" w:type="dxa"/>
            <w:tcBorders>
              <w:top w:val="nil"/>
              <w:left w:val="nil"/>
              <w:bottom w:val="single" w:sz="4" w:space="0" w:color="auto"/>
              <w:right w:val="single" w:sz="4" w:space="0" w:color="auto"/>
            </w:tcBorders>
            <w:shd w:val="clear" w:color="FFFFFF" w:fill="FFFFFF"/>
            <w:noWrap/>
            <w:vAlign w:val="center"/>
            <w:hideMark/>
          </w:tcPr>
          <w:p w14:paraId="47984D11" w14:textId="77777777" w:rsidR="006C68F6" w:rsidRPr="006C68F6" w:rsidRDefault="006C68F6" w:rsidP="006C68F6">
            <w:pPr>
              <w:jc w:val="center"/>
              <w:rPr>
                <w:rFonts w:cs="Arial"/>
                <w:sz w:val="18"/>
                <w:szCs w:val="18"/>
              </w:rPr>
            </w:pPr>
            <w:r w:rsidRPr="006C68F6">
              <w:rPr>
                <w:rFonts w:cs="Arial"/>
                <w:sz w:val="18"/>
                <w:szCs w:val="18"/>
              </w:rPr>
              <w:t>R$ 36,00</w:t>
            </w:r>
          </w:p>
        </w:tc>
        <w:tc>
          <w:tcPr>
            <w:tcW w:w="2127" w:type="dxa"/>
            <w:tcBorders>
              <w:top w:val="nil"/>
              <w:left w:val="nil"/>
              <w:bottom w:val="single" w:sz="4" w:space="0" w:color="auto"/>
              <w:right w:val="single" w:sz="4" w:space="0" w:color="auto"/>
            </w:tcBorders>
            <w:shd w:val="clear" w:color="F2F2F2" w:fill="FFFFFF"/>
            <w:noWrap/>
            <w:vAlign w:val="center"/>
            <w:hideMark/>
          </w:tcPr>
          <w:p w14:paraId="38D15892" w14:textId="77777777" w:rsidR="006C68F6" w:rsidRPr="006C68F6" w:rsidRDefault="006C68F6" w:rsidP="006C68F6">
            <w:pPr>
              <w:jc w:val="center"/>
              <w:rPr>
                <w:rFonts w:cs="Arial"/>
                <w:sz w:val="18"/>
                <w:szCs w:val="18"/>
              </w:rPr>
            </w:pPr>
            <w:r w:rsidRPr="006C68F6">
              <w:rPr>
                <w:rFonts w:cs="Arial"/>
                <w:sz w:val="18"/>
                <w:szCs w:val="18"/>
              </w:rPr>
              <w:t xml:space="preserve"> R$ 43,92 </w:t>
            </w:r>
          </w:p>
        </w:tc>
        <w:tc>
          <w:tcPr>
            <w:tcW w:w="160" w:type="dxa"/>
            <w:vAlign w:val="center"/>
            <w:hideMark/>
          </w:tcPr>
          <w:p w14:paraId="523FB93F" w14:textId="77777777" w:rsidR="006C68F6" w:rsidRPr="006C68F6" w:rsidRDefault="006C68F6" w:rsidP="006C68F6">
            <w:pPr>
              <w:rPr>
                <w:rFonts w:ascii="Times New Roman" w:hAnsi="Times New Roman" w:cs="Times New Roman"/>
                <w:szCs w:val="20"/>
              </w:rPr>
            </w:pPr>
          </w:p>
        </w:tc>
      </w:tr>
      <w:tr w:rsidR="006C68F6" w:rsidRPr="006C68F6" w14:paraId="3CF3FB02"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928453D" w14:textId="77777777" w:rsidR="006C68F6" w:rsidRPr="006C68F6" w:rsidRDefault="006C68F6" w:rsidP="006C68F6">
            <w:pPr>
              <w:jc w:val="center"/>
              <w:rPr>
                <w:rFonts w:cs="Arial"/>
                <w:sz w:val="18"/>
                <w:szCs w:val="18"/>
              </w:rPr>
            </w:pPr>
            <w:r w:rsidRPr="006C68F6">
              <w:rPr>
                <w:rFonts w:cs="Arial"/>
                <w:sz w:val="18"/>
                <w:szCs w:val="18"/>
              </w:rPr>
              <w:t>5.15</w:t>
            </w:r>
          </w:p>
        </w:tc>
        <w:tc>
          <w:tcPr>
            <w:tcW w:w="4877" w:type="dxa"/>
            <w:tcBorders>
              <w:top w:val="nil"/>
              <w:left w:val="nil"/>
              <w:bottom w:val="single" w:sz="4" w:space="0" w:color="auto"/>
              <w:right w:val="single" w:sz="4" w:space="0" w:color="auto"/>
            </w:tcBorders>
            <w:shd w:val="clear" w:color="auto" w:fill="auto"/>
            <w:vAlign w:val="bottom"/>
            <w:hideMark/>
          </w:tcPr>
          <w:p w14:paraId="48F52361" w14:textId="77777777" w:rsidR="006C68F6" w:rsidRPr="006C68F6" w:rsidRDefault="006C68F6" w:rsidP="006C68F6">
            <w:pPr>
              <w:jc w:val="center"/>
              <w:rPr>
                <w:rFonts w:cs="Arial"/>
                <w:sz w:val="18"/>
                <w:szCs w:val="18"/>
              </w:rPr>
            </w:pPr>
            <w:r w:rsidRPr="006C68F6">
              <w:rPr>
                <w:rFonts w:cs="Arial"/>
                <w:sz w:val="18"/>
                <w:szCs w:val="18"/>
              </w:rPr>
              <w:t xml:space="preserve">CHUMBADOR DE ACO, DIAMETRO 5/8", COMPRIMENTO 6", COM PORCA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7F5B217E" w14:textId="77777777" w:rsidR="006C68F6" w:rsidRPr="006C68F6" w:rsidRDefault="006C68F6" w:rsidP="006C68F6">
            <w:pPr>
              <w:jc w:val="center"/>
              <w:rPr>
                <w:rFonts w:cs="Arial"/>
                <w:sz w:val="18"/>
                <w:szCs w:val="18"/>
              </w:rPr>
            </w:pPr>
            <w:r w:rsidRPr="006C68F6">
              <w:rPr>
                <w:rFonts w:cs="Arial"/>
                <w:sz w:val="18"/>
                <w:szCs w:val="18"/>
              </w:rPr>
              <w:t>32,00</w:t>
            </w:r>
          </w:p>
        </w:tc>
        <w:tc>
          <w:tcPr>
            <w:tcW w:w="629" w:type="dxa"/>
            <w:tcBorders>
              <w:top w:val="nil"/>
              <w:left w:val="nil"/>
              <w:bottom w:val="single" w:sz="4" w:space="0" w:color="auto"/>
              <w:right w:val="single" w:sz="4" w:space="0" w:color="auto"/>
            </w:tcBorders>
            <w:shd w:val="clear" w:color="auto" w:fill="auto"/>
            <w:noWrap/>
            <w:vAlign w:val="center"/>
            <w:hideMark/>
          </w:tcPr>
          <w:p w14:paraId="6620D622"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14C3BDD5" w14:textId="77777777" w:rsidR="006C68F6" w:rsidRPr="006C68F6" w:rsidRDefault="006C68F6" w:rsidP="006C68F6">
            <w:pPr>
              <w:jc w:val="center"/>
              <w:rPr>
                <w:rFonts w:cs="Arial"/>
                <w:sz w:val="18"/>
                <w:szCs w:val="18"/>
              </w:rPr>
            </w:pPr>
            <w:r w:rsidRPr="006C68F6">
              <w:rPr>
                <w:rFonts w:cs="Arial"/>
                <w:sz w:val="18"/>
                <w:szCs w:val="18"/>
              </w:rPr>
              <w:t xml:space="preserve"> R$          25,41 </w:t>
            </w:r>
          </w:p>
        </w:tc>
        <w:tc>
          <w:tcPr>
            <w:tcW w:w="1001" w:type="dxa"/>
            <w:tcBorders>
              <w:top w:val="nil"/>
              <w:left w:val="nil"/>
              <w:bottom w:val="single" w:sz="4" w:space="0" w:color="auto"/>
              <w:right w:val="single" w:sz="4" w:space="0" w:color="auto"/>
            </w:tcBorders>
            <w:shd w:val="clear" w:color="FFFFFF" w:fill="FFFFFF"/>
            <w:noWrap/>
            <w:vAlign w:val="center"/>
            <w:hideMark/>
          </w:tcPr>
          <w:p w14:paraId="345641F0" w14:textId="77777777" w:rsidR="006C68F6" w:rsidRPr="006C68F6" w:rsidRDefault="006C68F6" w:rsidP="006C68F6">
            <w:pPr>
              <w:jc w:val="center"/>
              <w:rPr>
                <w:rFonts w:cs="Arial"/>
                <w:sz w:val="18"/>
                <w:szCs w:val="18"/>
              </w:rPr>
            </w:pPr>
            <w:r w:rsidRPr="006C68F6">
              <w:rPr>
                <w:rFonts w:cs="Arial"/>
                <w:sz w:val="18"/>
                <w:szCs w:val="18"/>
              </w:rPr>
              <w:t>R$ 813,12</w:t>
            </w:r>
          </w:p>
        </w:tc>
        <w:tc>
          <w:tcPr>
            <w:tcW w:w="2127" w:type="dxa"/>
            <w:tcBorders>
              <w:top w:val="nil"/>
              <w:left w:val="nil"/>
              <w:bottom w:val="single" w:sz="4" w:space="0" w:color="auto"/>
              <w:right w:val="single" w:sz="4" w:space="0" w:color="auto"/>
            </w:tcBorders>
            <w:shd w:val="clear" w:color="F2F2F2" w:fill="FFFFFF"/>
            <w:noWrap/>
            <w:vAlign w:val="center"/>
            <w:hideMark/>
          </w:tcPr>
          <w:p w14:paraId="6C2C5872" w14:textId="77777777" w:rsidR="006C68F6" w:rsidRPr="006C68F6" w:rsidRDefault="006C68F6" w:rsidP="006C68F6">
            <w:pPr>
              <w:jc w:val="center"/>
              <w:rPr>
                <w:rFonts w:cs="Arial"/>
                <w:sz w:val="18"/>
                <w:szCs w:val="18"/>
              </w:rPr>
            </w:pPr>
            <w:r w:rsidRPr="006C68F6">
              <w:rPr>
                <w:rFonts w:cs="Arial"/>
                <w:sz w:val="18"/>
                <w:szCs w:val="18"/>
              </w:rPr>
              <w:t xml:space="preserve"> R$ 992,09 </w:t>
            </w:r>
          </w:p>
        </w:tc>
        <w:tc>
          <w:tcPr>
            <w:tcW w:w="160" w:type="dxa"/>
            <w:vAlign w:val="center"/>
            <w:hideMark/>
          </w:tcPr>
          <w:p w14:paraId="7C49F975" w14:textId="77777777" w:rsidR="006C68F6" w:rsidRPr="006C68F6" w:rsidRDefault="006C68F6" w:rsidP="006C68F6">
            <w:pPr>
              <w:rPr>
                <w:rFonts w:ascii="Times New Roman" w:hAnsi="Times New Roman" w:cs="Times New Roman"/>
                <w:szCs w:val="20"/>
              </w:rPr>
            </w:pPr>
          </w:p>
        </w:tc>
      </w:tr>
      <w:tr w:rsidR="006C68F6" w:rsidRPr="006C68F6" w14:paraId="4F095332"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6F15F27" w14:textId="77777777" w:rsidR="006C68F6" w:rsidRPr="006C68F6" w:rsidRDefault="006C68F6" w:rsidP="006C68F6">
            <w:pPr>
              <w:jc w:val="center"/>
              <w:rPr>
                <w:rFonts w:cs="Arial"/>
                <w:sz w:val="18"/>
                <w:szCs w:val="18"/>
              </w:rPr>
            </w:pPr>
            <w:r w:rsidRPr="006C68F6">
              <w:rPr>
                <w:rFonts w:cs="Arial"/>
                <w:sz w:val="18"/>
                <w:szCs w:val="18"/>
              </w:rPr>
              <w:t>5.16</w:t>
            </w:r>
          </w:p>
        </w:tc>
        <w:tc>
          <w:tcPr>
            <w:tcW w:w="4877" w:type="dxa"/>
            <w:tcBorders>
              <w:top w:val="nil"/>
              <w:left w:val="nil"/>
              <w:bottom w:val="single" w:sz="4" w:space="0" w:color="auto"/>
              <w:right w:val="single" w:sz="4" w:space="0" w:color="auto"/>
            </w:tcBorders>
            <w:shd w:val="clear" w:color="auto" w:fill="auto"/>
            <w:vAlign w:val="bottom"/>
            <w:hideMark/>
          </w:tcPr>
          <w:p w14:paraId="24DC5CCC" w14:textId="77777777" w:rsidR="006C68F6" w:rsidRPr="006C68F6" w:rsidRDefault="006C68F6" w:rsidP="006C68F6">
            <w:pPr>
              <w:jc w:val="center"/>
              <w:rPr>
                <w:rFonts w:cs="Arial"/>
                <w:sz w:val="18"/>
                <w:szCs w:val="18"/>
              </w:rPr>
            </w:pPr>
            <w:r w:rsidRPr="006C68F6">
              <w:rPr>
                <w:rFonts w:cs="Arial"/>
                <w:sz w:val="18"/>
                <w:szCs w:val="18"/>
              </w:rPr>
              <w:t xml:space="preserve">CHAPA DE ACO GROSSA, ASTM A36, E = 5/8 " (15,88 MM) 124,49 KG/M2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34E0BAE1" w14:textId="77777777" w:rsidR="006C68F6" w:rsidRPr="006C68F6" w:rsidRDefault="006C68F6" w:rsidP="006C68F6">
            <w:pPr>
              <w:jc w:val="center"/>
              <w:rPr>
                <w:rFonts w:cs="Arial"/>
                <w:sz w:val="18"/>
                <w:szCs w:val="18"/>
              </w:rPr>
            </w:pPr>
            <w:r w:rsidRPr="006C68F6">
              <w:rPr>
                <w:rFonts w:cs="Arial"/>
                <w:sz w:val="18"/>
                <w:szCs w:val="18"/>
              </w:rPr>
              <w:t>10,00</w:t>
            </w:r>
          </w:p>
        </w:tc>
        <w:tc>
          <w:tcPr>
            <w:tcW w:w="629" w:type="dxa"/>
            <w:tcBorders>
              <w:top w:val="nil"/>
              <w:left w:val="nil"/>
              <w:bottom w:val="single" w:sz="4" w:space="0" w:color="auto"/>
              <w:right w:val="single" w:sz="4" w:space="0" w:color="auto"/>
            </w:tcBorders>
            <w:shd w:val="clear" w:color="auto" w:fill="auto"/>
            <w:noWrap/>
            <w:vAlign w:val="center"/>
            <w:hideMark/>
          </w:tcPr>
          <w:p w14:paraId="2C6E0921" w14:textId="77777777" w:rsidR="006C68F6" w:rsidRPr="006C68F6" w:rsidRDefault="006C68F6" w:rsidP="006C68F6">
            <w:pPr>
              <w:jc w:val="center"/>
              <w:rPr>
                <w:rFonts w:cs="Arial"/>
                <w:sz w:val="18"/>
                <w:szCs w:val="18"/>
              </w:rPr>
            </w:pPr>
            <w:r w:rsidRPr="006C68F6">
              <w:rPr>
                <w:rFonts w:cs="Arial"/>
                <w:sz w:val="18"/>
                <w:szCs w:val="18"/>
              </w:rPr>
              <w:t>KG</w:t>
            </w:r>
          </w:p>
        </w:tc>
        <w:tc>
          <w:tcPr>
            <w:tcW w:w="910" w:type="dxa"/>
            <w:tcBorders>
              <w:top w:val="nil"/>
              <w:left w:val="nil"/>
              <w:bottom w:val="single" w:sz="4" w:space="0" w:color="auto"/>
              <w:right w:val="single" w:sz="4" w:space="0" w:color="auto"/>
            </w:tcBorders>
            <w:shd w:val="clear" w:color="auto" w:fill="auto"/>
            <w:noWrap/>
            <w:vAlign w:val="center"/>
            <w:hideMark/>
          </w:tcPr>
          <w:p w14:paraId="14610418" w14:textId="77777777" w:rsidR="006C68F6" w:rsidRPr="006C68F6" w:rsidRDefault="006C68F6" w:rsidP="006C68F6">
            <w:pPr>
              <w:jc w:val="center"/>
              <w:rPr>
                <w:rFonts w:cs="Arial"/>
                <w:sz w:val="18"/>
                <w:szCs w:val="18"/>
              </w:rPr>
            </w:pPr>
            <w:r w:rsidRPr="006C68F6">
              <w:rPr>
                <w:rFonts w:cs="Arial"/>
                <w:sz w:val="18"/>
                <w:szCs w:val="18"/>
              </w:rPr>
              <w:t xml:space="preserve"> R$          10,99 </w:t>
            </w:r>
          </w:p>
        </w:tc>
        <w:tc>
          <w:tcPr>
            <w:tcW w:w="1001" w:type="dxa"/>
            <w:tcBorders>
              <w:top w:val="nil"/>
              <w:left w:val="nil"/>
              <w:bottom w:val="single" w:sz="4" w:space="0" w:color="auto"/>
              <w:right w:val="single" w:sz="4" w:space="0" w:color="auto"/>
            </w:tcBorders>
            <w:shd w:val="clear" w:color="FFFFFF" w:fill="FFFFFF"/>
            <w:noWrap/>
            <w:vAlign w:val="center"/>
            <w:hideMark/>
          </w:tcPr>
          <w:p w14:paraId="68E6BCAC" w14:textId="77777777" w:rsidR="006C68F6" w:rsidRPr="006C68F6" w:rsidRDefault="006C68F6" w:rsidP="006C68F6">
            <w:pPr>
              <w:jc w:val="center"/>
              <w:rPr>
                <w:rFonts w:cs="Arial"/>
                <w:sz w:val="18"/>
                <w:szCs w:val="18"/>
              </w:rPr>
            </w:pPr>
            <w:r w:rsidRPr="006C68F6">
              <w:rPr>
                <w:rFonts w:cs="Arial"/>
                <w:sz w:val="18"/>
                <w:szCs w:val="18"/>
              </w:rPr>
              <w:t>R$ 109,90</w:t>
            </w:r>
          </w:p>
        </w:tc>
        <w:tc>
          <w:tcPr>
            <w:tcW w:w="2127" w:type="dxa"/>
            <w:tcBorders>
              <w:top w:val="nil"/>
              <w:left w:val="nil"/>
              <w:bottom w:val="single" w:sz="4" w:space="0" w:color="auto"/>
              <w:right w:val="single" w:sz="4" w:space="0" w:color="auto"/>
            </w:tcBorders>
            <w:shd w:val="clear" w:color="F2F2F2" w:fill="FFFFFF"/>
            <w:noWrap/>
            <w:vAlign w:val="center"/>
            <w:hideMark/>
          </w:tcPr>
          <w:p w14:paraId="76E0F5E9" w14:textId="77777777" w:rsidR="006C68F6" w:rsidRPr="006C68F6" w:rsidRDefault="006C68F6" w:rsidP="006C68F6">
            <w:pPr>
              <w:jc w:val="center"/>
              <w:rPr>
                <w:rFonts w:cs="Arial"/>
                <w:sz w:val="18"/>
                <w:szCs w:val="18"/>
              </w:rPr>
            </w:pPr>
            <w:r w:rsidRPr="006C68F6">
              <w:rPr>
                <w:rFonts w:cs="Arial"/>
                <w:sz w:val="18"/>
                <w:szCs w:val="18"/>
              </w:rPr>
              <w:t xml:space="preserve"> R$ 134,09 </w:t>
            </w:r>
          </w:p>
        </w:tc>
        <w:tc>
          <w:tcPr>
            <w:tcW w:w="160" w:type="dxa"/>
            <w:vAlign w:val="center"/>
            <w:hideMark/>
          </w:tcPr>
          <w:p w14:paraId="2F46ED46" w14:textId="77777777" w:rsidR="006C68F6" w:rsidRPr="006C68F6" w:rsidRDefault="006C68F6" w:rsidP="006C68F6">
            <w:pPr>
              <w:rPr>
                <w:rFonts w:ascii="Times New Roman" w:hAnsi="Times New Roman" w:cs="Times New Roman"/>
                <w:szCs w:val="20"/>
              </w:rPr>
            </w:pPr>
          </w:p>
        </w:tc>
      </w:tr>
      <w:tr w:rsidR="006C68F6" w:rsidRPr="006C68F6" w14:paraId="6AF835E8"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3C98AEB" w14:textId="77777777" w:rsidR="006C68F6" w:rsidRPr="006C68F6" w:rsidRDefault="006C68F6" w:rsidP="006C68F6">
            <w:pPr>
              <w:jc w:val="center"/>
              <w:rPr>
                <w:rFonts w:cs="Arial"/>
                <w:sz w:val="18"/>
                <w:szCs w:val="18"/>
              </w:rPr>
            </w:pPr>
            <w:r w:rsidRPr="006C68F6">
              <w:rPr>
                <w:rFonts w:cs="Arial"/>
                <w:sz w:val="18"/>
                <w:szCs w:val="18"/>
              </w:rPr>
              <w:t>5.17</w:t>
            </w:r>
          </w:p>
        </w:tc>
        <w:tc>
          <w:tcPr>
            <w:tcW w:w="4877" w:type="dxa"/>
            <w:tcBorders>
              <w:top w:val="nil"/>
              <w:left w:val="nil"/>
              <w:bottom w:val="single" w:sz="4" w:space="0" w:color="auto"/>
              <w:right w:val="single" w:sz="4" w:space="0" w:color="auto"/>
            </w:tcBorders>
            <w:shd w:val="clear" w:color="auto" w:fill="auto"/>
            <w:vAlign w:val="center"/>
            <w:hideMark/>
          </w:tcPr>
          <w:p w14:paraId="55E32679" w14:textId="77777777" w:rsidR="006C68F6" w:rsidRPr="006C68F6" w:rsidRDefault="006C68F6" w:rsidP="006C68F6">
            <w:pPr>
              <w:jc w:val="center"/>
              <w:rPr>
                <w:rFonts w:cs="Arial"/>
                <w:sz w:val="18"/>
                <w:szCs w:val="18"/>
              </w:rPr>
            </w:pPr>
            <w:r w:rsidRPr="006C68F6">
              <w:rPr>
                <w:rFonts w:cs="Arial"/>
                <w:sz w:val="18"/>
                <w:szCs w:val="18"/>
              </w:rPr>
              <w:t xml:space="preserve">CARPINTEIRO AUXILIAR (HORISTA)                                                                                                                                                                                                                                                                                                                                                                                                                                                                            </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0647C647" w14:textId="77777777" w:rsidR="006C68F6" w:rsidRPr="006C68F6" w:rsidRDefault="006C68F6" w:rsidP="006C68F6">
            <w:pPr>
              <w:jc w:val="center"/>
              <w:rPr>
                <w:rFonts w:cs="Arial"/>
                <w:sz w:val="18"/>
                <w:szCs w:val="18"/>
              </w:rPr>
            </w:pPr>
            <w:r w:rsidRPr="006C68F6">
              <w:rPr>
                <w:rFonts w:cs="Arial"/>
                <w:sz w:val="18"/>
                <w:szCs w:val="18"/>
              </w:rPr>
              <w:t>32,00</w:t>
            </w:r>
          </w:p>
        </w:tc>
        <w:tc>
          <w:tcPr>
            <w:tcW w:w="629" w:type="dxa"/>
            <w:tcBorders>
              <w:top w:val="nil"/>
              <w:left w:val="nil"/>
              <w:bottom w:val="single" w:sz="4" w:space="0" w:color="auto"/>
              <w:right w:val="single" w:sz="4" w:space="0" w:color="auto"/>
            </w:tcBorders>
            <w:shd w:val="clear" w:color="auto" w:fill="auto"/>
            <w:noWrap/>
            <w:vAlign w:val="center"/>
            <w:hideMark/>
          </w:tcPr>
          <w:p w14:paraId="0A8E4EDD"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10742930" w14:textId="77777777" w:rsidR="006C68F6" w:rsidRPr="006C68F6" w:rsidRDefault="006C68F6" w:rsidP="006C68F6">
            <w:pPr>
              <w:jc w:val="center"/>
              <w:rPr>
                <w:rFonts w:cs="Arial"/>
                <w:sz w:val="18"/>
                <w:szCs w:val="18"/>
              </w:rPr>
            </w:pPr>
            <w:r w:rsidRPr="006C68F6">
              <w:rPr>
                <w:rFonts w:cs="Arial"/>
                <w:sz w:val="18"/>
                <w:szCs w:val="18"/>
              </w:rPr>
              <w:t xml:space="preserve"> R$          17,51 </w:t>
            </w:r>
          </w:p>
        </w:tc>
        <w:tc>
          <w:tcPr>
            <w:tcW w:w="1001" w:type="dxa"/>
            <w:tcBorders>
              <w:top w:val="nil"/>
              <w:left w:val="nil"/>
              <w:bottom w:val="single" w:sz="4" w:space="0" w:color="auto"/>
              <w:right w:val="single" w:sz="4" w:space="0" w:color="auto"/>
            </w:tcBorders>
            <w:shd w:val="clear" w:color="FFFFFF" w:fill="FFFFFF"/>
            <w:noWrap/>
            <w:vAlign w:val="center"/>
            <w:hideMark/>
          </w:tcPr>
          <w:p w14:paraId="535CD30E" w14:textId="77777777" w:rsidR="006C68F6" w:rsidRPr="006C68F6" w:rsidRDefault="006C68F6" w:rsidP="006C68F6">
            <w:pPr>
              <w:jc w:val="center"/>
              <w:rPr>
                <w:rFonts w:cs="Arial"/>
                <w:sz w:val="18"/>
                <w:szCs w:val="18"/>
              </w:rPr>
            </w:pPr>
            <w:r w:rsidRPr="006C68F6">
              <w:rPr>
                <w:rFonts w:cs="Arial"/>
                <w:sz w:val="18"/>
                <w:szCs w:val="18"/>
              </w:rPr>
              <w:t>R$ 560,32</w:t>
            </w:r>
          </w:p>
        </w:tc>
        <w:tc>
          <w:tcPr>
            <w:tcW w:w="2127" w:type="dxa"/>
            <w:tcBorders>
              <w:top w:val="nil"/>
              <w:left w:val="nil"/>
              <w:bottom w:val="single" w:sz="4" w:space="0" w:color="auto"/>
              <w:right w:val="single" w:sz="4" w:space="0" w:color="auto"/>
            </w:tcBorders>
            <w:shd w:val="clear" w:color="F2F2F2" w:fill="FFFFFF"/>
            <w:noWrap/>
            <w:vAlign w:val="center"/>
            <w:hideMark/>
          </w:tcPr>
          <w:p w14:paraId="2B1997E7" w14:textId="77777777" w:rsidR="006C68F6" w:rsidRPr="006C68F6" w:rsidRDefault="006C68F6" w:rsidP="006C68F6">
            <w:pPr>
              <w:jc w:val="center"/>
              <w:rPr>
                <w:rFonts w:cs="Arial"/>
                <w:sz w:val="18"/>
                <w:szCs w:val="18"/>
              </w:rPr>
            </w:pPr>
            <w:r w:rsidRPr="006C68F6">
              <w:rPr>
                <w:rFonts w:cs="Arial"/>
                <w:sz w:val="18"/>
                <w:szCs w:val="18"/>
              </w:rPr>
              <w:t xml:space="preserve"> R$ 683,65 </w:t>
            </w:r>
          </w:p>
        </w:tc>
        <w:tc>
          <w:tcPr>
            <w:tcW w:w="160" w:type="dxa"/>
            <w:vAlign w:val="center"/>
            <w:hideMark/>
          </w:tcPr>
          <w:p w14:paraId="0FE54E44" w14:textId="77777777" w:rsidR="006C68F6" w:rsidRPr="006C68F6" w:rsidRDefault="006C68F6" w:rsidP="006C68F6">
            <w:pPr>
              <w:rPr>
                <w:rFonts w:ascii="Times New Roman" w:hAnsi="Times New Roman" w:cs="Times New Roman"/>
                <w:szCs w:val="20"/>
              </w:rPr>
            </w:pPr>
          </w:p>
        </w:tc>
      </w:tr>
      <w:tr w:rsidR="006C68F6" w:rsidRPr="006C68F6" w14:paraId="020FD35F"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F38EFC1" w14:textId="77777777" w:rsidR="006C68F6" w:rsidRPr="006C68F6" w:rsidRDefault="006C68F6" w:rsidP="006C68F6">
            <w:pPr>
              <w:jc w:val="center"/>
              <w:rPr>
                <w:rFonts w:cs="Arial"/>
                <w:sz w:val="18"/>
                <w:szCs w:val="18"/>
              </w:rPr>
            </w:pPr>
            <w:r w:rsidRPr="006C68F6">
              <w:rPr>
                <w:rFonts w:cs="Arial"/>
                <w:sz w:val="18"/>
                <w:szCs w:val="18"/>
              </w:rPr>
              <w:t>5.18</w:t>
            </w:r>
          </w:p>
        </w:tc>
        <w:tc>
          <w:tcPr>
            <w:tcW w:w="4877" w:type="dxa"/>
            <w:tcBorders>
              <w:top w:val="nil"/>
              <w:left w:val="nil"/>
              <w:bottom w:val="single" w:sz="4" w:space="0" w:color="auto"/>
              <w:right w:val="single" w:sz="4" w:space="0" w:color="auto"/>
            </w:tcBorders>
            <w:shd w:val="clear" w:color="auto" w:fill="auto"/>
            <w:vAlign w:val="center"/>
            <w:hideMark/>
          </w:tcPr>
          <w:p w14:paraId="56529D4C" w14:textId="77777777" w:rsidR="006C68F6" w:rsidRPr="006C68F6" w:rsidRDefault="006C68F6" w:rsidP="006C68F6">
            <w:pPr>
              <w:jc w:val="center"/>
              <w:rPr>
                <w:rFonts w:cs="Arial"/>
                <w:sz w:val="18"/>
                <w:szCs w:val="18"/>
              </w:rPr>
            </w:pPr>
            <w:r w:rsidRPr="006C68F6">
              <w:rPr>
                <w:rFonts w:cs="Arial"/>
                <w:sz w:val="18"/>
                <w:szCs w:val="18"/>
              </w:rPr>
              <w:t xml:space="preserve">LIXA EM FOLHA PARA PAREDE OU MADEIRA, NUMERO 120, COR VERMELHA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A6952D0" w14:textId="77777777" w:rsidR="006C68F6" w:rsidRPr="006C68F6" w:rsidRDefault="006C68F6" w:rsidP="006C68F6">
            <w:pPr>
              <w:jc w:val="center"/>
              <w:rPr>
                <w:rFonts w:cs="Arial"/>
                <w:sz w:val="18"/>
                <w:szCs w:val="18"/>
              </w:rPr>
            </w:pPr>
            <w:r w:rsidRPr="006C68F6">
              <w:rPr>
                <w:rFonts w:cs="Arial"/>
                <w:sz w:val="18"/>
                <w:szCs w:val="18"/>
              </w:rPr>
              <w:t>2,00</w:t>
            </w:r>
          </w:p>
        </w:tc>
        <w:tc>
          <w:tcPr>
            <w:tcW w:w="629" w:type="dxa"/>
            <w:tcBorders>
              <w:top w:val="nil"/>
              <w:left w:val="nil"/>
              <w:bottom w:val="single" w:sz="4" w:space="0" w:color="auto"/>
              <w:right w:val="single" w:sz="4" w:space="0" w:color="auto"/>
            </w:tcBorders>
            <w:shd w:val="clear" w:color="auto" w:fill="auto"/>
            <w:noWrap/>
            <w:vAlign w:val="center"/>
            <w:hideMark/>
          </w:tcPr>
          <w:p w14:paraId="759AC61C" w14:textId="77777777" w:rsidR="006C68F6" w:rsidRPr="006C68F6" w:rsidRDefault="006C68F6" w:rsidP="006C68F6">
            <w:pPr>
              <w:jc w:val="center"/>
              <w:rPr>
                <w:rFonts w:cs="Arial"/>
                <w:sz w:val="18"/>
                <w:szCs w:val="18"/>
              </w:rPr>
            </w:pPr>
            <w:r w:rsidRPr="006C68F6">
              <w:rPr>
                <w:rFonts w:cs="Arial"/>
                <w:sz w:val="18"/>
                <w:szCs w:val="18"/>
              </w:rPr>
              <w:t>UNID.</w:t>
            </w:r>
          </w:p>
        </w:tc>
        <w:tc>
          <w:tcPr>
            <w:tcW w:w="910" w:type="dxa"/>
            <w:tcBorders>
              <w:top w:val="nil"/>
              <w:left w:val="nil"/>
              <w:bottom w:val="single" w:sz="4" w:space="0" w:color="auto"/>
              <w:right w:val="single" w:sz="4" w:space="0" w:color="auto"/>
            </w:tcBorders>
            <w:shd w:val="clear" w:color="auto" w:fill="auto"/>
            <w:noWrap/>
            <w:vAlign w:val="center"/>
            <w:hideMark/>
          </w:tcPr>
          <w:p w14:paraId="4DAF0420" w14:textId="77777777" w:rsidR="006C68F6" w:rsidRPr="006C68F6" w:rsidRDefault="006C68F6" w:rsidP="006C68F6">
            <w:pPr>
              <w:jc w:val="center"/>
              <w:rPr>
                <w:rFonts w:cs="Arial"/>
                <w:sz w:val="18"/>
                <w:szCs w:val="18"/>
              </w:rPr>
            </w:pPr>
            <w:r w:rsidRPr="006C68F6">
              <w:rPr>
                <w:rFonts w:cs="Arial"/>
                <w:sz w:val="18"/>
                <w:szCs w:val="18"/>
              </w:rPr>
              <w:t xml:space="preserve"> R$            1,57 </w:t>
            </w:r>
          </w:p>
        </w:tc>
        <w:tc>
          <w:tcPr>
            <w:tcW w:w="1001" w:type="dxa"/>
            <w:tcBorders>
              <w:top w:val="nil"/>
              <w:left w:val="nil"/>
              <w:bottom w:val="single" w:sz="4" w:space="0" w:color="auto"/>
              <w:right w:val="single" w:sz="4" w:space="0" w:color="auto"/>
            </w:tcBorders>
            <w:shd w:val="clear" w:color="F2F2F2" w:fill="FFFFFF"/>
            <w:noWrap/>
            <w:vAlign w:val="center"/>
            <w:hideMark/>
          </w:tcPr>
          <w:p w14:paraId="4E3E2574" w14:textId="77777777" w:rsidR="006C68F6" w:rsidRPr="006C68F6" w:rsidRDefault="006C68F6" w:rsidP="006C68F6">
            <w:pPr>
              <w:jc w:val="center"/>
              <w:rPr>
                <w:rFonts w:cs="Arial"/>
                <w:sz w:val="18"/>
                <w:szCs w:val="18"/>
              </w:rPr>
            </w:pPr>
            <w:r w:rsidRPr="006C68F6">
              <w:rPr>
                <w:rFonts w:cs="Arial"/>
                <w:sz w:val="18"/>
                <w:szCs w:val="18"/>
              </w:rPr>
              <w:t xml:space="preserve"> R$ 3,14 </w:t>
            </w:r>
          </w:p>
        </w:tc>
        <w:tc>
          <w:tcPr>
            <w:tcW w:w="2127" w:type="dxa"/>
            <w:tcBorders>
              <w:top w:val="nil"/>
              <w:left w:val="nil"/>
              <w:bottom w:val="single" w:sz="4" w:space="0" w:color="auto"/>
              <w:right w:val="single" w:sz="4" w:space="0" w:color="auto"/>
            </w:tcBorders>
            <w:shd w:val="clear" w:color="F2F2F2" w:fill="FFFFFF"/>
            <w:noWrap/>
            <w:vAlign w:val="center"/>
            <w:hideMark/>
          </w:tcPr>
          <w:p w14:paraId="412FA736" w14:textId="77777777" w:rsidR="006C68F6" w:rsidRPr="006C68F6" w:rsidRDefault="006C68F6" w:rsidP="006C68F6">
            <w:pPr>
              <w:jc w:val="center"/>
              <w:rPr>
                <w:rFonts w:cs="Arial"/>
                <w:sz w:val="18"/>
                <w:szCs w:val="18"/>
              </w:rPr>
            </w:pPr>
            <w:r w:rsidRPr="006C68F6">
              <w:rPr>
                <w:rFonts w:cs="Arial"/>
                <w:sz w:val="18"/>
                <w:szCs w:val="18"/>
              </w:rPr>
              <w:t xml:space="preserve"> R$ 3,83 </w:t>
            </w:r>
          </w:p>
        </w:tc>
        <w:tc>
          <w:tcPr>
            <w:tcW w:w="160" w:type="dxa"/>
            <w:vAlign w:val="center"/>
            <w:hideMark/>
          </w:tcPr>
          <w:p w14:paraId="5C2E94D0" w14:textId="77777777" w:rsidR="006C68F6" w:rsidRPr="006C68F6" w:rsidRDefault="006C68F6" w:rsidP="006C68F6">
            <w:pPr>
              <w:rPr>
                <w:rFonts w:ascii="Times New Roman" w:hAnsi="Times New Roman" w:cs="Times New Roman"/>
                <w:szCs w:val="20"/>
              </w:rPr>
            </w:pPr>
          </w:p>
        </w:tc>
      </w:tr>
      <w:tr w:rsidR="006C68F6" w:rsidRPr="006C68F6" w14:paraId="6E297E9D" w14:textId="77777777" w:rsidTr="006C68F6">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42C94E4" w14:textId="77777777" w:rsidR="006C68F6" w:rsidRPr="006C68F6" w:rsidRDefault="006C68F6" w:rsidP="006C68F6">
            <w:pPr>
              <w:jc w:val="center"/>
              <w:rPr>
                <w:rFonts w:cs="Arial"/>
                <w:sz w:val="18"/>
                <w:szCs w:val="18"/>
              </w:rPr>
            </w:pPr>
            <w:r w:rsidRPr="006C68F6">
              <w:rPr>
                <w:rFonts w:cs="Arial"/>
                <w:sz w:val="18"/>
                <w:szCs w:val="18"/>
              </w:rPr>
              <w:t>5.19</w:t>
            </w:r>
          </w:p>
        </w:tc>
        <w:tc>
          <w:tcPr>
            <w:tcW w:w="4877" w:type="dxa"/>
            <w:tcBorders>
              <w:top w:val="nil"/>
              <w:left w:val="nil"/>
              <w:bottom w:val="single" w:sz="4" w:space="0" w:color="auto"/>
              <w:right w:val="single" w:sz="4" w:space="0" w:color="auto"/>
            </w:tcBorders>
            <w:shd w:val="clear" w:color="auto" w:fill="auto"/>
            <w:vAlign w:val="center"/>
            <w:hideMark/>
          </w:tcPr>
          <w:p w14:paraId="2D58BD35" w14:textId="77777777" w:rsidR="006C68F6" w:rsidRPr="006C68F6" w:rsidRDefault="006C68F6" w:rsidP="006C68F6">
            <w:pPr>
              <w:jc w:val="center"/>
              <w:rPr>
                <w:rFonts w:cs="Arial"/>
                <w:sz w:val="18"/>
                <w:szCs w:val="18"/>
              </w:rPr>
            </w:pPr>
            <w:r w:rsidRPr="006C68F6">
              <w:rPr>
                <w:rFonts w:cs="Arial"/>
                <w:sz w:val="18"/>
                <w:szCs w:val="18"/>
              </w:rPr>
              <w:t xml:space="preserve">PINTOR (HORISTA)                                                                                                                                                                                                                                                                                                                                                                                                                                                                                          </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405F6495" w14:textId="77777777" w:rsidR="006C68F6" w:rsidRPr="006C68F6" w:rsidRDefault="006C68F6" w:rsidP="006C68F6">
            <w:pPr>
              <w:jc w:val="center"/>
              <w:rPr>
                <w:rFonts w:cs="Arial"/>
                <w:sz w:val="18"/>
                <w:szCs w:val="18"/>
              </w:rPr>
            </w:pPr>
            <w:r w:rsidRPr="006C68F6">
              <w:rPr>
                <w:rFonts w:cs="Arial"/>
                <w:sz w:val="18"/>
                <w:szCs w:val="18"/>
              </w:rPr>
              <w:t>1,00</w:t>
            </w:r>
          </w:p>
        </w:tc>
        <w:tc>
          <w:tcPr>
            <w:tcW w:w="629" w:type="dxa"/>
            <w:tcBorders>
              <w:top w:val="nil"/>
              <w:left w:val="nil"/>
              <w:bottom w:val="single" w:sz="4" w:space="0" w:color="auto"/>
              <w:right w:val="single" w:sz="4" w:space="0" w:color="auto"/>
            </w:tcBorders>
            <w:shd w:val="clear" w:color="auto" w:fill="auto"/>
            <w:noWrap/>
            <w:vAlign w:val="center"/>
            <w:hideMark/>
          </w:tcPr>
          <w:p w14:paraId="26A2892A" w14:textId="77777777" w:rsidR="006C68F6" w:rsidRPr="006C68F6" w:rsidRDefault="006C68F6" w:rsidP="006C68F6">
            <w:pPr>
              <w:jc w:val="center"/>
              <w:rPr>
                <w:rFonts w:cs="Arial"/>
                <w:sz w:val="18"/>
                <w:szCs w:val="18"/>
              </w:rPr>
            </w:pPr>
            <w:r w:rsidRPr="006C68F6">
              <w:rPr>
                <w:rFonts w:cs="Arial"/>
                <w:sz w:val="18"/>
                <w:szCs w:val="18"/>
              </w:rPr>
              <w:t>H</w:t>
            </w:r>
          </w:p>
        </w:tc>
        <w:tc>
          <w:tcPr>
            <w:tcW w:w="910" w:type="dxa"/>
            <w:tcBorders>
              <w:top w:val="nil"/>
              <w:left w:val="nil"/>
              <w:bottom w:val="single" w:sz="4" w:space="0" w:color="auto"/>
              <w:right w:val="single" w:sz="4" w:space="0" w:color="auto"/>
            </w:tcBorders>
            <w:shd w:val="clear" w:color="auto" w:fill="auto"/>
            <w:noWrap/>
            <w:vAlign w:val="center"/>
            <w:hideMark/>
          </w:tcPr>
          <w:p w14:paraId="4474CC5A"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1001" w:type="dxa"/>
            <w:tcBorders>
              <w:top w:val="nil"/>
              <w:left w:val="nil"/>
              <w:bottom w:val="single" w:sz="4" w:space="0" w:color="auto"/>
              <w:right w:val="single" w:sz="4" w:space="0" w:color="auto"/>
            </w:tcBorders>
            <w:shd w:val="clear" w:color="F2F2F2" w:fill="FFFFFF"/>
            <w:noWrap/>
            <w:vAlign w:val="center"/>
            <w:hideMark/>
          </w:tcPr>
          <w:p w14:paraId="4FD06618" w14:textId="77777777" w:rsidR="006C68F6" w:rsidRPr="006C68F6" w:rsidRDefault="006C68F6" w:rsidP="006C68F6">
            <w:pPr>
              <w:jc w:val="center"/>
              <w:rPr>
                <w:rFonts w:cs="Arial"/>
                <w:sz w:val="18"/>
                <w:szCs w:val="18"/>
              </w:rPr>
            </w:pPr>
            <w:r w:rsidRPr="006C68F6">
              <w:rPr>
                <w:rFonts w:cs="Arial"/>
                <w:sz w:val="18"/>
                <w:szCs w:val="18"/>
              </w:rPr>
              <w:t xml:space="preserve"> R$ 20,70 </w:t>
            </w:r>
          </w:p>
        </w:tc>
        <w:tc>
          <w:tcPr>
            <w:tcW w:w="2127" w:type="dxa"/>
            <w:tcBorders>
              <w:top w:val="nil"/>
              <w:left w:val="nil"/>
              <w:bottom w:val="single" w:sz="4" w:space="0" w:color="auto"/>
              <w:right w:val="single" w:sz="4" w:space="0" w:color="auto"/>
            </w:tcBorders>
            <w:shd w:val="clear" w:color="F2F2F2" w:fill="FFFFFF"/>
            <w:noWrap/>
            <w:vAlign w:val="center"/>
            <w:hideMark/>
          </w:tcPr>
          <w:p w14:paraId="08E998EA" w14:textId="77777777" w:rsidR="006C68F6" w:rsidRPr="006C68F6" w:rsidRDefault="006C68F6" w:rsidP="006C68F6">
            <w:pPr>
              <w:jc w:val="center"/>
              <w:rPr>
                <w:rFonts w:cs="Arial"/>
                <w:sz w:val="18"/>
                <w:szCs w:val="18"/>
              </w:rPr>
            </w:pPr>
            <w:r w:rsidRPr="006C68F6">
              <w:rPr>
                <w:rFonts w:cs="Arial"/>
                <w:sz w:val="18"/>
                <w:szCs w:val="18"/>
              </w:rPr>
              <w:t xml:space="preserve"> R$ 25,26 </w:t>
            </w:r>
          </w:p>
        </w:tc>
        <w:tc>
          <w:tcPr>
            <w:tcW w:w="160" w:type="dxa"/>
            <w:vAlign w:val="center"/>
            <w:hideMark/>
          </w:tcPr>
          <w:p w14:paraId="049BF598" w14:textId="77777777" w:rsidR="006C68F6" w:rsidRPr="006C68F6" w:rsidRDefault="006C68F6" w:rsidP="006C68F6">
            <w:pPr>
              <w:rPr>
                <w:rFonts w:ascii="Times New Roman" w:hAnsi="Times New Roman" w:cs="Times New Roman"/>
                <w:szCs w:val="20"/>
              </w:rPr>
            </w:pPr>
          </w:p>
        </w:tc>
      </w:tr>
      <w:tr w:rsidR="006C68F6" w:rsidRPr="006C68F6" w14:paraId="13833E0F"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8EB484B" w14:textId="77777777" w:rsidR="006C68F6" w:rsidRPr="006C68F6" w:rsidRDefault="006C68F6" w:rsidP="006C68F6">
            <w:pPr>
              <w:jc w:val="center"/>
              <w:rPr>
                <w:rFonts w:cs="Arial"/>
                <w:sz w:val="18"/>
                <w:szCs w:val="18"/>
              </w:rPr>
            </w:pPr>
            <w:r w:rsidRPr="006C68F6">
              <w:rPr>
                <w:rFonts w:cs="Arial"/>
                <w:sz w:val="18"/>
                <w:szCs w:val="18"/>
              </w:rPr>
              <w:t>5.20</w:t>
            </w:r>
          </w:p>
        </w:tc>
        <w:tc>
          <w:tcPr>
            <w:tcW w:w="4877" w:type="dxa"/>
            <w:tcBorders>
              <w:top w:val="nil"/>
              <w:left w:val="nil"/>
              <w:bottom w:val="single" w:sz="4" w:space="0" w:color="auto"/>
              <w:right w:val="single" w:sz="4" w:space="0" w:color="auto"/>
            </w:tcBorders>
            <w:shd w:val="clear" w:color="auto" w:fill="auto"/>
            <w:vAlign w:val="center"/>
            <w:hideMark/>
          </w:tcPr>
          <w:p w14:paraId="05413772" w14:textId="77777777" w:rsidR="006C68F6" w:rsidRPr="006C68F6" w:rsidRDefault="006C68F6" w:rsidP="006C68F6">
            <w:pPr>
              <w:jc w:val="center"/>
              <w:rPr>
                <w:rFonts w:cs="Arial"/>
                <w:sz w:val="18"/>
                <w:szCs w:val="18"/>
              </w:rPr>
            </w:pPr>
            <w:r w:rsidRPr="006C68F6">
              <w:rPr>
                <w:rFonts w:cs="Arial"/>
                <w:sz w:val="18"/>
                <w:szCs w:val="18"/>
              </w:rPr>
              <w:t>APLICAÇÃO MASSA ACRÍLICA PARA MADEIRA, PARA PINTURA COM TINTA DE ACABAMENTO (PIGMENTADA). AF_01/2021</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31F8CDDB" w14:textId="77777777" w:rsidR="006C68F6" w:rsidRPr="006C68F6" w:rsidRDefault="006C68F6" w:rsidP="006C68F6">
            <w:pPr>
              <w:jc w:val="center"/>
              <w:rPr>
                <w:rFonts w:cs="Arial"/>
                <w:sz w:val="18"/>
                <w:szCs w:val="18"/>
              </w:rPr>
            </w:pPr>
            <w:r w:rsidRPr="006C68F6">
              <w:rPr>
                <w:rFonts w:cs="Arial"/>
                <w:sz w:val="18"/>
                <w:szCs w:val="18"/>
              </w:rPr>
              <w:t>3,36</w:t>
            </w:r>
          </w:p>
        </w:tc>
        <w:tc>
          <w:tcPr>
            <w:tcW w:w="629" w:type="dxa"/>
            <w:tcBorders>
              <w:top w:val="nil"/>
              <w:left w:val="nil"/>
              <w:bottom w:val="single" w:sz="4" w:space="0" w:color="auto"/>
              <w:right w:val="single" w:sz="4" w:space="0" w:color="auto"/>
            </w:tcBorders>
            <w:shd w:val="clear" w:color="auto" w:fill="auto"/>
            <w:noWrap/>
            <w:vAlign w:val="center"/>
            <w:hideMark/>
          </w:tcPr>
          <w:p w14:paraId="30FE224D"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2076B25A" w14:textId="77777777" w:rsidR="006C68F6" w:rsidRPr="006C68F6" w:rsidRDefault="006C68F6" w:rsidP="006C68F6">
            <w:pPr>
              <w:jc w:val="center"/>
              <w:rPr>
                <w:rFonts w:cs="Arial"/>
                <w:sz w:val="18"/>
                <w:szCs w:val="18"/>
              </w:rPr>
            </w:pPr>
            <w:r w:rsidRPr="006C68F6">
              <w:rPr>
                <w:rFonts w:cs="Arial"/>
                <w:sz w:val="18"/>
                <w:szCs w:val="18"/>
              </w:rPr>
              <w:t xml:space="preserve"> R$          20,43 </w:t>
            </w:r>
          </w:p>
        </w:tc>
        <w:tc>
          <w:tcPr>
            <w:tcW w:w="1001" w:type="dxa"/>
            <w:tcBorders>
              <w:top w:val="nil"/>
              <w:left w:val="nil"/>
              <w:bottom w:val="single" w:sz="4" w:space="0" w:color="auto"/>
              <w:right w:val="single" w:sz="4" w:space="0" w:color="auto"/>
            </w:tcBorders>
            <w:shd w:val="clear" w:color="FFFFFF" w:fill="FFFFFF"/>
            <w:noWrap/>
            <w:vAlign w:val="center"/>
            <w:hideMark/>
          </w:tcPr>
          <w:p w14:paraId="04A4DA06" w14:textId="77777777" w:rsidR="006C68F6" w:rsidRPr="006C68F6" w:rsidRDefault="006C68F6" w:rsidP="006C68F6">
            <w:pPr>
              <w:jc w:val="center"/>
              <w:rPr>
                <w:rFonts w:cs="Arial"/>
                <w:sz w:val="18"/>
                <w:szCs w:val="18"/>
              </w:rPr>
            </w:pPr>
            <w:r w:rsidRPr="006C68F6">
              <w:rPr>
                <w:rFonts w:cs="Arial"/>
                <w:sz w:val="18"/>
                <w:szCs w:val="18"/>
              </w:rPr>
              <w:t>R$ 68,64</w:t>
            </w:r>
          </w:p>
        </w:tc>
        <w:tc>
          <w:tcPr>
            <w:tcW w:w="2127" w:type="dxa"/>
            <w:tcBorders>
              <w:top w:val="nil"/>
              <w:left w:val="nil"/>
              <w:bottom w:val="single" w:sz="4" w:space="0" w:color="auto"/>
              <w:right w:val="single" w:sz="4" w:space="0" w:color="auto"/>
            </w:tcBorders>
            <w:shd w:val="clear" w:color="F2F2F2" w:fill="FFFFFF"/>
            <w:noWrap/>
            <w:vAlign w:val="center"/>
            <w:hideMark/>
          </w:tcPr>
          <w:p w14:paraId="434CDBEA" w14:textId="77777777" w:rsidR="006C68F6" w:rsidRPr="006C68F6" w:rsidRDefault="006C68F6" w:rsidP="006C68F6">
            <w:pPr>
              <w:jc w:val="center"/>
              <w:rPr>
                <w:rFonts w:cs="Arial"/>
                <w:sz w:val="18"/>
                <w:szCs w:val="18"/>
              </w:rPr>
            </w:pPr>
            <w:r w:rsidRPr="006C68F6">
              <w:rPr>
                <w:rFonts w:cs="Arial"/>
                <w:sz w:val="18"/>
                <w:szCs w:val="18"/>
              </w:rPr>
              <w:t xml:space="preserve"> R$ 83,75 </w:t>
            </w:r>
          </w:p>
        </w:tc>
        <w:tc>
          <w:tcPr>
            <w:tcW w:w="160" w:type="dxa"/>
            <w:vAlign w:val="center"/>
            <w:hideMark/>
          </w:tcPr>
          <w:p w14:paraId="769D81A3" w14:textId="77777777" w:rsidR="006C68F6" w:rsidRPr="006C68F6" w:rsidRDefault="006C68F6" w:rsidP="006C68F6">
            <w:pPr>
              <w:rPr>
                <w:rFonts w:ascii="Times New Roman" w:hAnsi="Times New Roman" w:cs="Times New Roman"/>
                <w:szCs w:val="20"/>
              </w:rPr>
            </w:pPr>
          </w:p>
        </w:tc>
      </w:tr>
      <w:tr w:rsidR="006C68F6" w:rsidRPr="006C68F6" w14:paraId="6FDE07DB" w14:textId="77777777" w:rsidTr="006C68F6">
        <w:trPr>
          <w:trHeight w:val="48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CF07208" w14:textId="77777777" w:rsidR="006C68F6" w:rsidRPr="006C68F6" w:rsidRDefault="006C68F6" w:rsidP="006C68F6">
            <w:pPr>
              <w:jc w:val="center"/>
              <w:rPr>
                <w:rFonts w:cs="Arial"/>
                <w:sz w:val="18"/>
                <w:szCs w:val="18"/>
              </w:rPr>
            </w:pPr>
            <w:r w:rsidRPr="006C68F6">
              <w:rPr>
                <w:rFonts w:cs="Arial"/>
                <w:sz w:val="18"/>
                <w:szCs w:val="18"/>
              </w:rPr>
              <w:t>5.21</w:t>
            </w:r>
          </w:p>
        </w:tc>
        <w:tc>
          <w:tcPr>
            <w:tcW w:w="4877" w:type="dxa"/>
            <w:tcBorders>
              <w:top w:val="nil"/>
              <w:left w:val="nil"/>
              <w:bottom w:val="single" w:sz="4" w:space="0" w:color="auto"/>
              <w:right w:val="single" w:sz="4" w:space="0" w:color="auto"/>
            </w:tcBorders>
            <w:shd w:val="clear" w:color="auto" w:fill="auto"/>
            <w:vAlign w:val="center"/>
            <w:hideMark/>
          </w:tcPr>
          <w:p w14:paraId="1F5379AB" w14:textId="77777777" w:rsidR="006C68F6" w:rsidRPr="006C68F6" w:rsidRDefault="006C68F6" w:rsidP="006C68F6">
            <w:pPr>
              <w:jc w:val="center"/>
              <w:rPr>
                <w:rFonts w:cs="Arial"/>
                <w:sz w:val="18"/>
                <w:szCs w:val="18"/>
              </w:rPr>
            </w:pPr>
            <w:r w:rsidRPr="006C68F6">
              <w:rPr>
                <w:rFonts w:cs="Arial"/>
                <w:sz w:val="18"/>
                <w:szCs w:val="18"/>
              </w:rPr>
              <w:t>PINTURA TINTA DE ACABAMENTO (PIGMENTADA) ESMALTE SINTÉTICO BRILHANTE EM MADEIRA, 2 DEMÃOS. AF_01/2021 (COR VERDE)</w:t>
            </w:r>
          </w:p>
        </w:tc>
        <w:tc>
          <w:tcPr>
            <w:tcW w:w="1009" w:type="dxa"/>
            <w:gridSpan w:val="2"/>
            <w:tcBorders>
              <w:top w:val="nil"/>
              <w:left w:val="nil"/>
              <w:bottom w:val="single" w:sz="4" w:space="0" w:color="auto"/>
              <w:right w:val="single" w:sz="4" w:space="0" w:color="auto"/>
            </w:tcBorders>
            <w:shd w:val="clear" w:color="FFFFFF" w:fill="FFFFFF"/>
            <w:noWrap/>
            <w:vAlign w:val="center"/>
            <w:hideMark/>
          </w:tcPr>
          <w:p w14:paraId="606F6A03" w14:textId="77777777" w:rsidR="006C68F6" w:rsidRPr="006C68F6" w:rsidRDefault="006C68F6" w:rsidP="006C68F6">
            <w:pPr>
              <w:jc w:val="center"/>
              <w:rPr>
                <w:rFonts w:cs="Arial"/>
                <w:sz w:val="18"/>
                <w:szCs w:val="18"/>
              </w:rPr>
            </w:pPr>
            <w:r w:rsidRPr="006C68F6">
              <w:rPr>
                <w:rFonts w:cs="Arial"/>
                <w:sz w:val="18"/>
                <w:szCs w:val="18"/>
              </w:rPr>
              <w:t>3,36</w:t>
            </w:r>
          </w:p>
        </w:tc>
        <w:tc>
          <w:tcPr>
            <w:tcW w:w="629" w:type="dxa"/>
            <w:tcBorders>
              <w:top w:val="nil"/>
              <w:left w:val="nil"/>
              <w:bottom w:val="single" w:sz="4" w:space="0" w:color="auto"/>
              <w:right w:val="single" w:sz="4" w:space="0" w:color="auto"/>
            </w:tcBorders>
            <w:shd w:val="clear" w:color="auto" w:fill="auto"/>
            <w:noWrap/>
            <w:vAlign w:val="center"/>
            <w:hideMark/>
          </w:tcPr>
          <w:p w14:paraId="2D42ED93" w14:textId="77777777" w:rsidR="006C68F6" w:rsidRPr="006C68F6" w:rsidRDefault="006C68F6" w:rsidP="006C68F6">
            <w:pPr>
              <w:jc w:val="center"/>
              <w:rPr>
                <w:rFonts w:cs="Arial"/>
                <w:sz w:val="18"/>
                <w:szCs w:val="18"/>
              </w:rPr>
            </w:pPr>
            <w:r w:rsidRPr="006C68F6">
              <w:rPr>
                <w:rFonts w:cs="Arial"/>
                <w:sz w:val="18"/>
                <w:szCs w:val="18"/>
              </w:rPr>
              <w:t>M2</w:t>
            </w:r>
          </w:p>
        </w:tc>
        <w:tc>
          <w:tcPr>
            <w:tcW w:w="910" w:type="dxa"/>
            <w:tcBorders>
              <w:top w:val="nil"/>
              <w:left w:val="nil"/>
              <w:bottom w:val="single" w:sz="4" w:space="0" w:color="auto"/>
              <w:right w:val="single" w:sz="4" w:space="0" w:color="auto"/>
            </w:tcBorders>
            <w:shd w:val="clear" w:color="auto" w:fill="auto"/>
            <w:noWrap/>
            <w:vAlign w:val="center"/>
            <w:hideMark/>
          </w:tcPr>
          <w:p w14:paraId="7BA0FD3C" w14:textId="77777777" w:rsidR="006C68F6" w:rsidRPr="006C68F6" w:rsidRDefault="006C68F6" w:rsidP="006C68F6">
            <w:pPr>
              <w:jc w:val="center"/>
              <w:rPr>
                <w:rFonts w:cs="Arial"/>
                <w:sz w:val="18"/>
                <w:szCs w:val="18"/>
              </w:rPr>
            </w:pPr>
            <w:r w:rsidRPr="006C68F6">
              <w:rPr>
                <w:rFonts w:cs="Arial"/>
                <w:sz w:val="18"/>
                <w:szCs w:val="18"/>
              </w:rPr>
              <w:t xml:space="preserve"> R$          17,05 </w:t>
            </w:r>
          </w:p>
        </w:tc>
        <w:tc>
          <w:tcPr>
            <w:tcW w:w="1001" w:type="dxa"/>
            <w:tcBorders>
              <w:top w:val="nil"/>
              <w:left w:val="nil"/>
              <w:bottom w:val="single" w:sz="4" w:space="0" w:color="auto"/>
              <w:right w:val="single" w:sz="4" w:space="0" w:color="auto"/>
            </w:tcBorders>
            <w:shd w:val="clear" w:color="FFFFFF" w:fill="FFFFFF"/>
            <w:noWrap/>
            <w:vAlign w:val="center"/>
            <w:hideMark/>
          </w:tcPr>
          <w:p w14:paraId="6A1FE905" w14:textId="77777777" w:rsidR="006C68F6" w:rsidRPr="006C68F6" w:rsidRDefault="006C68F6" w:rsidP="006C68F6">
            <w:pPr>
              <w:jc w:val="center"/>
              <w:rPr>
                <w:rFonts w:cs="Arial"/>
                <w:sz w:val="18"/>
                <w:szCs w:val="18"/>
              </w:rPr>
            </w:pPr>
            <w:r w:rsidRPr="006C68F6">
              <w:rPr>
                <w:rFonts w:cs="Arial"/>
                <w:sz w:val="18"/>
                <w:szCs w:val="18"/>
              </w:rPr>
              <w:t>R$ 57,29</w:t>
            </w:r>
          </w:p>
        </w:tc>
        <w:tc>
          <w:tcPr>
            <w:tcW w:w="2127" w:type="dxa"/>
            <w:tcBorders>
              <w:top w:val="nil"/>
              <w:left w:val="nil"/>
              <w:bottom w:val="single" w:sz="4" w:space="0" w:color="auto"/>
              <w:right w:val="single" w:sz="4" w:space="0" w:color="auto"/>
            </w:tcBorders>
            <w:shd w:val="clear" w:color="F2F2F2" w:fill="FFFFFF"/>
            <w:noWrap/>
            <w:vAlign w:val="center"/>
            <w:hideMark/>
          </w:tcPr>
          <w:p w14:paraId="653B5954" w14:textId="77777777" w:rsidR="006C68F6" w:rsidRPr="006C68F6" w:rsidRDefault="006C68F6" w:rsidP="006C68F6">
            <w:pPr>
              <w:jc w:val="center"/>
              <w:rPr>
                <w:rFonts w:cs="Arial"/>
                <w:sz w:val="18"/>
                <w:szCs w:val="18"/>
              </w:rPr>
            </w:pPr>
            <w:r w:rsidRPr="006C68F6">
              <w:rPr>
                <w:rFonts w:cs="Arial"/>
                <w:sz w:val="18"/>
                <w:szCs w:val="18"/>
              </w:rPr>
              <w:t xml:space="preserve"> R$ 69,90 </w:t>
            </w:r>
          </w:p>
        </w:tc>
        <w:tc>
          <w:tcPr>
            <w:tcW w:w="160" w:type="dxa"/>
            <w:vAlign w:val="center"/>
            <w:hideMark/>
          </w:tcPr>
          <w:p w14:paraId="30DED6AA" w14:textId="77777777" w:rsidR="006C68F6" w:rsidRPr="006C68F6" w:rsidRDefault="006C68F6" w:rsidP="006C68F6">
            <w:pPr>
              <w:rPr>
                <w:rFonts w:ascii="Times New Roman" w:hAnsi="Times New Roman" w:cs="Times New Roman"/>
                <w:szCs w:val="20"/>
              </w:rPr>
            </w:pPr>
          </w:p>
        </w:tc>
      </w:tr>
      <w:tr w:rsidR="006C68F6" w:rsidRPr="006C68F6" w14:paraId="039D613C" w14:textId="77777777" w:rsidTr="006C68F6">
        <w:trPr>
          <w:trHeight w:val="300"/>
        </w:trPr>
        <w:tc>
          <w:tcPr>
            <w:tcW w:w="11194" w:type="dxa"/>
            <w:gridSpan w:val="8"/>
            <w:tcBorders>
              <w:top w:val="single" w:sz="4" w:space="0" w:color="auto"/>
              <w:left w:val="single" w:sz="4" w:space="0" w:color="auto"/>
              <w:bottom w:val="single" w:sz="4" w:space="0" w:color="auto"/>
              <w:right w:val="nil"/>
            </w:tcBorders>
            <w:shd w:val="clear" w:color="auto" w:fill="auto"/>
            <w:noWrap/>
            <w:vAlign w:val="center"/>
            <w:hideMark/>
          </w:tcPr>
          <w:p w14:paraId="33E03D11" w14:textId="77777777" w:rsidR="006C68F6" w:rsidRPr="006C68F6" w:rsidRDefault="006C68F6" w:rsidP="006C68F6">
            <w:pPr>
              <w:jc w:val="center"/>
              <w:rPr>
                <w:rFonts w:cs="Arial"/>
                <w:sz w:val="18"/>
                <w:szCs w:val="18"/>
              </w:rPr>
            </w:pPr>
            <w:r w:rsidRPr="006C68F6">
              <w:rPr>
                <w:rFonts w:cs="Arial"/>
                <w:sz w:val="18"/>
                <w:szCs w:val="18"/>
              </w:rPr>
              <w:t> </w:t>
            </w:r>
          </w:p>
        </w:tc>
        <w:tc>
          <w:tcPr>
            <w:tcW w:w="160" w:type="dxa"/>
            <w:vAlign w:val="center"/>
            <w:hideMark/>
          </w:tcPr>
          <w:p w14:paraId="3C938D38" w14:textId="77777777" w:rsidR="006C68F6" w:rsidRPr="006C68F6" w:rsidRDefault="006C68F6" w:rsidP="006C68F6">
            <w:pPr>
              <w:rPr>
                <w:rFonts w:ascii="Times New Roman" w:hAnsi="Times New Roman" w:cs="Times New Roman"/>
                <w:szCs w:val="20"/>
              </w:rPr>
            </w:pPr>
          </w:p>
        </w:tc>
      </w:tr>
      <w:tr w:rsidR="006C68F6" w:rsidRPr="006C68F6" w14:paraId="3E2005F4" w14:textId="77777777" w:rsidTr="006C68F6">
        <w:trPr>
          <w:trHeight w:val="300"/>
        </w:trPr>
        <w:tc>
          <w:tcPr>
            <w:tcW w:w="5518" w:type="dxa"/>
            <w:gridSpan w:val="2"/>
            <w:tcBorders>
              <w:top w:val="single" w:sz="4" w:space="0" w:color="auto"/>
              <w:left w:val="single" w:sz="4" w:space="0" w:color="auto"/>
              <w:bottom w:val="single" w:sz="4" w:space="0" w:color="auto"/>
              <w:right w:val="single" w:sz="4" w:space="0" w:color="000000"/>
            </w:tcBorders>
            <w:shd w:val="clear" w:color="BDD7EE" w:fill="E2EFDA"/>
            <w:noWrap/>
            <w:vAlign w:val="bottom"/>
            <w:hideMark/>
          </w:tcPr>
          <w:p w14:paraId="47A7DDA3" w14:textId="77777777" w:rsidR="006C68F6" w:rsidRPr="006C68F6" w:rsidRDefault="006C68F6" w:rsidP="006C68F6">
            <w:pPr>
              <w:jc w:val="right"/>
              <w:rPr>
                <w:rFonts w:cs="Arial"/>
                <w:b/>
                <w:bCs/>
                <w:sz w:val="22"/>
                <w:szCs w:val="22"/>
              </w:rPr>
            </w:pPr>
            <w:r w:rsidRPr="006C68F6">
              <w:rPr>
                <w:rFonts w:cs="Arial"/>
                <w:b/>
                <w:bCs/>
                <w:sz w:val="22"/>
                <w:szCs w:val="22"/>
              </w:rPr>
              <w:t>TOTAL (COM BDI)</w:t>
            </w:r>
          </w:p>
        </w:tc>
        <w:tc>
          <w:tcPr>
            <w:tcW w:w="5676" w:type="dxa"/>
            <w:gridSpan w:val="6"/>
            <w:tcBorders>
              <w:top w:val="single" w:sz="4" w:space="0" w:color="auto"/>
              <w:left w:val="nil"/>
              <w:bottom w:val="single" w:sz="4" w:space="0" w:color="auto"/>
              <w:right w:val="nil"/>
            </w:tcBorders>
            <w:shd w:val="clear" w:color="BDD7EE" w:fill="E2EFDA"/>
            <w:noWrap/>
            <w:vAlign w:val="bottom"/>
            <w:hideMark/>
          </w:tcPr>
          <w:p w14:paraId="0DEEA1D1" w14:textId="77777777" w:rsidR="006C68F6" w:rsidRPr="006C68F6" w:rsidRDefault="006C68F6" w:rsidP="006C68F6">
            <w:pPr>
              <w:jc w:val="center"/>
              <w:rPr>
                <w:rFonts w:cs="Arial"/>
                <w:b/>
                <w:bCs/>
                <w:sz w:val="22"/>
                <w:szCs w:val="22"/>
              </w:rPr>
            </w:pPr>
            <w:r w:rsidRPr="006C68F6">
              <w:rPr>
                <w:rFonts w:cs="Arial"/>
                <w:b/>
                <w:bCs/>
                <w:sz w:val="22"/>
                <w:szCs w:val="22"/>
              </w:rPr>
              <w:t>R$ 45.186,03</w:t>
            </w:r>
          </w:p>
        </w:tc>
        <w:tc>
          <w:tcPr>
            <w:tcW w:w="160" w:type="dxa"/>
            <w:vAlign w:val="center"/>
            <w:hideMark/>
          </w:tcPr>
          <w:p w14:paraId="16C27C1C" w14:textId="77777777" w:rsidR="006C68F6" w:rsidRPr="006C68F6" w:rsidRDefault="006C68F6" w:rsidP="006C68F6">
            <w:pPr>
              <w:rPr>
                <w:rFonts w:ascii="Times New Roman" w:hAnsi="Times New Roman" w:cs="Times New Roman"/>
                <w:szCs w:val="20"/>
              </w:rPr>
            </w:pPr>
          </w:p>
        </w:tc>
      </w:tr>
    </w:tbl>
    <w:p w14:paraId="59C1D7EB" w14:textId="77777777" w:rsidR="00DE4FF8" w:rsidRDefault="00DE4FF8" w:rsidP="00066005">
      <w:pPr>
        <w:pStyle w:val="PADRO"/>
        <w:keepNext w:val="0"/>
        <w:widowControl/>
        <w:shd w:val="clear" w:color="auto" w:fill="auto"/>
        <w:spacing w:before="120" w:after="120"/>
        <w:ind w:firstLine="0"/>
        <w:rPr>
          <w:rFonts w:cs="Arial"/>
          <w:b/>
          <w:szCs w:val="20"/>
        </w:rPr>
      </w:pPr>
    </w:p>
    <w:p w14:paraId="285E7EC2" w14:textId="750F3DCA" w:rsidR="004544FC" w:rsidRPr="00805244" w:rsidRDefault="009F7713" w:rsidP="004544FC">
      <w:pPr>
        <w:pStyle w:val="PADRO"/>
        <w:keepNext w:val="0"/>
        <w:widowControl/>
        <w:numPr>
          <w:ilvl w:val="1"/>
          <w:numId w:val="1"/>
        </w:numPr>
        <w:shd w:val="clear" w:color="auto" w:fill="auto"/>
        <w:spacing w:before="120" w:after="120"/>
        <w:rPr>
          <w:rFonts w:ascii="Arial" w:hAnsi="Arial" w:cs="Arial"/>
          <w:color w:val="000000" w:themeColor="text1"/>
          <w:szCs w:val="20"/>
        </w:rPr>
      </w:pPr>
      <w:r w:rsidRPr="00805244">
        <w:rPr>
          <w:rFonts w:ascii="Arial" w:hAnsi="Arial" w:cs="Arial"/>
          <w:szCs w:val="20"/>
        </w:rPr>
        <w:t>O critério de julgamento adotado será o</w:t>
      </w:r>
      <w:r w:rsidRPr="00805244">
        <w:rPr>
          <w:rFonts w:ascii="Arial" w:hAnsi="Arial" w:cs="Arial"/>
          <w:i/>
          <w:iCs/>
          <w:szCs w:val="20"/>
        </w:rPr>
        <w:t xml:space="preserve"> </w:t>
      </w:r>
      <w:r w:rsidRPr="000157C3">
        <w:rPr>
          <w:rFonts w:ascii="Arial" w:hAnsi="Arial" w:cs="Arial"/>
          <w:i/>
          <w:iCs/>
          <w:szCs w:val="20"/>
        </w:rPr>
        <w:t xml:space="preserve">menor </w:t>
      </w:r>
      <w:r w:rsidR="00010AEF" w:rsidRPr="000157C3">
        <w:rPr>
          <w:rFonts w:ascii="Arial" w:hAnsi="Arial" w:cs="Arial"/>
          <w:i/>
          <w:iCs/>
          <w:szCs w:val="20"/>
        </w:rPr>
        <w:t>preço global</w:t>
      </w:r>
      <w:r w:rsidRPr="000157C3">
        <w:rPr>
          <w:rFonts w:ascii="Arial" w:hAnsi="Arial" w:cs="Arial"/>
          <w:i/>
          <w:iCs/>
          <w:szCs w:val="20"/>
        </w:rPr>
        <w:t>,</w:t>
      </w:r>
      <w:r w:rsidRPr="000157C3">
        <w:rPr>
          <w:rFonts w:ascii="Arial" w:hAnsi="Arial" w:cs="Arial"/>
          <w:szCs w:val="20"/>
        </w:rPr>
        <w:t xml:space="preserve"> </w:t>
      </w:r>
      <w:r w:rsidRPr="00805244">
        <w:rPr>
          <w:rFonts w:ascii="Arial" w:hAnsi="Arial" w:cs="Arial"/>
          <w:szCs w:val="20"/>
        </w:rPr>
        <w:t xml:space="preserve">observadas as exigências contidas neste </w:t>
      </w:r>
      <w:r w:rsidR="00313FBD">
        <w:rPr>
          <w:rFonts w:ascii="Arial" w:hAnsi="Arial" w:cs="Arial"/>
          <w:szCs w:val="20"/>
        </w:rPr>
        <w:t>Aviso</w:t>
      </w:r>
      <w:r w:rsidRPr="00805244">
        <w:rPr>
          <w:rFonts w:ascii="Arial" w:hAnsi="Arial" w:cs="Arial"/>
          <w:szCs w:val="20"/>
        </w:rPr>
        <w:t xml:space="preserve"> </w:t>
      </w:r>
      <w:r w:rsidR="00770F01">
        <w:rPr>
          <w:rFonts w:ascii="Arial" w:hAnsi="Arial" w:cs="Arial"/>
          <w:szCs w:val="20"/>
        </w:rPr>
        <w:t xml:space="preserve">de Contratação Direta </w:t>
      </w:r>
      <w:r w:rsidRPr="00805244">
        <w:rPr>
          <w:rFonts w:ascii="Arial" w:hAnsi="Arial" w:cs="Arial"/>
          <w:szCs w:val="20"/>
        </w:rPr>
        <w:t>e seus Anexos quanto às especificações do objeto.</w:t>
      </w:r>
    </w:p>
    <w:p w14:paraId="31AB0ABF" w14:textId="16F2DD18" w:rsidR="006A70C8" w:rsidRPr="00805244" w:rsidRDefault="006A70C8"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PARTICIPAÇÃO NA DISPENSA ELETRÔNICA.</w:t>
      </w:r>
    </w:p>
    <w:p w14:paraId="5FD2EEF4" w14:textId="4A558B6E" w:rsidR="00BD6135" w:rsidRPr="00805244" w:rsidRDefault="00BD6135" w:rsidP="006A70C8">
      <w:pPr>
        <w:numPr>
          <w:ilvl w:val="1"/>
          <w:numId w:val="1"/>
        </w:numPr>
        <w:autoSpaceDE w:val="0"/>
        <w:snapToGrid w:val="0"/>
        <w:spacing w:before="120" w:after="120" w:line="276" w:lineRule="auto"/>
        <w:ind w:left="425" w:firstLine="0"/>
        <w:jc w:val="both"/>
        <w:rPr>
          <w:rFonts w:cs="Arial"/>
          <w:szCs w:val="20"/>
        </w:rPr>
      </w:pPr>
      <w:r w:rsidRPr="00805244">
        <w:rPr>
          <w:rFonts w:cs="Arial"/>
          <w:szCs w:val="20"/>
        </w:rPr>
        <w:t xml:space="preserve">A participação na presente dispensa eletrônica se dará mediante </w:t>
      </w:r>
      <w:r w:rsidR="0033363C" w:rsidRPr="008A09C2">
        <w:rPr>
          <w:rFonts w:cs="Arial"/>
          <w:bCs/>
          <w:szCs w:val="20"/>
        </w:rPr>
        <w:t>Sistema de Dispensa Eletrônica</w:t>
      </w:r>
      <w:r w:rsidR="0033363C" w:rsidRPr="008A09C2">
        <w:rPr>
          <w:rFonts w:cs="Arial"/>
          <w:szCs w:val="20"/>
        </w:rPr>
        <w:t xml:space="preserve"> </w:t>
      </w:r>
      <w:r w:rsidRPr="008A09C2">
        <w:rPr>
          <w:rFonts w:cs="Arial"/>
          <w:szCs w:val="20"/>
        </w:rPr>
        <w:t xml:space="preserve">integrante do </w:t>
      </w:r>
      <w:r w:rsidR="00514C8D">
        <w:rPr>
          <w:rFonts w:cs="Arial"/>
          <w:szCs w:val="20"/>
        </w:rPr>
        <w:t>Portal de Compras Públicas</w:t>
      </w:r>
      <w:r w:rsidRPr="008A09C2">
        <w:rPr>
          <w:rFonts w:cs="Arial"/>
          <w:szCs w:val="20"/>
        </w:rPr>
        <w:t xml:space="preserve">, disponível no </w:t>
      </w:r>
      <w:r w:rsidR="00E04DDE" w:rsidRPr="008A09C2">
        <w:rPr>
          <w:rFonts w:cs="Arial"/>
          <w:bCs/>
          <w:szCs w:val="20"/>
        </w:rPr>
        <w:t>endereço eletrônico</w:t>
      </w:r>
      <w:r w:rsidR="008A09C2">
        <w:rPr>
          <w:rFonts w:cs="Arial"/>
          <w:bCs/>
          <w:szCs w:val="20"/>
        </w:rPr>
        <w:t xml:space="preserve"> </w:t>
      </w:r>
      <w:hyperlink r:id="rId8" w:history="1">
        <w:r w:rsidR="00514C8D" w:rsidRPr="00514C8D">
          <w:rPr>
            <w:rStyle w:val="Hyperlink"/>
            <w:rFonts w:cs="Arial"/>
            <w:szCs w:val="20"/>
          </w:rPr>
          <w:t>www.portaldecompraspublicas.com.br</w:t>
        </w:r>
      </w:hyperlink>
      <w:r w:rsidRPr="008A09C2">
        <w:rPr>
          <w:rFonts w:cs="Arial"/>
          <w:szCs w:val="20"/>
        </w:rPr>
        <w:t>.</w:t>
      </w:r>
    </w:p>
    <w:p w14:paraId="082C54DB" w14:textId="6A8BA1F4" w:rsidR="00A728B9" w:rsidRPr="00805244" w:rsidRDefault="00A728B9" w:rsidP="00805244">
      <w:pPr>
        <w:numPr>
          <w:ilvl w:val="2"/>
          <w:numId w:val="1"/>
        </w:numPr>
        <w:autoSpaceDE w:val="0"/>
        <w:snapToGrid w:val="0"/>
        <w:spacing w:before="120" w:after="120" w:line="276" w:lineRule="auto"/>
        <w:jc w:val="both"/>
        <w:rPr>
          <w:rFonts w:cs="Arial"/>
          <w:szCs w:val="20"/>
        </w:rPr>
      </w:pPr>
      <w:r w:rsidRPr="00805244">
        <w:rPr>
          <w:rFonts w:cs="Arial"/>
          <w:szCs w:val="20"/>
        </w:rPr>
        <w:t xml:space="preserve">Os </w:t>
      </w:r>
      <w:r w:rsidR="00214615" w:rsidRPr="00805244">
        <w:rPr>
          <w:rFonts w:cs="Arial"/>
          <w:szCs w:val="20"/>
        </w:rPr>
        <w:t>fornecedor</w:t>
      </w:r>
      <w:r w:rsidR="00686344" w:rsidRPr="00805244">
        <w:rPr>
          <w:rFonts w:cs="Arial"/>
          <w:szCs w:val="20"/>
        </w:rPr>
        <w:t>e</w:t>
      </w:r>
      <w:r w:rsidRPr="00805244">
        <w:rPr>
          <w:rFonts w:cs="Arial"/>
          <w:szCs w:val="20"/>
        </w:rPr>
        <w:t xml:space="preserve">s deverão </w:t>
      </w:r>
      <w:r w:rsidR="00514C8D">
        <w:rPr>
          <w:rFonts w:cs="Arial"/>
          <w:szCs w:val="20"/>
        </w:rPr>
        <w:t>se cadastrar previamente no Portal de Compras Públicas</w:t>
      </w:r>
      <w:r w:rsidRPr="00805244">
        <w:rPr>
          <w:rFonts w:cs="Arial"/>
          <w:szCs w:val="20"/>
        </w:rPr>
        <w:t xml:space="preserve"> para acesso ao sistema e operacionalização.</w:t>
      </w:r>
    </w:p>
    <w:p w14:paraId="17F8EE97" w14:textId="479D44E2" w:rsidR="00A728B9" w:rsidRPr="00805244" w:rsidRDefault="00A728B9" w:rsidP="00805244">
      <w:pPr>
        <w:numPr>
          <w:ilvl w:val="2"/>
          <w:numId w:val="1"/>
        </w:numPr>
        <w:autoSpaceDE w:val="0"/>
        <w:snapToGrid w:val="0"/>
        <w:spacing w:before="120" w:after="120" w:line="276" w:lineRule="auto"/>
        <w:jc w:val="both"/>
        <w:rPr>
          <w:rFonts w:cs="Arial"/>
          <w:szCs w:val="20"/>
        </w:rPr>
      </w:pPr>
      <w:r w:rsidRPr="00805244">
        <w:rPr>
          <w:rFonts w:cs="Arial"/>
          <w:szCs w:val="20"/>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00F64F0" w14:textId="33A692E9" w:rsidR="006A70C8" w:rsidRPr="00805244" w:rsidRDefault="006A70C8" w:rsidP="006A70C8">
      <w:pPr>
        <w:numPr>
          <w:ilvl w:val="1"/>
          <w:numId w:val="1"/>
        </w:numPr>
        <w:spacing w:before="120" w:after="120" w:line="276" w:lineRule="auto"/>
        <w:ind w:left="425" w:firstLine="0"/>
        <w:jc w:val="both"/>
        <w:rPr>
          <w:rFonts w:cs="Arial"/>
          <w:color w:val="000000" w:themeColor="text1"/>
          <w:szCs w:val="20"/>
        </w:rPr>
      </w:pPr>
      <w:r w:rsidRPr="00805244">
        <w:rPr>
          <w:rFonts w:cs="Arial"/>
          <w:color w:val="000000" w:themeColor="text1"/>
          <w:szCs w:val="20"/>
        </w:rPr>
        <w:t>Não poderão participar dest</w:t>
      </w:r>
      <w:r w:rsidR="00A728B9" w:rsidRPr="00805244">
        <w:rPr>
          <w:rFonts w:cs="Arial"/>
          <w:color w:val="000000" w:themeColor="text1"/>
          <w:szCs w:val="20"/>
        </w:rPr>
        <w:t xml:space="preserve">a dispensa </w:t>
      </w:r>
      <w:r w:rsidRPr="00805244">
        <w:rPr>
          <w:rFonts w:cs="Arial"/>
          <w:color w:val="000000" w:themeColor="text1"/>
          <w:szCs w:val="20"/>
        </w:rPr>
        <w:t xml:space="preserve">os </w:t>
      </w:r>
      <w:r w:rsidR="00214615" w:rsidRPr="00805244">
        <w:rPr>
          <w:rFonts w:cs="Arial"/>
          <w:color w:val="000000" w:themeColor="text1"/>
          <w:szCs w:val="20"/>
        </w:rPr>
        <w:t>fornecedor</w:t>
      </w:r>
      <w:r w:rsidR="00F528F8" w:rsidRPr="00805244">
        <w:rPr>
          <w:rFonts w:cs="Arial"/>
          <w:color w:val="000000" w:themeColor="text1"/>
          <w:szCs w:val="20"/>
        </w:rPr>
        <w:t>e</w:t>
      </w:r>
      <w:r w:rsidRPr="00805244">
        <w:rPr>
          <w:rFonts w:cs="Arial"/>
          <w:color w:val="000000" w:themeColor="text1"/>
          <w:szCs w:val="20"/>
        </w:rPr>
        <w:t>s:</w:t>
      </w:r>
    </w:p>
    <w:p w14:paraId="4C833434" w14:textId="1A689219" w:rsidR="006A70C8" w:rsidRPr="00805244" w:rsidRDefault="006A70C8" w:rsidP="00BD6135">
      <w:pPr>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 xml:space="preserve">que não atendam às condições deste </w:t>
      </w:r>
      <w:r w:rsidR="00313FBD">
        <w:rPr>
          <w:rFonts w:cs="Arial"/>
          <w:color w:val="000000" w:themeColor="text1"/>
          <w:szCs w:val="20"/>
        </w:rPr>
        <w:t>Aviso</w:t>
      </w:r>
      <w:r w:rsidR="008A09C2">
        <w:rPr>
          <w:rFonts w:cs="Arial"/>
          <w:color w:val="000000" w:themeColor="text1"/>
          <w:szCs w:val="20"/>
        </w:rPr>
        <w:t xml:space="preserve"> de Contratação Direta</w:t>
      </w:r>
      <w:r w:rsidRPr="00805244">
        <w:rPr>
          <w:rFonts w:cs="Arial"/>
          <w:color w:val="000000" w:themeColor="text1"/>
          <w:szCs w:val="20"/>
        </w:rPr>
        <w:t xml:space="preserve"> e seu(s) anexo(s);</w:t>
      </w:r>
    </w:p>
    <w:p w14:paraId="60767DA3" w14:textId="77777777" w:rsidR="006A70C8" w:rsidRPr="00805244" w:rsidRDefault="006A70C8" w:rsidP="00BD6135">
      <w:pPr>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estrangeiros que não tenham representação legal no Brasil com poderes expressos para receber citação e responder administrativa ou judicialmente;</w:t>
      </w:r>
    </w:p>
    <w:p w14:paraId="70BFF08B" w14:textId="01DE0BFC" w:rsidR="00D07602" w:rsidRDefault="006A70C8" w:rsidP="00D07602">
      <w:pPr>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 xml:space="preserve">que se enquadrem nas </w:t>
      </w:r>
      <w:r w:rsidR="00B34502">
        <w:rPr>
          <w:rFonts w:cs="Arial"/>
          <w:color w:val="000000" w:themeColor="text1"/>
          <w:szCs w:val="20"/>
        </w:rPr>
        <w:t xml:space="preserve">seguintes </w:t>
      </w:r>
      <w:r w:rsidRPr="00805244">
        <w:rPr>
          <w:rFonts w:cs="Arial"/>
          <w:color w:val="000000" w:themeColor="text1"/>
          <w:szCs w:val="20"/>
        </w:rPr>
        <w:t>vedações</w:t>
      </w:r>
      <w:r w:rsidR="00B34502">
        <w:rPr>
          <w:rFonts w:cs="Arial"/>
          <w:color w:val="000000" w:themeColor="text1"/>
          <w:szCs w:val="20"/>
        </w:rPr>
        <w:t>:</w:t>
      </w:r>
    </w:p>
    <w:p w14:paraId="3E7E67DD" w14:textId="5B3A4ACC" w:rsidR="00B34502" w:rsidRPr="00ED3520" w:rsidRDefault="00B34502"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autor do anteprojeto, do projeto básico ou do projeto executivo, pessoa física ou jurídica, quando a </w:t>
      </w:r>
      <w:r w:rsidR="007C27EE">
        <w:rPr>
          <w:rFonts w:cs="Arial"/>
          <w:color w:val="000000"/>
          <w:szCs w:val="20"/>
        </w:rPr>
        <w:t>contratação</w:t>
      </w:r>
      <w:r>
        <w:rPr>
          <w:rFonts w:cs="Arial"/>
          <w:color w:val="000000"/>
          <w:szCs w:val="20"/>
        </w:rPr>
        <w:t xml:space="preserve"> versar sobre obra, serviços ou fornecimento de bens a ele relacionados</w:t>
      </w:r>
      <w:r w:rsidR="00ED3520">
        <w:rPr>
          <w:rFonts w:cs="Arial"/>
          <w:color w:val="000000"/>
          <w:szCs w:val="20"/>
        </w:rPr>
        <w:t>;</w:t>
      </w:r>
    </w:p>
    <w:p w14:paraId="74E54C9F" w14:textId="76753CEA" w:rsidR="00ED3520" w:rsidRPr="00ED3520"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C27EE">
        <w:rPr>
          <w:rFonts w:cs="Arial"/>
          <w:color w:val="000000"/>
          <w:szCs w:val="20"/>
        </w:rPr>
        <w:t xml:space="preserve">contratação </w:t>
      </w:r>
      <w:r>
        <w:rPr>
          <w:rFonts w:cs="Arial"/>
          <w:color w:val="000000"/>
          <w:szCs w:val="20"/>
        </w:rPr>
        <w:t>versar sobre obra, serviços ou fornecimento de bens a ela necessários;</w:t>
      </w:r>
    </w:p>
    <w:p w14:paraId="36798366" w14:textId="0B0B1F8D" w:rsidR="00ED3520" w:rsidRPr="007C27EE"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pessoa física ou jurídica que se encontre, ao tempo da </w:t>
      </w:r>
      <w:r w:rsidR="007C27EE">
        <w:rPr>
          <w:rFonts w:cs="Arial"/>
          <w:color w:val="000000"/>
          <w:szCs w:val="20"/>
        </w:rPr>
        <w:t>contratação</w:t>
      </w:r>
      <w:r>
        <w:rPr>
          <w:rFonts w:cs="Arial"/>
          <w:color w:val="000000"/>
          <w:szCs w:val="20"/>
        </w:rPr>
        <w:t xml:space="preserve">, impossibilitada de </w:t>
      </w:r>
      <w:r w:rsidR="007C27EE">
        <w:rPr>
          <w:rFonts w:cs="Arial"/>
          <w:color w:val="000000"/>
          <w:szCs w:val="20"/>
        </w:rPr>
        <w:t xml:space="preserve">contratar </w:t>
      </w:r>
      <w:r>
        <w:rPr>
          <w:rFonts w:cs="Arial"/>
          <w:color w:val="000000"/>
          <w:szCs w:val="20"/>
        </w:rPr>
        <w:t>em decorrência de sanção que lhe foi imposta;</w:t>
      </w:r>
    </w:p>
    <w:p w14:paraId="5062675E" w14:textId="44C60E1C" w:rsidR="00ED3520" w:rsidRPr="007C27EE"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aquele que mantenha vínculo de natureza técnica, comercial, econômica, financeira, trabalhista ou civil com dirigente do órgão ou entidade contratante ou com agente público que desempenhe função na </w:t>
      </w:r>
      <w:r>
        <w:rPr>
          <w:rFonts w:cs="Arial"/>
          <w:color w:val="000000"/>
          <w:szCs w:val="20"/>
        </w:rPr>
        <w:lastRenderedPageBreak/>
        <w:t>licitação ou atue na fiscalização ou na gestão do contrato, ou que deles seja cônjuge, companheiro ou parente em linha reta, colateral ou por afinidade, até o terceiro grau;</w:t>
      </w:r>
    </w:p>
    <w:p w14:paraId="148A6862" w14:textId="29A41BA3" w:rsidR="00ED3520" w:rsidRPr="00ED3520"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empresas controladoras, controladas ou coligadas, nos termos da </w:t>
      </w:r>
      <w:hyperlink r:id="rId9" w:history="1">
        <w:r>
          <w:rPr>
            <w:rStyle w:val="Hyperlink"/>
            <w:rFonts w:eastAsia="Calibri" w:cs="Arial"/>
            <w:szCs w:val="20"/>
          </w:rPr>
          <w:t>Lei nº 6.404, de 15 de dezembro de 1976</w:t>
        </w:r>
      </w:hyperlink>
      <w:r>
        <w:rPr>
          <w:rFonts w:cs="Arial"/>
          <w:color w:val="000000"/>
          <w:szCs w:val="20"/>
        </w:rPr>
        <w:t>, concorrendo entre si;</w:t>
      </w:r>
    </w:p>
    <w:p w14:paraId="17C50E44" w14:textId="77AA24C6" w:rsidR="00ED3520" w:rsidRPr="00805244"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pessoa física ou jurídica que, nos 5 (cinco) anos anteriores à divulgação do </w:t>
      </w:r>
      <w:r w:rsidR="00D96F4D">
        <w:rPr>
          <w:rFonts w:cs="Arial"/>
          <w:color w:val="000000"/>
          <w:szCs w:val="20"/>
        </w:rPr>
        <w:t>aviso</w:t>
      </w:r>
      <w:r>
        <w:rPr>
          <w:rFonts w:cs="Arial"/>
          <w:color w:val="000000"/>
          <w:szCs w:val="20"/>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A174C35" w14:textId="77777777" w:rsidR="007C27EE" w:rsidRDefault="007C27EE" w:rsidP="007C27EE">
      <w:pPr>
        <w:numPr>
          <w:ilvl w:val="3"/>
          <w:numId w:val="1"/>
        </w:numPr>
        <w:spacing w:before="120" w:after="120" w:line="276" w:lineRule="auto"/>
        <w:jc w:val="both"/>
        <w:rPr>
          <w:rFonts w:cs="Arial"/>
          <w:color w:val="000000" w:themeColor="text1"/>
          <w:szCs w:val="20"/>
        </w:rPr>
      </w:pPr>
      <w:r>
        <w:rPr>
          <w:rFonts w:cs="Arial"/>
          <w:color w:val="000000"/>
          <w:szCs w:val="20"/>
        </w:rPr>
        <w:t>Equiparam-se aos autores do projeto as empresas integrantes do mesmo grupo econômico;</w:t>
      </w:r>
    </w:p>
    <w:p w14:paraId="18ADA45F" w14:textId="386D9669" w:rsidR="007C27EE" w:rsidRPr="007C27EE" w:rsidRDefault="007C27EE" w:rsidP="007C27EE">
      <w:pPr>
        <w:numPr>
          <w:ilvl w:val="3"/>
          <w:numId w:val="1"/>
        </w:numPr>
        <w:spacing w:before="120" w:after="120" w:line="276" w:lineRule="auto"/>
        <w:jc w:val="both"/>
        <w:rPr>
          <w:rFonts w:cs="Arial"/>
          <w:color w:val="000000" w:themeColor="text1"/>
          <w:szCs w:val="20"/>
        </w:rPr>
      </w:pPr>
      <w:r w:rsidRPr="007C27EE">
        <w:rPr>
          <w:rFonts w:cs="Arial"/>
          <w:color w:val="000000"/>
          <w:szCs w:val="20"/>
        </w:rPr>
        <w:t>aplica-se o disposto n</w:t>
      </w:r>
      <w:r>
        <w:rPr>
          <w:rFonts w:cs="Arial"/>
          <w:color w:val="000000"/>
          <w:szCs w:val="20"/>
        </w:rPr>
        <w:t>a</w:t>
      </w:r>
      <w:r w:rsidRPr="007C27EE">
        <w:rPr>
          <w:rFonts w:cs="Arial"/>
          <w:color w:val="000000"/>
          <w:szCs w:val="20"/>
        </w:rPr>
        <w:t xml:space="preserve"> </w:t>
      </w:r>
      <w:r>
        <w:rPr>
          <w:rFonts w:cs="Arial"/>
          <w:color w:val="000000"/>
          <w:szCs w:val="20"/>
        </w:rPr>
        <w:t>alínea “c”</w:t>
      </w:r>
      <w:r w:rsidRPr="007C27EE">
        <w:rPr>
          <w:rFonts w:cs="Arial"/>
          <w:color w:val="000000"/>
          <w:szCs w:val="20"/>
        </w:rPr>
        <w:t xml:space="preserve"> também ao </w:t>
      </w:r>
      <w:r>
        <w:rPr>
          <w:rFonts w:cs="Arial"/>
          <w:color w:val="000000"/>
          <w:szCs w:val="20"/>
        </w:rPr>
        <w:t>fornecedor</w:t>
      </w:r>
      <w:r w:rsidRPr="007C27EE">
        <w:rPr>
          <w:rFonts w:cs="Arial"/>
          <w:color w:val="000000"/>
          <w:szCs w:val="20"/>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cs="Arial"/>
          <w:color w:val="000000"/>
          <w:szCs w:val="20"/>
        </w:rPr>
        <w:t>fornecedor</w:t>
      </w:r>
      <w:r w:rsidRPr="007C27EE">
        <w:rPr>
          <w:rFonts w:cs="Arial"/>
          <w:color w:val="000000"/>
          <w:szCs w:val="20"/>
        </w:rPr>
        <w:t>;</w:t>
      </w:r>
    </w:p>
    <w:p w14:paraId="75932123" w14:textId="1158BED0" w:rsidR="006A70C8" w:rsidRPr="00805244" w:rsidRDefault="00BD6135" w:rsidP="00D07602">
      <w:pPr>
        <w:numPr>
          <w:ilvl w:val="2"/>
          <w:numId w:val="1"/>
        </w:numPr>
        <w:spacing w:before="120" w:after="120" w:line="276" w:lineRule="auto"/>
        <w:jc w:val="both"/>
        <w:rPr>
          <w:rFonts w:cs="Arial"/>
          <w:color w:val="000000" w:themeColor="text1"/>
          <w:szCs w:val="20"/>
        </w:rPr>
      </w:pPr>
      <w:r w:rsidRPr="00805244">
        <w:rPr>
          <w:rFonts w:cs="Arial"/>
          <w:color w:val="000000"/>
          <w:szCs w:val="20"/>
        </w:rPr>
        <w:t>o</w:t>
      </w:r>
      <w:r w:rsidR="006A70C8" w:rsidRPr="00805244">
        <w:rPr>
          <w:rFonts w:cs="Arial"/>
          <w:color w:val="000000"/>
          <w:szCs w:val="20"/>
        </w:rPr>
        <w:t xml:space="preserve">rganizações da Sociedade Civil de Interesse Público - OSCIP, atuando nessa condição (Acórdão nº 746/2014-TCU-Plenário); </w:t>
      </w:r>
    </w:p>
    <w:p w14:paraId="208DF011" w14:textId="7C80D287" w:rsidR="009F7713" w:rsidRPr="00805244" w:rsidRDefault="00A728B9"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 xml:space="preserve">INGRESSO NA DISPENSA ELETRÔNICA E </w:t>
      </w:r>
      <w:r w:rsidR="00A03321" w:rsidRPr="00805244">
        <w:rPr>
          <w:rFonts w:ascii="Arial" w:hAnsi="Arial" w:cs="Arial"/>
          <w:b/>
        </w:rPr>
        <w:t>CADASTRAMENTO</w:t>
      </w:r>
      <w:r w:rsidRPr="00805244">
        <w:rPr>
          <w:rFonts w:ascii="Arial" w:hAnsi="Arial" w:cs="Arial"/>
          <w:b/>
        </w:rPr>
        <w:t xml:space="preserve"> DA PROPOSTA INICIAL</w:t>
      </w:r>
    </w:p>
    <w:p w14:paraId="7AD6F9C8" w14:textId="725F9B42" w:rsidR="00141307" w:rsidRPr="00805244" w:rsidRDefault="00A03321" w:rsidP="00141307">
      <w:pPr>
        <w:numPr>
          <w:ilvl w:val="1"/>
          <w:numId w:val="1"/>
        </w:numPr>
        <w:autoSpaceDE w:val="0"/>
        <w:snapToGrid w:val="0"/>
        <w:spacing w:before="120" w:after="120" w:line="276" w:lineRule="auto"/>
        <w:ind w:left="425" w:firstLine="0"/>
        <w:jc w:val="both"/>
        <w:rPr>
          <w:rFonts w:cs="Arial"/>
        </w:rPr>
      </w:pPr>
      <w:r w:rsidRPr="00805244">
        <w:rPr>
          <w:rFonts w:cs="Arial"/>
          <w:color w:val="000000" w:themeColor="text1"/>
          <w:szCs w:val="20"/>
        </w:rPr>
        <w:t xml:space="preserve">O ingresso do </w:t>
      </w:r>
      <w:r w:rsidR="00214615" w:rsidRPr="00805244">
        <w:rPr>
          <w:rFonts w:cs="Arial"/>
          <w:color w:val="000000" w:themeColor="text1"/>
          <w:szCs w:val="20"/>
        </w:rPr>
        <w:t>fornecedor</w:t>
      </w:r>
      <w:r w:rsidRPr="00805244">
        <w:rPr>
          <w:rFonts w:cs="Arial"/>
          <w:color w:val="000000" w:themeColor="text1"/>
          <w:szCs w:val="20"/>
        </w:rPr>
        <w:t xml:space="preserve"> na disputa da dispensa eletrônica se dará com o cadastramento de sua proposta inicial, na forma deste item.</w:t>
      </w:r>
    </w:p>
    <w:p w14:paraId="287EB2DC" w14:textId="22FFD65F" w:rsidR="00805244" w:rsidRPr="006F2DF0" w:rsidRDefault="006F2DF0" w:rsidP="006F2DF0">
      <w:pPr>
        <w:numPr>
          <w:ilvl w:val="1"/>
          <w:numId w:val="1"/>
        </w:numPr>
        <w:autoSpaceDE w:val="0"/>
        <w:snapToGrid w:val="0"/>
        <w:spacing w:before="120" w:after="120" w:line="276" w:lineRule="auto"/>
        <w:ind w:left="425" w:firstLine="0"/>
        <w:jc w:val="both"/>
        <w:rPr>
          <w:rFonts w:cs="Arial"/>
          <w:color w:val="000000" w:themeColor="text1"/>
          <w:szCs w:val="20"/>
        </w:rPr>
      </w:pPr>
      <w:r w:rsidRPr="006F2DF0">
        <w:rPr>
          <w:rFonts w:cs="Arial"/>
          <w:color w:val="000000" w:themeColor="text1"/>
          <w:szCs w:val="20"/>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r>
        <w:rPr>
          <w:rFonts w:cs="Arial"/>
          <w:color w:val="000000" w:themeColor="text1"/>
          <w:szCs w:val="20"/>
        </w:rPr>
        <w:t>.</w:t>
      </w:r>
    </w:p>
    <w:p w14:paraId="67145FE9" w14:textId="7B32AA7C" w:rsidR="008C76D7" w:rsidRPr="00805244" w:rsidRDefault="008C76D7" w:rsidP="00762D8D">
      <w:pPr>
        <w:numPr>
          <w:ilvl w:val="2"/>
          <w:numId w:val="1"/>
        </w:numPr>
        <w:spacing w:before="120" w:after="120" w:line="276" w:lineRule="auto"/>
        <w:jc w:val="both"/>
        <w:rPr>
          <w:rFonts w:cs="Arial"/>
          <w:szCs w:val="20"/>
        </w:rPr>
      </w:pPr>
      <w:r w:rsidRPr="00805244">
        <w:rPr>
          <w:rFonts w:cs="Arial"/>
          <w:szCs w:val="20"/>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Pr>
          <w:rFonts w:cs="Arial"/>
          <w:szCs w:val="20"/>
        </w:rPr>
        <w:t>.</w:t>
      </w:r>
    </w:p>
    <w:p w14:paraId="0D8497CA" w14:textId="5A302EBB" w:rsidR="00A03321" w:rsidRPr="006F2DF0" w:rsidRDefault="00A03321" w:rsidP="00A03321">
      <w:pPr>
        <w:numPr>
          <w:ilvl w:val="1"/>
          <w:numId w:val="1"/>
        </w:numPr>
        <w:spacing w:before="120" w:after="120" w:line="276" w:lineRule="auto"/>
        <w:ind w:left="425" w:firstLine="0"/>
        <w:jc w:val="both"/>
        <w:rPr>
          <w:rFonts w:cs="Arial"/>
          <w:szCs w:val="20"/>
        </w:rPr>
      </w:pPr>
      <w:r w:rsidRPr="006F2DF0">
        <w:rPr>
          <w:rFonts w:cs="Arial"/>
          <w:szCs w:val="20"/>
        </w:rPr>
        <w:t xml:space="preserve">Todas as especificações do </w:t>
      </w:r>
      <w:r w:rsidRPr="006F2DF0">
        <w:rPr>
          <w:rFonts w:cs="Arial"/>
          <w:color w:val="000000" w:themeColor="text1"/>
          <w:szCs w:val="20"/>
        </w:rPr>
        <w:t>objeto</w:t>
      </w:r>
      <w:r w:rsidRPr="006F2DF0">
        <w:rPr>
          <w:rFonts w:cs="Arial"/>
          <w:szCs w:val="20"/>
        </w:rPr>
        <w:t xml:space="preserve"> contidas na proposta</w:t>
      </w:r>
      <w:r w:rsidR="00762D8D" w:rsidRPr="006F2DF0">
        <w:rPr>
          <w:rFonts w:cs="Arial"/>
          <w:szCs w:val="20"/>
        </w:rPr>
        <w:t>, em especial o preço,</w:t>
      </w:r>
      <w:r w:rsidRPr="006F2DF0">
        <w:rPr>
          <w:rFonts w:cs="Arial"/>
          <w:szCs w:val="20"/>
        </w:rPr>
        <w:t xml:space="preserve"> vinculam a Contratada.</w:t>
      </w:r>
    </w:p>
    <w:p w14:paraId="32BFCBFE" w14:textId="2302AF4F" w:rsidR="00A03321" w:rsidRPr="006F2DF0" w:rsidRDefault="00A03321" w:rsidP="00A03321">
      <w:pPr>
        <w:numPr>
          <w:ilvl w:val="1"/>
          <w:numId w:val="1"/>
        </w:numPr>
        <w:spacing w:before="120" w:after="120" w:line="276" w:lineRule="auto"/>
        <w:ind w:left="425" w:firstLine="0"/>
        <w:jc w:val="both"/>
        <w:rPr>
          <w:rFonts w:cs="Arial"/>
          <w:szCs w:val="20"/>
        </w:rPr>
      </w:pPr>
      <w:r w:rsidRPr="006F2DF0">
        <w:rPr>
          <w:rFonts w:cs="Arial"/>
          <w:szCs w:val="20"/>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6F2DF0" w:rsidRDefault="002913C9" w:rsidP="00A03321">
      <w:pPr>
        <w:numPr>
          <w:ilvl w:val="2"/>
          <w:numId w:val="1"/>
        </w:numPr>
        <w:spacing w:before="120" w:after="120" w:line="276" w:lineRule="auto"/>
        <w:jc w:val="both"/>
        <w:rPr>
          <w:rFonts w:cs="Arial"/>
          <w:szCs w:val="20"/>
        </w:rPr>
      </w:pPr>
      <w:r w:rsidRPr="006F2DF0">
        <w:rPr>
          <w:rFonts w:cs="Arial"/>
          <w:szCs w:val="20"/>
        </w:rPr>
        <w:t xml:space="preserve">Os preços ofertados, tanto na proposta inicial, quanto na etapa de lances, serão de exclusiva responsabilidade do </w:t>
      </w:r>
      <w:r w:rsidR="009E584F" w:rsidRPr="006F2DF0">
        <w:rPr>
          <w:rFonts w:cs="Arial"/>
          <w:szCs w:val="20"/>
        </w:rPr>
        <w:t>fornecedor</w:t>
      </w:r>
      <w:r w:rsidRPr="006F2DF0">
        <w:rPr>
          <w:rFonts w:cs="Arial"/>
          <w:szCs w:val="20"/>
        </w:rPr>
        <w:t>, não lhe assistindo o direito de pleitear qualquer alteração, sob alegação de erro, omissão ou qualquer outro pretexto.</w:t>
      </w:r>
    </w:p>
    <w:p w14:paraId="57DDF1D8" w14:textId="1E3716F2" w:rsidR="00A03321" w:rsidRPr="006F2DF0" w:rsidRDefault="00A03321" w:rsidP="002913C9">
      <w:pPr>
        <w:numPr>
          <w:ilvl w:val="1"/>
          <w:numId w:val="1"/>
        </w:numPr>
        <w:spacing w:before="120" w:after="120" w:line="276" w:lineRule="auto"/>
        <w:ind w:left="425" w:firstLine="0"/>
        <w:jc w:val="both"/>
        <w:rPr>
          <w:rFonts w:cs="Arial"/>
          <w:szCs w:val="20"/>
        </w:rPr>
      </w:pPr>
      <w:r w:rsidRPr="006F2DF0">
        <w:rPr>
          <w:rFonts w:cs="Arial"/>
          <w:szCs w:val="20"/>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6F2DF0" w:rsidRDefault="00A03321" w:rsidP="002913C9">
      <w:pPr>
        <w:numPr>
          <w:ilvl w:val="1"/>
          <w:numId w:val="1"/>
        </w:numPr>
        <w:spacing w:before="120" w:after="120" w:line="276" w:lineRule="auto"/>
        <w:ind w:left="425" w:firstLine="0"/>
        <w:jc w:val="both"/>
        <w:rPr>
          <w:rFonts w:cs="Arial"/>
          <w:szCs w:val="20"/>
        </w:rPr>
      </w:pPr>
      <w:r w:rsidRPr="006F2DF0">
        <w:rPr>
          <w:rFonts w:cs="Arial"/>
          <w:szCs w:val="20"/>
        </w:rPr>
        <w:t>Independentemente do percentual de tributo inserido na planilha, no pagamento serão retidos na fonte os percentuais estabelecidos na legislação vigente.</w:t>
      </w:r>
    </w:p>
    <w:p w14:paraId="58EB2F06" w14:textId="34856A84" w:rsidR="00A03321" w:rsidRPr="00805244" w:rsidRDefault="00A03321" w:rsidP="002913C9">
      <w:pPr>
        <w:numPr>
          <w:ilvl w:val="1"/>
          <w:numId w:val="1"/>
        </w:numPr>
        <w:spacing w:before="120" w:after="120" w:line="276" w:lineRule="auto"/>
        <w:ind w:left="425" w:firstLine="0"/>
        <w:jc w:val="both"/>
        <w:rPr>
          <w:rFonts w:cs="Arial"/>
          <w:szCs w:val="20"/>
        </w:rPr>
      </w:pPr>
      <w:r w:rsidRPr="00805244">
        <w:rPr>
          <w:rFonts w:cs="Arial"/>
          <w:szCs w:val="20"/>
        </w:rPr>
        <w:t xml:space="preserve">A apresentação das propostas implica obrigatoriedade do cumprimento das disposições nelas contidas, em conformidade com o que dispõe </w:t>
      </w:r>
      <w:r w:rsidRPr="006F2DF0">
        <w:rPr>
          <w:rFonts w:cs="Arial"/>
          <w:szCs w:val="20"/>
        </w:rPr>
        <w:t>o</w:t>
      </w:r>
      <w:r w:rsidR="00010AEF">
        <w:rPr>
          <w:rFonts w:cs="Arial"/>
          <w:i/>
          <w:color w:val="FF0000"/>
          <w:szCs w:val="20"/>
        </w:rPr>
        <w:t xml:space="preserve"> </w:t>
      </w:r>
      <w:r w:rsidR="006F2DF0" w:rsidRPr="000157C3">
        <w:rPr>
          <w:rFonts w:cs="Arial"/>
          <w:i/>
          <w:szCs w:val="20"/>
        </w:rPr>
        <w:t xml:space="preserve">Projeto Básico </w:t>
      </w:r>
      <w:r w:rsidR="000157C3" w:rsidRPr="000157C3">
        <w:rPr>
          <w:rFonts w:cs="Arial"/>
          <w:i/>
          <w:szCs w:val="20"/>
        </w:rPr>
        <w:t xml:space="preserve">e Memorial Descritivo </w:t>
      </w:r>
      <w:r w:rsidRPr="00805244">
        <w:rPr>
          <w:rFonts w:cs="Arial"/>
          <w:szCs w:val="20"/>
        </w:rPr>
        <w:t>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6F2DF0" w:rsidRDefault="002B2C30" w:rsidP="002913C9">
      <w:pPr>
        <w:numPr>
          <w:ilvl w:val="1"/>
          <w:numId w:val="1"/>
        </w:numPr>
        <w:spacing w:before="120" w:after="120" w:line="276" w:lineRule="auto"/>
        <w:ind w:left="425" w:firstLine="0"/>
        <w:jc w:val="both"/>
        <w:rPr>
          <w:rFonts w:cs="Arial"/>
          <w:color w:val="000000" w:themeColor="text1"/>
          <w:szCs w:val="20"/>
        </w:rPr>
      </w:pPr>
      <w:r w:rsidRPr="006F2DF0">
        <w:rPr>
          <w:rFonts w:cs="Arial"/>
          <w:szCs w:val="20"/>
        </w:rPr>
        <w:t>Uma vez enviada a proposta</w:t>
      </w:r>
      <w:r w:rsidR="00897E34" w:rsidRPr="006F2DF0">
        <w:rPr>
          <w:rFonts w:cs="Arial"/>
          <w:szCs w:val="20"/>
        </w:rPr>
        <w:t xml:space="preserve"> no sistema</w:t>
      </w:r>
      <w:r w:rsidR="00A03321" w:rsidRPr="006F2DF0">
        <w:rPr>
          <w:rFonts w:cs="Arial"/>
          <w:szCs w:val="20"/>
        </w:rPr>
        <w:t xml:space="preserve">, os </w:t>
      </w:r>
      <w:r w:rsidR="00214615" w:rsidRPr="006F2DF0">
        <w:rPr>
          <w:rFonts w:cs="Arial"/>
          <w:szCs w:val="20"/>
        </w:rPr>
        <w:t>fornecedor</w:t>
      </w:r>
      <w:r w:rsidR="00E5075F" w:rsidRPr="006F2DF0">
        <w:rPr>
          <w:rFonts w:cs="Arial"/>
          <w:szCs w:val="20"/>
        </w:rPr>
        <w:t>e</w:t>
      </w:r>
      <w:r w:rsidR="002913C9" w:rsidRPr="006F2DF0">
        <w:rPr>
          <w:rFonts w:cs="Arial"/>
          <w:szCs w:val="20"/>
        </w:rPr>
        <w:t>s</w:t>
      </w:r>
      <w:r w:rsidR="00A03321" w:rsidRPr="006F2DF0">
        <w:rPr>
          <w:rFonts w:cs="Arial"/>
          <w:szCs w:val="20"/>
        </w:rPr>
        <w:t xml:space="preserve"> </w:t>
      </w:r>
      <w:r w:rsidRPr="006F2DF0">
        <w:rPr>
          <w:rFonts w:cs="Arial"/>
          <w:b/>
          <w:bCs/>
          <w:szCs w:val="20"/>
        </w:rPr>
        <w:t>NÃO</w:t>
      </w:r>
      <w:r w:rsidRPr="006F2DF0">
        <w:rPr>
          <w:rFonts w:cs="Arial"/>
          <w:szCs w:val="20"/>
        </w:rPr>
        <w:t xml:space="preserve"> </w:t>
      </w:r>
      <w:r w:rsidR="00A03321" w:rsidRPr="006F2DF0">
        <w:rPr>
          <w:rFonts w:cs="Arial"/>
          <w:szCs w:val="20"/>
        </w:rPr>
        <w:t>poderão retir</w:t>
      </w:r>
      <w:r w:rsidR="00897E34" w:rsidRPr="006F2DF0">
        <w:rPr>
          <w:rFonts w:cs="Arial"/>
          <w:szCs w:val="20"/>
        </w:rPr>
        <w:t xml:space="preserve">á-la, </w:t>
      </w:r>
      <w:r w:rsidR="00A03321" w:rsidRPr="006F2DF0">
        <w:rPr>
          <w:rFonts w:cs="Arial"/>
          <w:szCs w:val="20"/>
        </w:rPr>
        <w:t>substitu</w:t>
      </w:r>
      <w:r w:rsidR="00897E34" w:rsidRPr="006F2DF0">
        <w:rPr>
          <w:rFonts w:cs="Arial"/>
          <w:szCs w:val="20"/>
        </w:rPr>
        <w:t>í-la ou modific</w:t>
      </w:r>
      <w:r w:rsidR="000E6C76" w:rsidRPr="006F2DF0">
        <w:rPr>
          <w:rFonts w:cs="Arial"/>
          <w:szCs w:val="20"/>
        </w:rPr>
        <w:t>á</w:t>
      </w:r>
      <w:r w:rsidR="00897E34" w:rsidRPr="006F2DF0">
        <w:rPr>
          <w:rFonts w:cs="Arial"/>
          <w:szCs w:val="20"/>
        </w:rPr>
        <w:t>-la</w:t>
      </w:r>
      <w:r w:rsidR="00A03321" w:rsidRPr="006F2DF0">
        <w:rPr>
          <w:rFonts w:cs="Arial"/>
          <w:color w:val="000000"/>
          <w:szCs w:val="20"/>
        </w:rPr>
        <w:t>;</w:t>
      </w:r>
    </w:p>
    <w:p w14:paraId="2A09EE46" w14:textId="5E90831E" w:rsidR="00A728B9" w:rsidRPr="006F2DF0" w:rsidRDefault="00A02D7C" w:rsidP="002913C9">
      <w:pPr>
        <w:numPr>
          <w:ilvl w:val="1"/>
          <w:numId w:val="1"/>
        </w:numPr>
        <w:spacing w:before="120" w:after="120" w:line="276" w:lineRule="auto"/>
        <w:ind w:left="425" w:firstLine="0"/>
        <w:jc w:val="both"/>
        <w:rPr>
          <w:rFonts w:cs="Arial"/>
          <w:color w:val="000000" w:themeColor="text1"/>
          <w:szCs w:val="20"/>
        </w:rPr>
      </w:pPr>
      <w:r w:rsidRPr="00805244">
        <w:rPr>
          <w:rFonts w:cs="Arial"/>
          <w:color w:val="000000"/>
          <w:szCs w:val="20"/>
        </w:rPr>
        <w:t>No cadastramento da proposta inicial</w:t>
      </w:r>
      <w:r w:rsidR="00A728B9" w:rsidRPr="00805244">
        <w:rPr>
          <w:rFonts w:cs="Arial"/>
          <w:color w:val="000000"/>
          <w:szCs w:val="20"/>
        </w:rPr>
        <w:t xml:space="preserve">, o </w:t>
      </w:r>
      <w:r w:rsidR="00214615" w:rsidRPr="00805244">
        <w:rPr>
          <w:rFonts w:cs="Arial"/>
          <w:color w:val="000000"/>
          <w:szCs w:val="20"/>
        </w:rPr>
        <w:t>fornecedor</w:t>
      </w:r>
      <w:r w:rsidR="00A728B9" w:rsidRPr="00805244">
        <w:rPr>
          <w:rFonts w:cs="Arial"/>
          <w:color w:val="000000"/>
          <w:szCs w:val="20"/>
        </w:rPr>
        <w:t xml:space="preserve"> </w:t>
      </w:r>
      <w:r w:rsidRPr="00805244">
        <w:rPr>
          <w:rFonts w:cs="Arial"/>
          <w:color w:val="000000"/>
          <w:szCs w:val="20"/>
        </w:rPr>
        <w:t>deverá, também</w:t>
      </w:r>
      <w:r w:rsidR="000E6C76" w:rsidRPr="00805244">
        <w:rPr>
          <w:rFonts w:cs="Arial"/>
          <w:color w:val="000000"/>
          <w:szCs w:val="20"/>
        </w:rPr>
        <w:t>,</w:t>
      </w:r>
      <w:r w:rsidRPr="00805244">
        <w:rPr>
          <w:rFonts w:cs="Arial"/>
          <w:color w:val="000000"/>
          <w:szCs w:val="20"/>
        </w:rPr>
        <w:t xml:space="preserve"> </w:t>
      </w:r>
      <w:r w:rsidR="00A728B9" w:rsidRPr="00805244">
        <w:rPr>
          <w:rFonts w:cs="Arial"/>
          <w:color w:val="000000"/>
          <w:szCs w:val="20"/>
        </w:rPr>
        <w:t>assinalar “sim” ou “</w:t>
      </w:r>
      <w:r w:rsidR="00A728B9" w:rsidRPr="006F2DF0">
        <w:rPr>
          <w:rFonts w:cs="Arial"/>
          <w:color w:val="000000"/>
          <w:szCs w:val="20"/>
        </w:rPr>
        <w:t xml:space="preserve">não” em campo </w:t>
      </w:r>
      <w:r w:rsidR="00A728B9" w:rsidRPr="006F2DF0">
        <w:rPr>
          <w:rFonts w:cs="Arial"/>
          <w:szCs w:val="20"/>
        </w:rPr>
        <w:t>próprio</w:t>
      </w:r>
      <w:r w:rsidR="00A728B9" w:rsidRPr="006F2DF0">
        <w:rPr>
          <w:rFonts w:cs="Arial"/>
          <w:color w:val="000000"/>
          <w:szCs w:val="20"/>
        </w:rPr>
        <w:t xml:space="preserve"> do sistema eletrônico, às seguintes declarações:</w:t>
      </w:r>
      <w:r w:rsidR="00A728B9" w:rsidRPr="006F2DF0">
        <w:rPr>
          <w:rFonts w:eastAsia="Zurich BT" w:cs="Arial"/>
          <w:color w:val="000000"/>
          <w:szCs w:val="20"/>
        </w:rPr>
        <w:t xml:space="preserve"> </w:t>
      </w:r>
    </w:p>
    <w:p w14:paraId="5A06B597" w14:textId="77777777" w:rsidR="00A728B9" w:rsidRPr="006F2DF0" w:rsidRDefault="00A728B9" w:rsidP="00A728B9">
      <w:pPr>
        <w:pStyle w:val="PargrafodaLista"/>
        <w:numPr>
          <w:ilvl w:val="0"/>
          <w:numId w:val="3"/>
        </w:numPr>
        <w:tabs>
          <w:tab w:val="left" w:pos="1440"/>
        </w:tabs>
        <w:autoSpaceDE w:val="0"/>
        <w:snapToGrid w:val="0"/>
        <w:spacing w:before="120" w:after="120" w:line="276" w:lineRule="auto"/>
        <w:jc w:val="both"/>
        <w:rPr>
          <w:rFonts w:cs="Arial"/>
          <w:bCs/>
          <w:vanish/>
          <w:color w:val="000000"/>
          <w:szCs w:val="20"/>
        </w:rPr>
      </w:pPr>
    </w:p>
    <w:p w14:paraId="4E714A9B" w14:textId="77777777" w:rsidR="00A728B9" w:rsidRPr="006F2DF0" w:rsidRDefault="00A728B9" w:rsidP="00A728B9">
      <w:pPr>
        <w:pStyle w:val="PargrafodaLista"/>
        <w:numPr>
          <w:ilvl w:val="1"/>
          <w:numId w:val="3"/>
        </w:numPr>
        <w:tabs>
          <w:tab w:val="left" w:pos="1440"/>
        </w:tabs>
        <w:autoSpaceDE w:val="0"/>
        <w:snapToGrid w:val="0"/>
        <w:spacing w:before="120" w:after="120" w:line="276" w:lineRule="auto"/>
        <w:jc w:val="both"/>
        <w:rPr>
          <w:rFonts w:cs="Arial"/>
          <w:bCs/>
          <w:vanish/>
          <w:color w:val="000000"/>
          <w:szCs w:val="20"/>
        </w:rPr>
      </w:pPr>
    </w:p>
    <w:p w14:paraId="6B47F399" w14:textId="77777777" w:rsidR="00A728B9" w:rsidRPr="006F2DF0" w:rsidRDefault="00A728B9" w:rsidP="00A728B9">
      <w:pPr>
        <w:pStyle w:val="PargrafodaLista"/>
        <w:numPr>
          <w:ilvl w:val="1"/>
          <w:numId w:val="3"/>
        </w:numPr>
        <w:tabs>
          <w:tab w:val="left" w:pos="1440"/>
        </w:tabs>
        <w:autoSpaceDE w:val="0"/>
        <w:snapToGrid w:val="0"/>
        <w:spacing w:before="120" w:after="120" w:line="276" w:lineRule="auto"/>
        <w:jc w:val="both"/>
        <w:rPr>
          <w:rFonts w:cs="Arial"/>
          <w:bCs/>
          <w:vanish/>
          <w:color w:val="000000"/>
          <w:szCs w:val="20"/>
        </w:rPr>
      </w:pPr>
    </w:p>
    <w:p w14:paraId="425925E0" w14:textId="77777777" w:rsidR="00A728B9" w:rsidRPr="006F2DF0" w:rsidRDefault="00A728B9" w:rsidP="00A728B9">
      <w:pPr>
        <w:pStyle w:val="PargrafodaLista"/>
        <w:numPr>
          <w:ilvl w:val="1"/>
          <w:numId w:val="3"/>
        </w:numPr>
        <w:tabs>
          <w:tab w:val="left" w:pos="1440"/>
        </w:tabs>
        <w:autoSpaceDE w:val="0"/>
        <w:snapToGrid w:val="0"/>
        <w:spacing w:before="120" w:after="120" w:line="276" w:lineRule="auto"/>
        <w:jc w:val="both"/>
        <w:rPr>
          <w:rFonts w:cs="Arial"/>
          <w:bCs/>
          <w:vanish/>
          <w:color w:val="000000"/>
          <w:szCs w:val="20"/>
        </w:rPr>
      </w:pPr>
    </w:p>
    <w:p w14:paraId="64187D53" w14:textId="1A8CCBA6" w:rsidR="00A02D7C" w:rsidRPr="006F2DF0" w:rsidRDefault="00A02D7C" w:rsidP="002913C9">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que inexistem fatos impeditivos para sua habilitação no certame, ciente da obrigatoriedade de declarar ocorrências posteriores;</w:t>
      </w:r>
    </w:p>
    <w:p w14:paraId="710ECE6D" w14:textId="0203BA8E" w:rsidR="00A728B9" w:rsidRPr="006F2DF0" w:rsidRDefault="00A728B9" w:rsidP="002913C9">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lastRenderedPageBreak/>
        <w:t xml:space="preserve">que </w:t>
      </w:r>
      <w:r w:rsidRPr="006F2DF0">
        <w:rPr>
          <w:rFonts w:cs="Arial"/>
          <w:color w:val="000000"/>
          <w:szCs w:val="20"/>
        </w:rPr>
        <w:t>cumpre</w:t>
      </w:r>
      <w:r w:rsidRPr="006F2DF0">
        <w:rPr>
          <w:rFonts w:cs="Arial"/>
          <w:color w:val="000000" w:themeColor="text1"/>
          <w:szCs w:val="20"/>
        </w:rPr>
        <w:t xml:space="preserve"> os requisitos estabelecidos no artigo 3° da Lei Complementar nº 123, de 2006, estando apto a usufruir do tratamento favorecido estabelecido em seus arts. 42 a 49.</w:t>
      </w:r>
    </w:p>
    <w:p w14:paraId="5E039B1B" w14:textId="64B4DF98" w:rsidR="00A728B9" w:rsidRPr="006F2DF0" w:rsidRDefault="00A728B9" w:rsidP="002913C9">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 xml:space="preserve">que está ciente e concorda com as condições contidas no </w:t>
      </w:r>
      <w:r w:rsidR="00313FBD" w:rsidRPr="006F2DF0">
        <w:rPr>
          <w:rFonts w:cs="Arial"/>
          <w:color w:val="000000" w:themeColor="text1"/>
          <w:szCs w:val="20"/>
        </w:rPr>
        <w:t>Aviso</w:t>
      </w:r>
      <w:r w:rsidR="006F2DF0" w:rsidRPr="006F2DF0">
        <w:rPr>
          <w:rFonts w:cs="Arial"/>
          <w:color w:val="000000" w:themeColor="text1"/>
          <w:szCs w:val="20"/>
        </w:rPr>
        <w:t xml:space="preserve"> de Contratação Direta</w:t>
      </w:r>
      <w:r w:rsidRPr="006F2DF0">
        <w:rPr>
          <w:rFonts w:cs="Arial"/>
          <w:color w:val="000000" w:themeColor="text1"/>
          <w:szCs w:val="20"/>
        </w:rPr>
        <w:t xml:space="preserve"> e seus anexos;</w:t>
      </w:r>
    </w:p>
    <w:p w14:paraId="4BE52AA1" w14:textId="7DC9C969" w:rsidR="00A02D7C" w:rsidRPr="006F2DF0" w:rsidRDefault="00A02D7C" w:rsidP="002913C9">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que assume a responsabilidade pelas transações que forem efetuadas no sistema, assumindo como firmes e verdadeiras;</w:t>
      </w:r>
    </w:p>
    <w:p w14:paraId="4140C23F" w14:textId="3175B76F" w:rsidR="00A02D7C" w:rsidRPr="006F2DF0" w:rsidRDefault="00A02D7C" w:rsidP="002913C9">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que cumpre as exigências de reserva de cargos para pessoa com deficiência e para reabilitado da Previdência Social, de que trata o art. 93 da Lei nº 8.213/91.</w:t>
      </w:r>
    </w:p>
    <w:p w14:paraId="44E70ED5" w14:textId="661B6E46" w:rsidR="00731D60" w:rsidRPr="00805244" w:rsidRDefault="00A02D7C" w:rsidP="0024750E">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que não emprega menor de 18 anos em trabalho noturno, perigoso ou insalubre e não emprega menor de 16 anos, salvo menor, a partir de 14 anos, na condição de aprendiz, nos termos do artigo 7°, XXXIII, da Constituição;</w:t>
      </w:r>
    </w:p>
    <w:p w14:paraId="4F4BBD91" w14:textId="0C201FCC" w:rsidR="003D08AF" w:rsidRPr="00805244" w:rsidRDefault="003D08AF"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FASE DE LANCES</w:t>
      </w:r>
    </w:p>
    <w:p w14:paraId="6B190AB5" w14:textId="1F91F88F" w:rsidR="008F6CDD" w:rsidRPr="00805244" w:rsidRDefault="008F6CDD" w:rsidP="008F6CDD">
      <w:pPr>
        <w:pStyle w:val="PargrafodaLista"/>
        <w:numPr>
          <w:ilvl w:val="1"/>
          <w:numId w:val="1"/>
        </w:numPr>
        <w:spacing w:before="120" w:after="120" w:line="276" w:lineRule="auto"/>
        <w:jc w:val="both"/>
        <w:rPr>
          <w:rFonts w:cs="Arial"/>
          <w:color w:val="000000" w:themeColor="text1"/>
          <w:szCs w:val="20"/>
          <w:lang w:eastAsia="en-US"/>
        </w:rPr>
      </w:pPr>
      <w:r w:rsidRPr="00805244">
        <w:rPr>
          <w:rFonts w:cs="Arial"/>
          <w:color w:val="000000" w:themeColor="text1"/>
          <w:szCs w:val="20"/>
          <w:lang w:eastAsia="en-US"/>
        </w:rPr>
        <w:t xml:space="preserve">A partir </w:t>
      </w:r>
      <w:r w:rsidR="00614A63" w:rsidRPr="00805244">
        <w:rPr>
          <w:rFonts w:cs="Arial"/>
          <w:color w:val="000000" w:themeColor="text1"/>
          <w:szCs w:val="20"/>
          <w:lang w:eastAsia="en-US"/>
        </w:rPr>
        <w:t xml:space="preserve">das </w:t>
      </w:r>
      <w:r w:rsidR="000157C3" w:rsidRPr="000157C3">
        <w:rPr>
          <w:rFonts w:cs="Arial"/>
          <w:szCs w:val="20"/>
          <w:lang w:eastAsia="en-US"/>
        </w:rPr>
        <w:t>9</w:t>
      </w:r>
      <w:r w:rsidR="00614A63" w:rsidRPr="000157C3">
        <w:rPr>
          <w:rFonts w:cs="Arial"/>
          <w:szCs w:val="20"/>
          <w:lang w:eastAsia="en-US"/>
        </w:rPr>
        <w:t xml:space="preserve">:00h </w:t>
      </w:r>
      <w:r w:rsidR="00614A63" w:rsidRPr="00805244">
        <w:rPr>
          <w:rFonts w:cs="Arial"/>
          <w:color w:val="000000" w:themeColor="text1"/>
          <w:szCs w:val="20"/>
          <w:lang w:eastAsia="en-US"/>
        </w:rPr>
        <w:t xml:space="preserve">da data </w:t>
      </w:r>
      <w:r w:rsidRPr="00805244">
        <w:rPr>
          <w:rFonts w:cs="Arial"/>
          <w:color w:val="000000" w:themeColor="text1"/>
          <w:szCs w:val="20"/>
          <w:lang w:eastAsia="en-US"/>
        </w:rPr>
        <w:t>estabelecid</w:t>
      </w:r>
      <w:r w:rsidR="00614A63" w:rsidRPr="00805244">
        <w:rPr>
          <w:rFonts w:cs="Arial"/>
          <w:color w:val="000000" w:themeColor="text1"/>
          <w:szCs w:val="20"/>
          <w:lang w:eastAsia="en-US"/>
        </w:rPr>
        <w:t>a</w:t>
      </w:r>
      <w:r w:rsidRPr="00805244">
        <w:rPr>
          <w:rFonts w:cs="Arial"/>
          <w:color w:val="000000" w:themeColor="text1"/>
          <w:szCs w:val="20"/>
          <w:lang w:eastAsia="en-US"/>
        </w:rPr>
        <w:t xml:space="preserve"> neste </w:t>
      </w:r>
      <w:r w:rsidR="00313FBD">
        <w:rPr>
          <w:rFonts w:cs="Arial"/>
          <w:color w:val="000000" w:themeColor="text1"/>
          <w:szCs w:val="20"/>
          <w:lang w:eastAsia="en-US"/>
        </w:rPr>
        <w:t>Aviso</w:t>
      </w:r>
      <w:r w:rsidR="006F2DF0">
        <w:rPr>
          <w:rFonts w:cs="Arial"/>
          <w:color w:val="000000" w:themeColor="text1"/>
          <w:szCs w:val="20"/>
          <w:lang w:eastAsia="en-US"/>
        </w:rPr>
        <w:t xml:space="preserve"> de Contratação Direta</w:t>
      </w:r>
      <w:r w:rsidRPr="00805244">
        <w:rPr>
          <w:rFonts w:cs="Arial"/>
          <w:color w:val="000000" w:themeColor="text1"/>
          <w:szCs w:val="20"/>
          <w:lang w:eastAsia="en-US"/>
        </w:rPr>
        <w:t>, a sessão pública será automaticamente aberta pelo sistema para o envio de lances públicos e sucessivos</w:t>
      </w:r>
      <w:r w:rsidR="005A5E9A" w:rsidRPr="00805244">
        <w:rPr>
          <w:rFonts w:cs="Arial"/>
          <w:color w:val="000000" w:themeColor="text1"/>
          <w:szCs w:val="20"/>
          <w:lang w:eastAsia="en-US"/>
        </w:rPr>
        <w:t xml:space="preserve">, </w:t>
      </w:r>
      <w:r w:rsidR="007F4037" w:rsidRPr="00B34502">
        <w:rPr>
          <w:rFonts w:cs="Arial"/>
          <w:bCs/>
          <w:szCs w:val="20"/>
          <w:lang w:eastAsia="en-US"/>
        </w:rPr>
        <w:t>exclusivamente por meio do sistema eletrônico</w:t>
      </w:r>
      <w:r w:rsidR="007F4037" w:rsidRPr="00B34502">
        <w:rPr>
          <w:rFonts w:cs="Arial"/>
          <w:szCs w:val="20"/>
          <w:lang w:eastAsia="en-US"/>
        </w:rPr>
        <w:t xml:space="preserve">, </w:t>
      </w:r>
      <w:r w:rsidR="005A5E9A" w:rsidRPr="00805244">
        <w:rPr>
          <w:rFonts w:cs="Arial"/>
          <w:color w:val="000000" w:themeColor="text1"/>
          <w:szCs w:val="20"/>
          <w:lang w:eastAsia="en-US"/>
        </w:rPr>
        <w:t>sendo encerrado no horário de finalização de lances também já previsto neste aviso</w:t>
      </w:r>
      <w:r w:rsidRPr="00805244">
        <w:rPr>
          <w:rFonts w:cs="Arial"/>
          <w:color w:val="000000" w:themeColor="text1"/>
          <w:szCs w:val="20"/>
          <w:lang w:eastAsia="en-US"/>
        </w:rPr>
        <w:t>.</w:t>
      </w:r>
    </w:p>
    <w:p w14:paraId="1C95E10E" w14:textId="459A15A3" w:rsidR="008F6CDD" w:rsidRPr="00805244" w:rsidRDefault="008F6CDD" w:rsidP="008F6CDD">
      <w:pPr>
        <w:pStyle w:val="PargrafodaLista"/>
        <w:numPr>
          <w:ilvl w:val="1"/>
          <w:numId w:val="1"/>
        </w:numPr>
        <w:spacing w:before="120" w:after="120" w:line="276" w:lineRule="auto"/>
        <w:jc w:val="both"/>
        <w:rPr>
          <w:rFonts w:cs="Arial"/>
          <w:color w:val="000000" w:themeColor="text1"/>
          <w:szCs w:val="20"/>
          <w:lang w:eastAsia="en-US"/>
        </w:rPr>
      </w:pPr>
      <w:r w:rsidRPr="00805244">
        <w:rPr>
          <w:rFonts w:cs="Arial"/>
          <w:color w:val="000000" w:themeColor="text1"/>
          <w:szCs w:val="20"/>
        </w:rPr>
        <w:t xml:space="preserve">Iniciada a etapa </w:t>
      </w:r>
      <w:r w:rsidRPr="00B34502">
        <w:rPr>
          <w:rFonts w:cs="Arial"/>
          <w:color w:val="000000" w:themeColor="text1"/>
          <w:szCs w:val="20"/>
        </w:rPr>
        <w:t xml:space="preserve">competitiva, os </w:t>
      </w:r>
      <w:r w:rsidR="00214615" w:rsidRPr="00B34502">
        <w:rPr>
          <w:rFonts w:cs="Arial"/>
          <w:color w:val="000000" w:themeColor="text1"/>
          <w:szCs w:val="20"/>
        </w:rPr>
        <w:t>fornecedor</w:t>
      </w:r>
      <w:r w:rsidR="005A5E9A" w:rsidRPr="00B34502">
        <w:rPr>
          <w:rFonts w:cs="Arial"/>
          <w:color w:val="000000" w:themeColor="text1"/>
          <w:szCs w:val="20"/>
        </w:rPr>
        <w:t>e</w:t>
      </w:r>
      <w:r w:rsidRPr="00B34502">
        <w:rPr>
          <w:rFonts w:cs="Arial"/>
          <w:color w:val="000000" w:themeColor="text1"/>
          <w:szCs w:val="20"/>
        </w:rPr>
        <w:t>s deverão encaminhar lances exclusivamente por meio de sistema eletrônico, sendo</w:t>
      </w:r>
      <w:r w:rsidRPr="00805244">
        <w:rPr>
          <w:rFonts w:cs="Arial"/>
          <w:color w:val="000000" w:themeColor="text1"/>
          <w:szCs w:val="20"/>
        </w:rPr>
        <w:t xml:space="preserve"> imediatamente informados do seu recebimento e do valor consignado no registro. </w:t>
      </w:r>
    </w:p>
    <w:p w14:paraId="0910C1DB" w14:textId="0241BCEE" w:rsidR="008F6CDD" w:rsidRPr="000157C3" w:rsidRDefault="008F6CDD" w:rsidP="008F6CDD">
      <w:pPr>
        <w:pStyle w:val="PargrafodaLista"/>
        <w:numPr>
          <w:ilvl w:val="2"/>
          <w:numId w:val="1"/>
        </w:numPr>
        <w:spacing w:before="120" w:after="120" w:line="276" w:lineRule="auto"/>
        <w:jc w:val="both"/>
        <w:rPr>
          <w:rFonts w:cs="Arial"/>
          <w:szCs w:val="20"/>
          <w:lang w:eastAsia="en-US"/>
        </w:rPr>
      </w:pPr>
      <w:r w:rsidRPr="000157C3">
        <w:rPr>
          <w:rFonts w:cs="Arial"/>
          <w:i/>
          <w:iCs/>
          <w:szCs w:val="20"/>
        </w:rPr>
        <w:t xml:space="preserve">O lance deverá ser ofertado pelo valor </w:t>
      </w:r>
      <w:r w:rsidR="00010AEF" w:rsidRPr="000157C3">
        <w:rPr>
          <w:rFonts w:cs="Arial"/>
          <w:i/>
          <w:iCs/>
          <w:szCs w:val="20"/>
        </w:rPr>
        <w:t>total</w:t>
      </w:r>
      <w:r w:rsidRPr="000157C3">
        <w:rPr>
          <w:rFonts w:cs="Arial"/>
          <w:i/>
          <w:iCs/>
          <w:szCs w:val="20"/>
        </w:rPr>
        <w:t>.</w:t>
      </w:r>
    </w:p>
    <w:p w14:paraId="0581AAA9" w14:textId="1B3CA492" w:rsidR="00214615" w:rsidRPr="00B34502" w:rsidRDefault="00214615" w:rsidP="00E94E11">
      <w:pPr>
        <w:pStyle w:val="PargrafodaLista"/>
        <w:numPr>
          <w:ilvl w:val="1"/>
          <w:numId w:val="1"/>
        </w:numPr>
        <w:spacing w:before="120" w:after="120" w:line="276" w:lineRule="auto"/>
        <w:jc w:val="both"/>
        <w:rPr>
          <w:rFonts w:cs="Arial"/>
          <w:color w:val="000000" w:themeColor="text1"/>
          <w:szCs w:val="20"/>
          <w:lang w:eastAsia="en-US"/>
        </w:rPr>
      </w:pPr>
      <w:r w:rsidRPr="00B34502">
        <w:rPr>
          <w:rFonts w:cs="Arial"/>
          <w:color w:val="000000" w:themeColor="text1"/>
          <w:szCs w:val="20"/>
          <w:lang w:eastAsia="en-US"/>
        </w:rPr>
        <w:t>O fornecedor somente poderá oferecer valor inferior ou maior percentual de desconto em relação ao último lance por ele ofertado e registrado pelo sistema.</w:t>
      </w:r>
    </w:p>
    <w:p w14:paraId="319CB00E" w14:textId="6FF1ED01" w:rsidR="00A023BD" w:rsidRPr="00B34502" w:rsidRDefault="00A023BD" w:rsidP="00A023BD">
      <w:pPr>
        <w:pStyle w:val="PargrafodaLista"/>
        <w:numPr>
          <w:ilvl w:val="2"/>
          <w:numId w:val="1"/>
        </w:numPr>
        <w:spacing w:before="120" w:after="120" w:line="276" w:lineRule="auto"/>
        <w:jc w:val="both"/>
        <w:rPr>
          <w:rFonts w:cs="Arial"/>
          <w:color w:val="000000" w:themeColor="text1"/>
          <w:szCs w:val="20"/>
          <w:lang w:eastAsia="en-US"/>
        </w:rPr>
      </w:pPr>
      <w:r w:rsidRPr="00B34502">
        <w:rPr>
          <w:rFonts w:cs="Arial"/>
          <w:color w:val="000000" w:themeColor="text1"/>
          <w:szCs w:val="20"/>
          <w:lang w:eastAsia="en-US"/>
        </w:rPr>
        <w:t xml:space="preserve">O fornecedor poderá oferecer lances </w:t>
      </w:r>
      <w:r w:rsidR="00E05E86" w:rsidRPr="00B34502">
        <w:rPr>
          <w:rFonts w:cs="Arial"/>
          <w:color w:val="000000" w:themeColor="text1"/>
          <w:szCs w:val="20"/>
          <w:lang w:eastAsia="en-US"/>
        </w:rPr>
        <w:t xml:space="preserve">sucessivos </w:t>
      </w:r>
      <w:r w:rsidR="00D1518B" w:rsidRPr="00B34502">
        <w:rPr>
          <w:rFonts w:cs="Arial"/>
          <w:color w:val="000000" w:themeColor="text1"/>
          <w:szCs w:val="20"/>
          <w:lang w:eastAsia="en-US"/>
        </w:rPr>
        <w:t xml:space="preserve">iguais ou </w:t>
      </w:r>
      <w:r w:rsidRPr="00B34502">
        <w:rPr>
          <w:rFonts w:cs="Arial"/>
          <w:color w:val="000000" w:themeColor="text1"/>
          <w:szCs w:val="20"/>
          <w:lang w:eastAsia="en-US"/>
        </w:rPr>
        <w:t xml:space="preserve">superiores ao </w:t>
      </w:r>
      <w:r w:rsidR="00552FFC" w:rsidRPr="00B34502">
        <w:rPr>
          <w:rFonts w:cs="Arial"/>
          <w:color w:val="000000" w:themeColor="text1"/>
          <w:szCs w:val="20"/>
          <w:lang w:eastAsia="en-US"/>
        </w:rPr>
        <w:t>lance que esteja vencendo</w:t>
      </w:r>
      <w:r w:rsidR="00805244" w:rsidRPr="00B34502">
        <w:rPr>
          <w:rFonts w:cs="Arial"/>
          <w:color w:val="000000" w:themeColor="text1"/>
          <w:szCs w:val="20"/>
          <w:lang w:eastAsia="en-US"/>
        </w:rPr>
        <w:t xml:space="preserve"> o certame</w:t>
      </w:r>
      <w:r w:rsidRPr="00B34502">
        <w:rPr>
          <w:rFonts w:cs="Arial"/>
          <w:color w:val="000000" w:themeColor="text1"/>
          <w:szCs w:val="20"/>
          <w:lang w:eastAsia="en-US"/>
        </w:rPr>
        <w:t>, desde que inferior</w:t>
      </w:r>
      <w:r w:rsidR="00E05E86" w:rsidRPr="00B34502">
        <w:rPr>
          <w:rFonts w:cs="Arial"/>
          <w:color w:val="000000" w:themeColor="text1"/>
          <w:szCs w:val="20"/>
          <w:lang w:eastAsia="en-US"/>
        </w:rPr>
        <w:t>es</w:t>
      </w:r>
      <w:r w:rsidRPr="00B34502">
        <w:rPr>
          <w:rFonts w:cs="Arial"/>
          <w:color w:val="000000" w:themeColor="text1"/>
          <w:szCs w:val="20"/>
          <w:lang w:eastAsia="en-US"/>
        </w:rPr>
        <w:t xml:space="preserve"> ao </w:t>
      </w:r>
      <w:r w:rsidR="00E05E86" w:rsidRPr="00B34502">
        <w:rPr>
          <w:rFonts w:cs="Arial"/>
          <w:color w:val="000000" w:themeColor="text1"/>
          <w:szCs w:val="20"/>
          <w:lang w:eastAsia="en-US"/>
        </w:rPr>
        <w:t>menor</w:t>
      </w:r>
      <w:r w:rsidRPr="00B34502">
        <w:rPr>
          <w:rFonts w:cs="Arial"/>
          <w:color w:val="000000" w:themeColor="text1"/>
          <w:szCs w:val="20"/>
          <w:lang w:eastAsia="en-US"/>
        </w:rPr>
        <w:t xml:space="preserve"> por ele ofertado e registrado pelo sistema, sendo </w:t>
      </w:r>
      <w:r w:rsidR="00962790" w:rsidRPr="00B34502">
        <w:rPr>
          <w:rFonts w:cs="Arial"/>
          <w:color w:val="000000" w:themeColor="text1"/>
          <w:szCs w:val="20"/>
          <w:lang w:eastAsia="en-US"/>
        </w:rPr>
        <w:t>tais lances</w:t>
      </w:r>
      <w:r w:rsidRPr="00B34502">
        <w:rPr>
          <w:rFonts w:cs="Arial"/>
          <w:color w:val="000000" w:themeColor="text1"/>
          <w:szCs w:val="20"/>
          <w:lang w:eastAsia="en-US"/>
        </w:rPr>
        <w:t xml:space="preserve"> definidos como “lances intermediários” para os fins deste </w:t>
      </w:r>
      <w:r w:rsidR="00313FBD" w:rsidRPr="00B34502">
        <w:rPr>
          <w:rFonts w:cs="Arial"/>
          <w:color w:val="000000" w:themeColor="text1"/>
          <w:szCs w:val="20"/>
          <w:lang w:eastAsia="en-US"/>
        </w:rPr>
        <w:t>Aviso</w:t>
      </w:r>
      <w:r w:rsidR="00B34502" w:rsidRPr="00B34502">
        <w:rPr>
          <w:rFonts w:cs="Arial"/>
          <w:color w:val="000000" w:themeColor="text1"/>
          <w:szCs w:val="20"/>
          <w:lang w:eastAsia="en-US"/>
        </w:rPr>
        <w:t xml:space="preserve"> de Contratação Direta</w:t>
      </w:r>
      <w:r w:rsidRPr="00B34502">
        <w:rPr>
          <w:rFonts w:cs="Arial"/>
          <w:color w:val="000000" w:themeColor="text1"/>
          <w:szCs w:val="20"/>
          <w:lang w:eastAsia="en-US"/>
        </w:rPr>
        <w:t>.</w:t>
      </w:r>
    </w:p>
    <w:p w14:paraId="76034337" w14:textId="168BD6A4" w:rsidR="008F6CDD" w:rsidRPr="00B34502" w:rsidRDefault="00214615" w:rsidP="00E94E11">
      <w:pPr>
        <w:pStyle w:val="PargrafodaLista"/>
        <w:numPr>
          <w:ilvl w:val="1"/>
          <w:numId w:val="1"/>
        </w:numPr>
        <w:spacing w:before="120" w:after="120" w:line="276" w:lineRule="auto"/>
        <w:jc w:val="both"/>
        <w:rPr>
          <w:rFonts w:cs="Arial"/>
          <w:color w:val="000000" w:themeColor="text1"/>
          <w:szCs w:val="20"/>
          <w:lang w:eastAsia="en-US"/>
        </w:rPr>
      </w:pPr>
      <w:r w:rsidRPr="00B34502">
        <w:rPr>
          <w:rFonts w:cs="Arial"/>
          <w:color w:val="000000" w:themeColor="text1"/>
          <w:szCs w:val="20"/>
          <w:lang w:eastAsia="en-US"/>
        </w:rPr>
        <w:t>Havendo lances iguais ao menor já ofertado, prevalecerá aquele que for recebido e registrado primeiro no sistema.</w:t>
      </w:r>
    </w:p>
    <w:p w14:paraId="5D3044E2" w14:textId="77777777" w:rsidR="00214615" w:rsidRPr="00B34502" w:rsidRDefault="00214615" w:rsidP="00214615">
      <w:pPr>
        <w:pStyle w:val="PargrafodaLista"/>
        <w:numPr>
          <w:ilvl w:val="1"/>
          <w:numId w:val="1"/>
        </w:numPr>
        <w:spacing w:before="120" w:after="120" w:line="276" w:lineRule="auto"/>
        <w:jc w:val="both"/>
        <w:rPr>
          <w:rFonts w:cs="Arial"/>
          <w:color w:val="000000" w:themeColor="text1"/>
          <w:szCs w:val="20"/>
          <w:lang w:eastAsia="en-US"/>
        </w:rPr>
      </w:pPr>
      <w:r w:rsidRPr="00B34502">
        <w:rPr>
          <w:rFonts w:cs="Arial"/>
          <w:color w:val="000000" w:themeColor="text1"/>
          <w:szCs w:val="20"/>
          <w:lang w:eastAsia="en-US"/>
        </w:rPr>
        <w:t>Caso o fornecedor não apresente lances, concorrerá com o valor de sua proposta.</w:t>
      </w:r>
    </w:p>
    <w:p w14:paraId="2B171440" w14:textId="2F4BB3C7" w:rsidR="00214615" w:rsidRPr="00B34502" w:rsidRDefault="00214615" w:rsidP="00E94E11">
      <w:pPr>
        <w:pStyle w:val="PargrafodaLista"/>
        <w:numPr>
          <w:ilvl w:val="1"/>
          <w:numId w:val="1"/>
        </w:numPr>
        <w:spacing w:before="120" w:after="120" w:line="276" w:lineRule="auto"/>
        <w:jc w:val="both"/>
        <w:rPr>
          <w:rFonts w:cs="Arial"/>
          <w:color w:val="000000" w:themeColor="text1"/>
          <w:szCs w:val="20"/>
          <w:lang w:eastAsia="en-US"/>
        </w:rPr>
      </w:pPr>
      <w:r w:rsidRPr="00B34502">
        <w:rPr>
          <w:rFonts w:cs="Arial"/>
          <w:color w:val="000000" w:themeColor="text1"/>
          <w:szCs w:val="20"/>
          <w:lang w:eastAsia="en-US"/>
        </w:rPr>
        <w:t>Durante o procedimento, os fornecedores serão informados, em tempo real, do valor do menor lance registrado, vedada a identificação do fornecedor.</w:t>
      </w:r>
    </w:p>
    <w:p w14:paraId="2BAD2BD9" w14:textId="1A4D4157" w:rsidR="00214615" w:rsidRPr="00B34502" w:rsidRDefault="006724BD" w:rsidP="00E94E11">
      <w:pPr>
        <w:pStyle w:val="PargrafodaLista"/>
        <w:numPr>
          <w:ilvl w:val="1"/>
          <w:numId w:val="1"/>
        </w:numPr>
        <w:spacing w:before="120" w:after="120" w:line="276" w:lineRule="auto"/>
        <w:jc w:val="both"/>
        <w:rPr>
          <w:rFonts w:cs="Arial"/>
          <w:color w:val="000000" w:themeColor="text1"/>
          <w:szCs w:val="20"/>
          <w:lang w:eastAsia="en-US"/>
        </w:rPr>
      </w:pPr>
      <w:r w:rsidRPr="00B34502">
        <w:rPr>
          <w:rFonts w:cs="Arial"/>
          <w:color w:val="000000" w:themeColor="text1"/>
          <w:szCs w:val="20"/>
          <w:lang w:eastAsia="en-US"/>
        </w:rPr>
        <w:t xml:space="preserve">Imediatamente após o término do prazo estabelecido para a fase de lances, </w:t>
      </w:r>
      <w:r w:rsidR="00B34502" w:rsidRPr="00B34502">
        <w:rPr>
          <w:rFonts w:cs="Arial"/>
          <w:color w:val="000000" w:themeColor="text1"/>
          <w:szCs w:val="20"/>
          <w:lang w:eastAsia="en-US"/>
        </w:rPr>
        <w:t>haverá</w:t>
      </w:r>
      <w:r w:rsidRPr="00B34502">
        <w:rPr>
          <w:rFonts w:cs="Arial"/>
          <w:color w:val="000000" w:themeColor="text1"/>
          <w:szCs w:val="20"/>
          <w:lang w:eastAsia="en-US"/>
        </w:rPr>
        <w:t xml:space="preserve"> o seu encerramento, com o ordenamento e divulgação dos lances, pelo sistema, em ordem crescente de classificação.</w:t>
      </w:r>
    </w:p>
    <w:p w14:paraId="47707A93" w14:textId="10DEB503" w:rsidR="003D08AF" w:rsidRPr="00B34502" w:rsidRDefault="00962790" w:rsidP="003D08AF">
      <w:pPr>
        <w:pStyle w:val="PargrafodaLista"/>
        <w:numPr>
          <w:ilvl w:val="2"/>
          <w:numId w:val="1"/>
        </w:numPr>
        <w:spacing w:before="120" w:after="120" w:line="276" w:lineRule="auto"/>
        <w:jc w:val="both"/>
        <w:rPr>
          <w:rFonts w:cs="Arial"/>
        </w:rPr>
      </w:pPr>
      <w:r w:rsidRPr="00B34502">
        <w:rPr>
          <w:rFonts w:cs="Arial"/>
          <w:color w:val="000000" w:themeColor="text1"/>
          <w:szCs w:val="20"/>
          <w:lang w:eastAsia="en-US"/>
        </w:rPr>
        <w:t>O encerramento da fase de lances ocorrerá de forma automática pontualmente no horário indicado, sem qualquer possibilidade de prorrogação</w:t>
      </w:r>
      <w:r w:rsidR="00731D60" w:rsidRPr="00B34502">
        <w:rPr>
          <w:rFonts w:cs="Arial"/>
          <w:color w:val="000000" w:themeColor="text1"/>
          <w:szCs w:val="20"/>
          <w:lang w:eastAsia="en-US"/>
        </w:rPr>
        <w:t xml:space="preserve"> e</w:t>
      </w:r>
      <w:r w:rsidRPr="00B34502">
        <w:rPr>
          <w:rFonts w:cs="Arial"/>
          <w:color w:val="000000" w:themeColor="text1"/>
          <w:szCs w:val="20"/>
          <w:lang w:eastAsia="en-US"/>
        </w:rPr>
        <w:t xml:space="preserve"> </w:t>
      </w:r>
      <w:r w:rsidR="00584870" w:rsidRPr="00B34502">
        <w:rPr>
          <w:rFonts w:cs="Arial"/>
          <w:color w:val="000000" w:themeColor="text1"/>
          <w:szCs w:val="20"/>
          <w:lang w:eastAsia="en-US"/>
        </w:rPr>
        <w:t xml:space="preserve">não havendo </w:t>
      </w:r>
      <w:r w:rsidRPr="00B34502">
        <w:rPr>
          <w:rFonts w:cs="Arial"/>
          <w:color w:val="000000" w:themeColor="text1"/>
          <w:szCs w:val="20"/>
          <w:lang w:eastAsia="en-US"/>
        </w:rPr>
        <w:t xml:space="preserve">tempo aleatório </w:t>
      </w:r>
      <w:r w:rsidR="00731D60" w:rsidRPr="00B34502">
        <w:rPr>
          <w:rFonts w:cs="Arial"/>
          <w:color w:val="000000" w:themeColor="text1"/>
          <w:szCs w:val="20"/>
          <w:lang w:eastAsia="en-US"/>
        </w:rPr>
        <w:t>ou mecanismo similar</w:t>
      </w:r>
      <w:r w:rsidRPr="00B34502">
        <w:rPr>
          <w:rFonts w:cs="Arial"/>
          <w:color w:val="000000" w:themeColor="text1"/>
          <w:szCs w:val="20"/>
          <w:lang w:eastAsia="en-US"/>
        </w:rPr>
        <w:t>.</w:t>
      </w:r>
    </w:p>
    <w:p w14:paraId="1D427A31" w14:textId="6163FDBD" w:rsidR="006724BD" w:rsidRPr="00805244" w:rsidRDefault="006724BD"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JULGAMENTO DAS PROPOSTAS DE PREÇO</w:t>
      </w:r>
    </w:p>
    <w:p w14:paraId="7FD4CC7C" w14:textId="0CB7F234" w:rsidR="006724BD" w:rsidRPr="00B34502" w:rsidRDefault="006724BD" w:rsidP="006724BD">
      <w:pPr>
        <w:pStyle w:val="PargrafodaLista"/>
        <w:numPr>
          <w:ilvl w:val="1"/>
          <w:numId w:val="1"/>
        </w:numPr>
        <w:spacing w:before="120" w:after="120" w:line="276" w:lineRule="auto"/>
        <w:jc w:val="both"/>
        <w:rPr>
          <w:rFonts w:cs="Arial"/>
        </w:rPr>
      </w:pPr>
      <w:r w:rsidRPr="00B34502">
        <w:rPr>
          <w:rFonts w:cs="Arial"/>
        </w:rPr>
        <w:t>Encerrada a fase de lances, será verificada a conformidade da proposta classificada em primeiro lugar quanto à adequação do objeto e à compatibilidade do preço em relação ao estipulado para a contratação.</w:t>
      </w:r>
    </w:p>
    <w:p w14:paraId="07D36DC4" w14:textId="398B2625" w:rsidR="006724BD" w:rsidRPr="00B34502" w:rsidRDefault="00E5075F" w:rsidP="006724BD">
      <w:pPr>
        <w:pStyle w:val="PargrafodaLista"/>
        <w:numPr>
          <w:ilvl w:val="1"/>
          <w:numId w:val="1"/>
        </w:numPr>
        <w:spacing w:before="120" w:after="120" w:line="276" w:lineRule="auto"/>
        <w:jc w:val="both"/>
        <w:rPr>
          <w:rFonts w:cs="Arial"/>
        </w:rPr>
      </w:pPr>
      <w:r w:rsidRPr="00B34502">
        <w:rPr>
          <w:rFonts w:cs="Arial"/>
        </w:rPr>
        <w:t>No caso de o preço da proposta vencedora estar acima do estimado pela Administração, poderá haver a negociação de condições mais vantajosas.</w:t>
      </w:r>
    </w:p>
    <w:p w14:paraId="7A0D9199" w14:textId="2BCA366B" w:rsidR="00E5075F" w:rsidRPr="00B34502" w:rsidRDefault="00E5075F" w:rsidP="00E5075F">
      <w:pPr>
        <w:pStyle w:val="PargrafodaLista"/>
        <w:numPr>
          <w:ilvl w:val="2"/>
          <w:numId w:val="1"/>
        </w:numPr>
        <w:spacing w:before="120" w:after="120" w:line="276" w:lineRule="auto"/>
        <w:jc w:val="both"/>
        <w:rPr>
          <w:rFonts w:cs="Arial"/>
        </w:rPr>
      </w:pPr>
      <w:r w:rsidRPr="00B34502">
        <w:rPr>
          <w:rFonts w:cs="Arial"/>
          <w:color w:val="000000"/>
          <w:szCs w:val="20"/>
        </w:rPr>
        <w:t>Neste caso, será encaminhada contraproposta ao fornecedor que tenha apresentado o melhor preço, para que seja obtida melhor proposta com preço compatível ao estimado pela Administração.</w:t>
      </w:r>
    </w:p>
    <w:p w14:paraId="6C56AF5B" w14:textId="0796625E" w:rsidR="00E5075F" w:rsidRPr="00B34502" w:rsidRDefault="00E5075F" w:rsidP="00E5075F">
      <w:pPr>
        <w:pStyle w:val="PargrafodaLista"/>
        <w:numPr>
          <w:ilvl w:val="2"/>
          <w:numId w:val="1"/>
        </w:numPr>
        <w:spacing w:before="120" w:after="120" w:line="276" w:lineRule="auto"/>
        <w:jc w:val="both"/>
        <w:rPr>
          <w:rFonts w:cs="Arial"/>
        </w:rPr>
      </w:pPr>
      <w:r w:rsidRPr="00B34502">
        <w:rPr>
          <w:rFonts w:cs="Arial"/>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B34502" w:rsidRDefault="00E5075F" w:rsidP="00E5075F">
      <w:pPr>
        <w:pStyle w:val="PargrafodaLista"/>
        <w:numPr>
          <w:ilvl w:val="2"/>
          <w:numId w:val="1"/>
        </w:numPr>
        <w:spacing w:before="120" w:after="120" w:line="276" w:lineRule="auto"/>
        <w:jc w:val="both"/>
        <w:rPr>
          <w:rFonts w:cs="Arial"/>
        </w:rPr>
      </w:pPr>
      <w:r w:rsidRPr="00B34502">
        <w:rPr>
          <w:rFonts w:cs="Arial"/>
        </w:rPr>
        <w:t>Em qualquer caso, concluída a negociação, o resultado será registrado na ata do procedimento da dispensa eletrônica.</w:t>
      </w:r>
    </w:p>
    <w:p w14:paraId="3EB8E7F5" w14:textId="17879967" w:rsidR="006724BD" w:rsidRPr="00B34502" w:rsidRDefault="00E5075F" w:rsidP="006724BD">
      <w:pPr>
        <w:pStyle w:val="PargrafodaLista"/>
        <w:numPr>
          <w:ilvl w:val="1"/>
          <w:numId w:val="1"/>
        </w:numPr>
        <w:spacing w:before="120" w:after="120" w:line="276" w:lineRule="auto"/>
        <w:jc w:val="both"/>
        <w:rPr>
          <w:rFonts w:cs="Arial"/>
        </w:rPr>
      </w:pPr>
      <w:r w:rsidRPr="00B34502">
        <w:rPr>
          <w:rFonts w:cs="Arial"/>
        </w:rPr>
        <w:t>Estando o preço compatível, s</w:t>
      </w:r>
      <w:r w:rsidR="006724BD" w:rsidRPr="00B34502">
        <w:rPr>
          <w:rFonts w:cs="Arial"/>
        </w:rPr>
        <w:t>erá solicitado o envio da proposta e, se necessário, de documentos complementares, adequada ao último lance</w:t>
      </w:r>
      <w:r w:rsidRPr="00B34502">
        <w:rPr>
          <w:rFonts w:cs="Arial"/>
        </w:rPr>
        <w:t>.</w:t>
      </w:r>
    </w:p>
    <w:p w14:paraId="251143C3" w14:textId="741476B4" w:rsidR="004F010A" w:rsidRPr="000157C3" w:rsidRDefault="00E5075F" w:rsidP="004F010A">
      <w:pPr>
        <w:pStyle w:val="PargrafodaLista"/>
        <w:numPr>
          <w:ilvl w:val="2"/>
          <w:numId w:val="1"/>
        </w:numPr>
        <w:spacing w:before="120" w:after="120" w:line="276" w:lineRule="auto"/>
        <w:jc w:val="both"/>
        <w:rPr>
          <w:rFonts w:cs="Arial"/>
        </w:rPr>
      </w:pPr>
      <w:r w:rsidRPr="000157C3">
        <w:rPr>
          <w:rFonts w:cs="Arial"/>
        </w:rPr>
        <w:t xml:space="preserve">Além da documentação supracitada, o fornecedor com a melhor proposta deverá encaminhar planilha com indicação de custos unitários </w:t>
      </w:r>
      <w:r w:rsidR="004F010A" w:rsidRPr="000157C3">
        <w:rPr>
          <w:rFonts w:cs="Arial"/>
        </w:rPr>
        <w:t>e formação de preços, conforme modelo anexo, com os valores adequados à proposta vencedora.</w:t>
      </w:r>
    </w:p>
    <w:p w14:paraId="43D846EE" w14:textId="4D4020DD" w:rsidR="003726D9" w:rsidRPr="00B34502" w:rsidRDefault="003726D9" w:rsidP="003726D9">
      <w:pPr>
        <w:numPr>
          <w:ilvl w:val="1"/>
          <w:numId w:val="1"/>
        </w:numPr>
        <w:spacing w:before="120" w:after="120" w:line="276" w:lineRule="auto"/>
        <w:jc w:val="both"/>
        <w:rPr>
          <w:rFonts w:cs="Arial"/>
          <w:color w:val="000000" w:themeColor="text1"/>
          <w:szCs w:val="20"/>
        </w:rPr>
      </w:pPr>
      <w:r w:rsidRPr="00B34502">
        <w:rPr>
          <w:rFonts w:cs="Arial"/>
          <w:color w:val="000000" w:themeColor="text1"/>
          <w:szCs w:val="20"/>
        </w:rPr>
        <w:t xml:space="preserve">O prazo de validade </w:t>
      </w:r>
      <w:r w:rsidRPr="00B34502">
        <w:rPr>
          <w:rFonts w:cs="Arial"/>
          <w:szCs w:val="20"/>
        </w:rPr>
        <w:t>da</w:t>
      </w:r>
      <w:r w:rsidRPr="00B34502">
        <w:rPr>
          <w:rFonts w:cs="Arial"/>
          <w:color w:val="000000" w:themeColor="text1"/>
          <w:szCs w:val="20"/>
        </w:rPr>
        <w:t xml:space="preserve"> proposta não será inferior a </w:t>
      </w:r>
      <w:r w:rsidR="00010AEF" w:rsidRPr="000157C3">
        <w:rPr>
          <w:rFonts w:cs="Arial"/>
          <w:b/>
          <w:bCs/>
          <w:szCs w:val="20"/>
        </w:rPr>
        <w:t>60 dias</w:t>
      </w:r>
      <w:r w:rsidRPr="00B34502">
        <w:rPr>
          <w:rFonts w:cs="Arial"/>
          <w:b/>
          <w:bCs/>
          <w:color w:val="000000" w:themeColor="text1"/>
          <w:szCs w:val="20"/>
        </w:rPr>
        <w:t>,</w:t>
      </w:r>
      <w:r w:rsidRPr="00B34502">
        <w:rPr>
          <w:rFonts w:cs="Arial"/>
          <w:color w:val="000000" w:themeColor="text1"/>
          <w:szCs w:val="20"/>
        </w:rPr>
        <w:t xml:space="preserve"> a contar da data de sua apresentação.</w:t>
      </w:r>
    </w:p>
    <w:p w14:paraId="1D555B95" w14:textId="41582FC0" w:rsidR="004F010A" w:rsidRPr="00B34502" w:rsidRDefault="004F010A" w:rsidP="004F010A">
      <w:pPr>
        <w:pStyle w:val="PargrafodaLista"/>
        <w:numPr>
          <w:ilvl w:val="1"/>
          <w:numId w:val="1"/>
        </w:numPr>
        <w:spacing w:before="120" w:after="120" w:line="276" w:lineRule="auto"/>
        <w:jc w:val="both"/>
        <w:rPr>
          <w:rFonts w:cs="Arial"/>
          <w:i/>
          <w:color w:val="000000" w:themeColor="text1"/>
          <w:szCs w:val="20"/>
        </w:rPr>
      </w:pPr>
      <w:r w:rsidRPr="00B34502">
        <w:rPr>
          <w:rFonts w:cs="Arial"/>
          <w:color w:val="000000" w:themeColor="text1"/>
          <w:szCs w:val="20"/>
          <w:lang w:eastAsia="en-US"/>
        </w:rPr>
        <w:t xml:space="preserve">Será desclassificada a proposta vencedora que: </w:t>
      </w:r>
    </w:p>
    <w:p w14:paraId="6EA71A20" w14:textId="7273A3BE" w:rsidR="004F010A"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contiver vícios insanáveis</w:t>
      </w:r>
      <w:r w:rsidR="004F010A" w:rsidRPr="00B34502">
        <w:rPr>
          <w:rFonts w:cs="Arial"/>
          <w:iCs/>
          <w:color w:val="000000" w:themeColor="text1"/>
          <w:szCs w:val="20"/>
        </w:rPr>
        <w:t>;</w:t>
      </w:r>
    </w:p>
    <w:p w14:paraId="1BA23AE8" w14:textId="40EAF365" w:rsidR="004F010A" w:rsidRPr="00B34502" w:rsidRDefault="005160E8" w:rsidP="005160E8">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lastRenderedPageBreak/>
        <w:t>não obedecer às especificações técnicas pormenorizadas neste aviso ou em seus anexos</w:t>
      </w:r>
      <w:r w:rsidR="004F010A" w:rsidRPr="00B34502">
        <w:rPr>
          <w:rFonts w:cs="Arial"/>
          <w:iCs/>
          <w:color w:val="000000" w:themeColor="text1"/>
          <w:szCs w:val="20"/>
        </w:rPr>
        <w:t>;</w:t>
      </w:r>
    </w:p>
    <w:p w14:paraId="5590D5B7" w14:textId="43BB74C0" w:rsidR="005160E8"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apresentar preços inexequíveis ou permanecerem acima do preço máximo definido para a contratação;</w:t>
      </w:r>
    </w:p>
    <w:p w14:paraId="39BAA4BB" w14:textId="43563A69" w:rsidR="004F010A"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não tiverem sua exequibilidade demonstrada, quando exigido pela Administração</w:t>
      </w:r>
      <w:r w:rsidR="004F010A" w:rsidRPr="00B34502">
        <w:rPr>
          <w:rFonts w:cs="Arial"/>
          <w:iCs/>
          <w:color w:val="000000" w:themeColor="text1"/>
          <w:szCs w:val="20"/>
        </w:rPr>
        <w:t>;</w:t>
      </w:r>
    </w:p>
    <w:p w14:paraId="250E2DB0" w14:textId="6AFEFBBF" w:rsidR="004F010A"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apresentar desconformidade com quaisquer outras exigências deste aviso ou seus anexos, desde que insanável.</w:t>
      </w:r>
    </w:p>
    <w:p w14:paraId="7C65DCD1" w14:textId="77777777" w:rsidR="004F010A" w:rsidRPr="00B34502" w:rsidRDefault="004F010A" w:rsidP="004F010A">
      <w:pPr>
        <w:pStyle w:val="PargrafodaLista"/>
        <w:numPr>
          <w:ilvl w:val="1"/>
          <w:numId w:val="1"/>
        </w:numPr>
        <w:spacing w:before="120" w:after="120" w:line="276" w:lineRule="auto"/>
        <w:jc w:val="both"/>
        <w:rPr>
          <w:rFonts w:cs="Arial"/>
          <w:i/>
          <w:color w:val="000000" w:themeColor="text1"/>
          <w:szCs w:val="20"/>
        </w:rPr>
      </w:pPr>
      <w:r w:rsidRPr="00B34502">
        <w:rPr>
          <w:rFonts w:cs="Arial"/>
          <w:color w:val="000000" w:themeColor="text1"/>
          <w:szCs w:val="20"/>
          <w:lang w:eastAsia="en-US"/>
        </w:rPr>
        <w:t>Quando</w:t>
      </w:r>
      <w:r w:rsidRPr="00B34502">
        <w:rPr>
          <w:rFonts w:cs="Arial"/>
          <w:szCs w:val="20"/>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B34502" w:rsidRDefault="004F010A"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szCs w:val="20"/>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B34502">
        <w:rPr>
          <w:rFonts w:cs="Arial"/>
          <w:szCs w:val="20"/>
          <w:bdr w:val="none" w:sz="0" w:space="0" w:color="auto" w:frame="1"/>
        </w:rPr>
        <w:t>dispensa</w:t>
      </w:r>
      <w:r w:rsidRPr="00B34502">
        <w:rPr>
          <w:rFonts w:cs="Arial"/>
          <w:szCs w:val="20"/>
          <w:bdr w:val="none" w:sz="0" w:space="0" w:color="auto" w:frame="1"/>
        </w:rPr>
        <w:t xml:space="preserve"> não tenha estabelecido limites mínimos, exceto quando se referirem a materiais e instalações de propriedade do próprio </w:t>
      </w:r>
      <w:r w:rsidR="009E584F" w:rsidRPr="00B34502">
        <w:rPr>
          <w:rFonts w:cs="Arial"/>
          <w:szCs w:val="20"/>
          <w:bdr w:val="none" w:sz="0" w:space="0" w:color="auto" w:frame="1"/>
        </w:rPr>
        <w:t>fornecedor</w:t>
      </w:r>
      <w:r w:rsidRPr="00B34502">
        <w:rPr>
          <w:rFonts w:cs="Arial"/>
          <w:szCs w:val="20"/>
          <w:bdr w:val="none" w:sz="0" w:space="0" w:color="auto" w:frame="1"/>
        </w:rPr>
        <w:t>, para os quais ele renuncie a parcela ou à totalidade da remuneração.</w:t>
      </w:r>
    </w:p>
    <w:p w14:paraId="0980C40E" w14:textId="77777777" w:rsidR="006241C2" w:rsidRPr="006241C2" w:rsidRDefault="004F010A" w:rsidP="006241C2">
      <w:pPr>
        <w:pStyle w:val="PargrafodaLista"/>
        <w:numPr>
          <w:ilvl w:val="2"/>
          <w:numId w:val="1"/>
        </w:numPr>
        <w:spacing w:before="120" w:after="120" w:line="276" w:lineRule="auto"/>
        <w:jc w:val="both"/>
        <w:rPr>
          <w:rFonts w:cs="Arial"/>
          <w:color w:val="000000" w:themeColor="text1"/>
          <w:szCs w:val="20"/>
        </w:rPr>
      </w:pPr>
      <w:r w:rsidRPr="00B34502">
        <w:rPr>
          <w:rFonts w:cs="Arial"/>
          <w:szCs w:val="20"/>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7FA49DA9" w14:textId="7FDE2D67" w:rsidR="00573983" w:rsidRPr="000157C3" w:rsidRDefault="00573983" w:rsidP="006241C2">
      <w:pPr>
        <w:pStyle w:val="PargrafodaLista"/>
        <w:numPr>
          <w:ilvl w:val="2"/>
          <w:numId w:val="1"/>
        </w:numPr>
        <w:spacing w:before="120" w:after="120" w:line="276" w:lineRule="auto"/>
        <w:jc w:val="both"/>
        <w:rPr>
          <w:rFonts w:cs="Arial"/>
          <w:iCs/>
          <w:szCs w:val="20"/>
        </w:rPr>
      </w:pPr>
      <w:r w:rsidRPr="000157C3">
        <w:rPr>
          <w:rFonts w:cs="Arial"/>
          <w:iCs/>
          <w:szCs w:val="20"/>
          <w:lang w:eastAsia="en-US"/>
        </w:rPr>
        <w:t>Em contratação de obras ou serviços de engenharia, além das disposições acima, a análise de exequibilidade e sobrepreço considerará o</w:t>
      </w:r>
      <w:r w:rsidR="00B34502" w:rsidRPr="000157C3">
        <w:rPr>
          <w:rFonts w:cs="Arial"/>
          <w:iCs/>
          <w:szCs w:val="20"/>
          <w:lang w:eastAsia="en-US"/>
        </w:rPr>
        <w:t xml:space="preserve"> seguinte:</w:t>
      </w:r>
    </w:p>
    <w:p w14:paraId="06F038A6" w14:textId="0A65DE70" w:rsidR="00B34502" w:rsidRPr="000157C3" w:rsidRDefault="00B34502" w:rsidP="00B34502">
      <w:pPr>
        <w:pStyle w:val="PargrafodaLista"/>
        <w:numPr>
          <w:ilvl w:val="2"/>
          <w:numId w:val="1"/>
        </w:numPr>
        <w:spacing w:before="120" w:after="120" w:line="276" w:lineRule="auto"/>
        <w:ind w:right="-15"/>
        <w:jc w:val="both"/>
        <w:rPr>
          <w:rFonts w:cs="Arial"/>
          <w:iCs/>
          <w:szCs w:val="20"/>
          <w:lang w:eastAsia="en-US"/>
        </w:rPr>
      </w:pPr>
      <w:r w:rsidRPr="000157C3">
        <w:rPr>
          <w:rFonts w:cs="Times New Roman"/>
          <w:iCs/>
        </w:rPr>
        <w:t>para efeito de avaliação da exequibilidade e de sobrepreço, serão considerados o preço global, os quantitativos e os preços unitários tidos como relevantes, observado o critério de aceitabilidade de preços unitário e global a ser fixado neste Aviso de Contratação Direta, conforme as especificidades do mercado correspondente;</w:t>
      </w:r>
    </w:p>
    <w:p w14:paraId="0077C564" w14:textId="56BADCF9" w:rsidR="00B34502" w:rsidRPr="000157C3" w:rsidRDefault="00B34502" w:rsidP="00B34502">
      <w:pPr>
        <w:pStyle w:val="PargrafodaLista"/>
        <w:numPr>
          <w:ilvl w:val="2"/>
          <w:numId w:val="1"/>
        </w:numPr>
        <w:spacing w:before="120" w:after="120" w:line="276" w:lineRule="auto"/>
        <w:ind w:right="-15"/>
        <w:jc w:val="both"/>
        <w:rPr>
          <w:rFonts w:cs="Arial"/>
          <w:iCs/>
          <w:szCs w:val="20"/>
          <w:lang w:eastAsia="en-US"/>
        </w:rPr>
      </w:pPr>
      <w:r w:rsidRPr="000157C3">
        <w:rPr>
          <w:iCs/>
        </w:rPr>
        <w:t>serão consideradas inexequíveis as propostas cujos valores forem inferiores a 75% (setenta e cinco por cento) do valor orçado pela Administração.</w:t>
      </w:r>
    </w:p>
    <w:p w14:paraId="59BC2B5A" w14:textId="1784BB79" w:rsidR="00B34502" w:rsidRPr="000157C3" w:rsidRDefault="00B34502" w:rsidP="00B34502">
      <w:pPr>
        <w:pStyle w:val="PargrafodaLista"/>
        <w:numPr>
          <w:ilvl w:val="2"/>
          <w:numId w:val="1"/>
        </w:numPr>
        <w:spacing w:before="120" w:after="120" w:line="276" w:lineRule="auto"/>
        <w:ind w:right="-15"/>
        <w:jc w:val="both"/>
        <w:rPr>
          <w:rFonts w:cs="Arial"/>
          <w:iCs/>
          <w:szCs w:val="20"/>
          <w:lang w:eastAsia="en-US"/>
        </w:rPr>
      </w:pPr>
      <w:r w:rsidRPr="000157C3">
        <w:rPr>
          <w:iCs/>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p w14:paraId="3BDCCB80" w14:textId="0BC3EDD4" w:rsidR="004F010A" w:rsidRPr="007448DA" w:rsidRDefault="004F010A" w:rsidP="004F010A">
      <w:pPr>
        <w:pStyle w:val="PargrafodaLista"/>
        <w:numPr>
          <w:ilvl w:val="1"/>
          <w:numId w:val="1"/>
        </w:numPr>
        <w:spacing w:before="120" w:after="120" w:line="276" w:lineRule="auto"/>
        <w:ind w:right="-15"/>
        <w:jc w:val="both"/>
        <w:rPr>
          <w:rFonts w:cs="Arial"/>
          <w:color w:val="000000" w:themeColor="text1"/>
          <w:szCs w:val="20"/>
          <w:lang w:eastAsia="en-US"/>
        </w:rPr>
      </w:pPr>
      <w:r w:rsidRPr="007448DA">
        <w:rPr>
          <w:rFonts w:cs="Arial"/>
          <w:color w:val="000000" w:themeColor="text1"/>
          <w:szCs w:val="20"/>
          <w:lang w:eastAsia="en-US"/>
        </w:rPr>
        <w:t xml:space="preserve">Se houver indícios de inexequibilidade da proposta de preço, ou em caso da necessidade de esclarecimentos </w:t>
      </w:r>
      <w:r w:rsidRPr="007448DA">
        <w:rPr>
          <w:rFonts w:cs="Arial"/>
          <w:szCs w:val="20"/>
          <w:bdr w:val="none" w:sz="0" w:space="0" w:color="auto" w:frame="1"/>
        </w:rPr>
        <w:t>complementares</w:t>
      </w:r>
      <w:r w:rsidRPr="007448DA">
        <w:rPr>
          <w:rFonts w:cs="Arial"/>
          <w:color w:val="000000" w:themeColor="text1"/>
          <w:szCs w:val="20"/>
          <w:lang w:eastAsia="en-US"/>
        </w:rPr>
        <w:t xml:space="preserve">, poderão ser efetuadas diligências, para que a empresa comprove a exequibilidade da proposta.  </w:t>
      </w:r>
    </w:p>
    <w:p w14:paraId="649793C4" w14:textId="0A5C995A" w:rsidR="004F010A" w:rsidRPr="007448DA" w:rsidRDefault="004F010A" w:rsidP="00BD51CE">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 xml:space="preserve">Erros no preenchimento da planilha </w:t>
      </w:r>
      <w:r w:rsidR="00066005" w:rsidRPr="007448DA">
        <w:rPr>
          <w:rFonts w:cs="Arial"/>
          <w:color w:val="000000" w:themeColor="text1"/>
          <w:szCs w:val="20"/>
          <w:lang w:eastAsia="en-US"/>
        </w:rPr>
        <w:t>não</w:t>
      </w:r>
      <w:r w:rsidRPr="007448DA">
        <w:rPr>
          <w:rFonts w:cs="Arial"/>
          <w:color w:val="000000" w:themeColor="text1"/>
          <w:szCs w:val="20"/>
          <w:lang w:eastAsia="en-US"/>
        </w:rPr>
        <w:t xml:space="preserve"> constituem motivo para a </w:t>
      </w:r>
      <w:r w:rsidR="00066005" w:rsidRPr="007448DA">
        <w:rPr>
          <w:rFonts w:cs="Arial"/>
          <w:color w:val="000000" w:themeColor="text1"/>
          <w:szCs w:val="20"/>
          <w:lang w:eastAsia="en-US"/>
        </w:rPr>
        <w:t>desclassificação</w:t>
      </w:r>
      <w:r w:rsidRPr="007448DA">
        <w:rPr>
          <w:rFonts w:cs="Arial"/>
          <w:color w:val="000000" w:themeColor="text1"/>
          <w:szCs w:val="20"/>
          <w:lang w:eastAsia="en-US"/>
        </w:rPr>
        <w:t xml:space="preserve"> da proposta. A planilha </w:t>
      </w:r>
      <w:r w:rsidR="00066005" w:rsidRPr="007448DA">
        <w:rPr>
          <w:rFonts w:cs="Arial"/>
          <w:szCs w:val="20"/>
          <w:bdr w:val="none" w:sz="0" w:space="0" w:color="auto" w:frame="1"/>
        </w:rPr>
        <w:t>poderá</w:t>
      </w:r>
      <w:r w:rsidRPr="007448DA">
        <w:rPr>
          <w:rFonts w:cs="Arial"/>
          <w:szCs w:val="20"/>
          <w:bdr w:val="none" w:sz="0" w:space="0" w:color="auto" w:frame="1"/>
        </w:rPr>
        <w:t>́</w:t>
      </w:r>
      <w:r w:rsidRPr="007448DA">
        <w:rPr>
          <w:rFonts w:cs="Arial"/>
          <w:color w:val="000000" w:themeColor="text1"/>
          <w:szCs w:val="20"/>
          <w:lang w:eastAsia="en-US"/>
        </w:rPr>
        <w:t xml:space="preserve"> ser ajustada pelo </w:t>
      </w:r>
      <w:r w:rsidR="00BD51CE" w:rsidRPr="007448DA">
        <w:rPr>
          <w:rFonts w:cs="Arial"/>
          <w:color w:val="000000" w:themeColor="text1"/>
          <w:szCs w:val="20"/>
          <w:lang w:eastAsia="en-US"/>
        </w:rPr>
        <w:t>fornecedor</w:t>
      </w:r>
      <w:r w:rsidRPr="007448DA">
        <w:rPr>
          <w:rFonts w:cs="Arial"/>
          <w:color w:val="000000" w:themeColor="text1"/>
          <w:szCs w:val="20"/>
          <w:lang w:eastAsia="en-US"/>
        </w:rPr>
        <w:t>, no prazo indicado</w:t>
      </w:r>
      <w:r w:rsidR="002F6E56" w:rsidRPr="007448DA">
        <w:rPr>
          <w:rFonts w:cs="Arial"/>
          <w:color w:val="000000" w:themeColor="text1"/>
          <w:szCs w:val="20"/>
          <w:lang w:eastAsia="en-US"/>
        </w:rPr>
        <w:t xml:space="preserve"> pelo sistema</w:t>
      </w:r>
      <w:r w:rsidRPr="007448DA">
        <w:rPr>
          <w:rFonts w:cs="Arial"/>
          <w:color w:val="000000" w:themeColor="text1"/>
          <w:szCs w:val="20"/>
          <w:lang w:eastAsia="en-US"/>
        </w:rPr>
        <w:t>, desde que não haja majoração do preço.</w:t>
      </w:r>
    </w:p>
    <w:p w14:paraId="260CC30A" w14:textId="77777777" w:rsidR="004F010A" w:rsidRPr="007448DA" w:rsidRDefault="004F010A" w:rsidP="00BD51CE">
      <w:pPr>
        <w:pStyle w:val="PargrafodaLista"/>
        <w:numPr>
          <w:ilvl w:val="2"/>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O ajuste de que trata este dispositivo se limita a sanar erros ou falhas que não alterem a substância das propostas;</w:t>
      </w:r>
    </w:p>
    <w:p w14:paraId="52A31246" w14:textId="2E459F0D" w:rsidR="004F010A" w:rsidRPr="007448DA" w:rsidRDefault="004F010A" w:rsidP="00BD51CE">
      <w:pPr>
        <w:pStyle w:val="PargrafodaLista"/>
        <w:numPr>
          <w:ilvl w:val="2"/>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 xml:space="preserve">Considera-se erro no preenchimento da planilha passível de correção a </w:t>
      </w:r>
      <w:r w:rsidR="00066005" w:rsidRPr="007448DA">
        <w:rPr>
          <w:rFonts w:cs="Arial"/>
          <w:color w:val="000000" w:themeColor="text1"/>
          <w:szCs w:val="20"/>
          <w:lang w:eastAsia="en-US"/>
        </w:rPr>
        <w:t>indicação</w:t>
      </w:r>
      <w:r w:rsidRPr="007448DA">
        <w:rPr>
          <w:rFonts w:cs="Arial"/>
          <w:color w:val="000000" w:themeColor="text1"/>
          <w:szCs w:val="20"/>
          <w:lang w:eastAsia="en-US"/>
        </w:rPr>
        <w:t xml:space="preserve"> de recolhimento de impostos e </w:t>
      </w:r>
      <w:r w:rsidR="00066005" w:rsidRPr="007448DA">
        <w:rPr>
          <w:rFonts w:cs="Arial"/>
          <w:color w:val="000000" w:themeColor="text1"/>
          <w:szCs w:val="20"/>
          <w:lang w:eastAsia="en-US"/>
        </w:rPr>
        <w:t>contribuições</w:t>
      </w:r>
      <w:r w:rsidRPr="007448DA">
        <w:rPr>
          <w:rFonts w:cs="Arial"/>
          <w:color w:val="000000" w:themeColor="text1"/>
          <w:szCs w:val="20"/>
          <w:lang w:eastAsia="en-US"/>
        </w:rPr>
        <w:t xml:space="preserve"> na forma do Simples Nacional, quando não cabível esse regime.</w:t>
      </w:r>
    </w:p>
    <w:p w14:paraId="7F69B837" w14:textId="7EADBD2E" w:rsidR="00BD51CE" w:rsidRPr="007448DA"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7448DA"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Se a proposta ou lance vencedor f</w:t>
      </w:r>
      <w:r w:rsidR="00731D60" w:rsidRPr="007448DA">
        <w:rPr>
          <w:rFonts w:cs="Arial"/>
          <w:color w:val="000000" w:themeColor="text1"/>
          <w:szCs w:val="20"/>
          <w:lang w:eastAsia="en-US"/>
        </w:rPr>
        <w:t xml:space="preserve">or desclassificado, será </w:t>
      </w:r>
      <w:r w:rsidRPr="007448DA">
        <w:rPr>
          <w:rFonts w:cs="Arial"/>
          <w:color w:val="000000" w:themeColor="text1"/>
          <w:szCs w:val="20"/>
          <w:lang w:eastAsia="en-US"/>
        </w:rPr>
        <w:t>examina</w:t>
      </w:r>
      <w:r w:rsidR="00731D60" w:rsidRPr="007448DA">
        <w:rPr>
          <w:rFonts w:cs="Arial"/>
          <w:color w:val="000000" w:themeColor="text1"/>
          <w:szCs w:val="20"/>
          <w:lang w:eastAsia="en-US"/>
        </w:rPr>
        <w:t>da</w:t>
      </w:r>
      <w:r w:rsidRPr="007448DA">
        <w:rPr>
          <w:rFonts w:cs="Arial"/>
          <w:color w:val="000000" w:themeColor="text1"/>
          <w:szCs w:val="20"/>
          <w:lang w:eastAsia="en-US"/>
        </w:rPr>
        <w:t xml:space="preserve"> a proposta ou lance subsequente, e, assim sucessivamente, na ordem de classificação.</w:t>
      </w:r>
    </w:p>
    <w:p w14:paraId="684B5DBA" w14:textId="1E1C979C" w:rsidR="004F010A" w:rsidRPr="007448DA"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 xml:space="preserve">Havendo necessidade, </w:t>
      </w:r>
      <w:r w:rsidR="00BD51CE" w:rsidRPr="007448DA">
        <w:rPr>
          <w:rFonts w:cs="Arial"/>
          <w:color w:val="000000" w:themeColor="text1"/>
          <w:szCs w:val="20"/>
          <w:lang w:eastAsia="en-US"/>
        </w:rPr>
        <w:t>a sessão será suspensa</w:t>
      </w:r>
      <w:r w:rsidRPr="007448DA">
        <w:rPr>
          <w:rFonts w:cs="Arial"/>
          <w:color w:val="000000" w:themeColor="text1"/>
          <w:szCs w:val="20"/>
          <w:lang w:eastAsia="en-US"/>
        </w:rPr>
        <w:t>, informando</w:t>
      </w:r>
      <w:r w:rsidR="00BD51CE" w:rsidRPr="007448DA">
        <w:rPr>
          <w:rFonts w:cs="Arial"/>
          <w:color w:val="000000" w:themeColor="text1"/>
          <w:szCs w:val="20"/>
          <w:lang w:eastAsia="en-US"/>
        </w:rPr>
        <w:t>-se</w:t>
      </w:r>
      <w:r w:rsidRPr="007448DA">
        <w:rPr>
          <w:rFonts w:cs="Arial"/>
          <w:color w:val="000000" w:themeColor="text1"/>
          <w:szCs w:val="20"/>
          <w:lang w:eastAsia="en-US"/>
        </w:rPr>
        <w:t xml:space="preserve"> no “chat” a nova data e horário para a </w:t>
      </w:r>
      <w:r w:rsidR="00BD51CE" w:rsidRPr="007448DA">
        <w:rPr>
          <w:rFonts w:cs="Arial"/>
          <w:color w:val="000000" w:themeColor="text1"/>
          <w:szCs w:val="20"/>
          <w:lang w:eastAsia="en-US"/>
        </w:rPr>
        <w:t xml:space="preserve">sua </w:t>
      </w:r>
      <w:r w:rsidRPr="007448DA">
        <w:rPr>
          <w:rFonts w:cs="Arial"/>
          <w:color w:val="000000" w:themeColor="text1"/>
          <w:szCs w:val="20"/>
          <w:lang w:eastAsia="en-US"/>
        </w:rPr>
        <w:t>continuidade.</w:t>
      </w:r>
    </w:p>
    <w:p w14:paraId="7F58F626" w14:textId="38FE8CA6" w:rsidR="004F010A" w:rsidRPr="00FF0582"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FF0582">
        <w:rPr>
          <w:rFonts w:cs="Arial"/>
          <w:color w:val="000000" w:themeColor="text1"/>
          <w:szCs w:val="20"/>
          <w:lang w:eastAsia="en-US"/>
        </w:rPr>
        <w:t xml:space="preserve">Encerrada a </w:t>
      </w:r>
      <w:r w:rsidRPr="007448DA">
        <w:rPr>
          <w:rFonts w:cs="Arial"/>
          <w:color w:val="000000" w:themeColor="text1"/>
          <w:szCs w:val="20"/>
          <w:lang w:eastAsia="en-US"/>
        </w:rPr>
        <w:t>análise</w:t>
      </w:r>
      <w:r w:rsidRPr="00FF0582">
        <w:rPr>
          <w:rFonts w:cs="Arial"/>
          <w:color w:val="000000" w:themeColor="text1"/>
          <w:szCs w:val="20"/>
          <w:lang w:eastAsia="en-US"/>
        </w:rPr>
        <w:t xml:space="preserve"> quanto à aceitação da proposta, </w:t>
      </w:r>
      <w:r w:rsidR="00BD51CE" w:rsidRPr="00FF0582">
        <w:rPr>
          <w:rFonts w:cs="Arial"/>
          <w:color w:val="000000" w:themeColor="text1"/>
          <w:szCs w:val="20"/>
          <w:lang w:eastAsia="en-US"/>
        </w:rPr>
        <w:t>se iniciará a fase de habilitação</w:t>
      </w:r>
      <w:r w:rsidRPr="00FF0582">
        <w:rPr>
          <w:rFonts w:cs="Arial"/>
          <w:color w:val="000000" w:themeColor="text1"/>
          <w:szCs w:val="20"/>
          <w:lang w:eastAsia="en-US"/>
        </w:rPr>
        <w:t xml:space="preserve">, </w:t>
      </w:r>
      <w:r w:rsidRPr="007448DA">
        <w:rPr>
          <w:rFonts w:cs="Arial"/>
          <w:color w:val="000000" w:themeColor="text1"/>
          <w:szCs w:val="20"/>
          <w:lang w:eastAsia="en-US"/>
        </w:rPr>
        <w:t>observado</w:t>
      </w:r>
      <w:r w:rsidRPr="00FF0582">
        <w:rPr>
          <w:rFonts w:cs="Arial"/>
          <w:color w:val="000000" w:themeColor="text1"/>
          <w:szCs w:val="20"/>
          <w:lang w:eastAsia="en-US"/>
        </w:rPr>
        <w:t xml:space="preserve"> o disposto neste </w:t>
      </w:r>
      <w:r w:rsidR="007C27EE" w:rsidRPr="00FF0582">
        <w:rPr>
          <w:rFonts w:cs="Arial"/>
          <w:color w:val="000000" w:themeColor="text1"/>
          <w:szCs w:val="20"/>
          <w:lang w:eastAsia="en-US"/>
        </w:rPr>
        <w:t>Aviso de Contratação Direta</w:t>
      </w:r>
      <w:r w:rsidRPr="00FF0582">
        <w:rPr>
          <w:rFonts w:cs="Arial"/>
          <w:color w:val="000000" w:themeColor="text1"/>
          <w:szCs w:val="20"/>
          <w:lang w:eastAsia="en-US"/>
        </w:rPr>
        <w:t>. </w:t>
      </w:r>
    </w:p>
    <w:p w14:paraId="6CF16081" w14:textId="0296EC8B" w:rsidR="004F010A" w:rsidRPr="00805244" w:rsidRDefault="00B862E4"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HABILITAÇÃO</w:t>
      </w:r>
    </w:p>
    <w:p w14:paraId="591A85EC" w14:textId="40F665B1" w:rsidR="009F14B6" w:rsidRPr="00805244" w:rsidRDefault="00C525CC" w:rsidP="00DE4EBF">
      <w:pPr>
        <w:pStyle w:val="PargrafodaLista"/>
        <w:numPr>
          <w:ilvl w:val="1"/>
          <w:numId w:val="1"/>
        </w:numPr>
        <w:spacing w:before="120" w:after="120" w:line="276" w:lineRule="auto"/>
        <w:ind w:hanging="574"/>
        <w:jc w:val="both"/>
        <w:rPr>
          <w:rFonts w:cs="Arial"/>
          <w:b/>
          <w:szCs w:val="20"/>
          <w:lang w:eastAsia="ar-SA"/>
        </w:rPr>
      </w:pPr>
      <w:r w:rsidRPr="00805244">
        <w:rPr>
          <w:rFonts w:cs="Arial"/>
          <w:szCs w:val="20"/>
          <w:lang w:eastAsia="ar-SA"/>
        </w:rPr>
        <w:t xml:space="preserve">Os </w:t>
      </w:r>
      <w:r w:rsidRPr="00805244">
        <w:rPr>
          <w:rFonts w:cs="Arial"/>
          <w:color w:val="000000"/>
          <w:szCs w:val="20"/>
        </w:rPr>
        <w:t>documentos</w:t>
      </w:r>
      <w:r w:rsidRPr="00805244">
        <w:rPr>
          <w:rFonts w:cs="Arial"/>
          <w:szCs w:val="20"/>
          <w:lang w:eastAsia="ar-SA"/>
        </w:rPr>
        <w:t xml:space="preserve"> a serem exigidos para fins de habilitação constam do </w:t>
      </w:r>
      <w:r w:rsidRPr="00805244">
        <w:rPr>
          <w:rFonts w:cs="Arial"/>
          <w:b/>
          <w:szCs w:val="20"/>
          <w:lang w:eastAsia="ar-SA"/>
        </w:rPr>
        <w:t>ANEXO I – DOCUMENTAÇÃO EXIGIDA PARA HABILITAÇÃO</w:t>
      </w:r>
      <w:r w:rsidR="00DE4EBF" w:rsidRPr="00805244">
        <w:rPr>
          <w:rFonts w:cs="Arial"/>
          <w:b/>
          <w:szCs w:val="20"/>
          <w:lang w:eastAsia="ar-SA"/>
        </w:rPr>
        <w:t xml:space="preserve"> </w:t>
      </w:r>
      <w:r w:rsidR="00DE4EBF" w:rsidRPr="00805244">
        <w:rPr>
          <w:rFonts w:cs="Arial"/>
          <w:szCs w:val="20"/>
          <w:lang w:eastAsia="ar-SA"/>
        </w:rPr>
        <w:t>deste aviso</w:t>
      </w:r>
      <w:r w:rsidR="00B1545F">
        <w:rPr>
          <w:rFonts w:cs="Arial"/>
          <w:szCs w:val="20"/>
          <w:lang w:eastAsia="ar-SA"/>
        </w:rPr>
        <w:t xml:space="preserve"> e serão solicitados d</w:t>
      </w:r>
      <w:r w:rsidR="00F86B85" w:rsidRPr="00805244">
        <w:rPr>
          <w:rFonts w:cs="Arial"/>
          <w:szCs w:val="20"/>
          <w:lang w:eastAsia="ar-SA"/>
        </w:rPr>
        <w:t xml:space="preserve">o fornecedor </w:t>
      </w:r>
      <w:r w:rsidR="007C27EE">
        <w:rPr>
          <w:rFonts w:cs="Arial"/>
          <w:szCs w:val="20"/>
          <w:lang w:eastAsia="ar-SA"/>
        </w:rPr>
        <w:t>mais bem classificado</w:t>
      </w:r>
      <w:r w:rsidR="00AA20AA" w:rsidRPr="00805244">
        <w:rPr>
          <w:rFonts w:cs="Arial"/>
          <w:szCs w:val="20"/>
          <w:lang w:eastAsia="ar-SA"/>
        </w:rPr>
        <w:t xml:space="preserve"> da fase de lances</w:t>
      </w:r>
      <w:r w:rsidR="00DE4EBF" w:rsidRPr="00805244">
        <w:rPr>
          <w:rFonts w:cs="Arial"/>
          <w:szCs w:val="20"/>
          <w:lang w:eastAsia="ar-SA"/>
        </w:rPr>
        <w:t>.</w:t>
      </w:r>
    </w:p>
    <w:p w14:paraId="1B0CFC44" w14:textId="421274E0" w:rsidR="002F5EFF" w:rsidRPr="00805244" w:rsidRDefault="002F5EFF" w:rsidP="00ED13D5">
      <w:pPr>
        <w:pStyle w:val="PargrafodaLista"/>
        <w:numPr>
          <w:ilvl w:val="1"/>
          <w:numId w:val="1"/>
        </w:numPr>
        <w:spacing w:before="120" w:after="120" w:line="276" w:lineRule="auto"/>
        <w:ind w:hanging="574"/>
        <w:jc w:val="both"/>
        <w:rPr>
          <w:rFonts w:cs="Arial"/>
          <w:b/>
          <w:szCs w:val="20"/>
          <w:lang w:eastAsia="ar-SA"/>
        </w:rPr>
      </w:pPr>
      <w:r w:rsidRPr="00805244">
        <w:rPr>
          <w:rFonts w:cs="Arial"/>
          <w:szCs w:val="20"/>
          <w:lang w:eastAsia="ar-SA"/>
        </w:rPr>
        <w:t xml:space="preserve">Como </w:t>
      </w:r>
      <w:r w:rsidRPr="00805244">
        <w:rPr>
          <w:rFonts w:cs="Arial"/>
          <w:color w:val="000000"/>
          <w:szCs w:val="20"/>
        </w:rPr>
        <w:t>condição</w:t>
      </w:r>
      <w:r w:rsidRPr="00805244">
        <w:rPr>
          <w:rFonts w:cs="Arial"/>
          <w:szCs w:val="20"/>
          <w:lang w:eastAsia="ar-SA"/>
        </w:rPr>
        <w:t xml:space="preserve"> prévia ao exame da documentação de habilitação do </w:t>
      </w:r>
      <w:r w:rsidR="00731D60" w:rsidRPr="00805244">
        <w:rPr>
          <w:rFonts w:cs="Arial"/>
          <w:szCs w:val="20"/>
          <w:lang w:eastAsia="ar-SA"/>
        </w:rPr>
        <w:t>fornecedor</w:t>
      </w:r>
      <w:r w:rsidRPr="00805244">
        <w:rPr>
          <w:rFonts w:cs="Arial"/>
          <w:szCs w:val="20"/>
          <w:lang w:eastAsia="ar-SA"/>
        </w:rPr>
        <w:t xml:space="preserve"> detentor da proposta cl</w:t>
      </w:r>
      <w:r w:rsidR="00731D60" w:rsidRPr="00805244">
        <w:rPr>
          <w:rFonts w:cs="Arial"/>
          <w:szCs w:val="20"/>
          <w:lang w:eastAsia="ar-SA"/>
        </w:rPr>
        <w:t xml:space="preserve">assificada em primeiro lugar, será </w:t>
      </w:r>
      <w:r w:rsidRPr="00805244">
        <w:rPr>
          <w:rFonts w:cs="Arial"/>
          <w:szCs w:val="20"/>
          <w:lang w:eastAsia="ar-SA"/>
        </w:rPr>
        <w:t>verifica</w:t>
      </w:r>
      <w:r w:rsidR="00731D60" w:rsidRPr="00805244">
        <w:rPr>
          <w:rFonts w:cs="Arial"/>
          <w:szCs w:val="20"/>
          <w:lang w:eastAsia="ar-SA"/>
        </w:rPr>
        <w:t>do</w:t>
      </w:r>
      <w:r w:rsidRPr="00805244">
        <w:rPr>
          <w:rFonts w:cs="Arial"/>
          <w:szCs w:val="20"/>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5C36824F" w14:textId="77777777"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 xml:space="preserve">a) SICAF;  </w:t>
      </w:r>
    </w:p>
    <w:p w14:paraId="32320716" w14:textId="77777777"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b) Cadastro Nacional de Empresas Inidôneas e Suspensas - CEIS, mantido pela Controladoria-Geral da União (</w:t>
      </w:r>
      <w:hyperlink r:id="rId10" w:history="1">
        <w:r w:rsidRPr="00805244">
          <w:rPr>
            <w:rStyle w:val="Hyperlink"/>
            <w:rFonts w:eastAsia="Calibri" w:cs="Arial"/>
            <w:lang w:eastAsia="ar-SA"/>
          </w:rPr>
          <w:t>www.portaldatransparencia.gov.br/ceis</w:t>
        </w:r>
      </w:hyperlink>
      <w:r w:rsidRPr="00805244">
        <w:rPr>
          <w:rFonts w:cs="Arial"/>
          <w:szCs w:val="20"/>
          <w:lang w:eastAsia="ar-SA"/>
        </w:rPr>
        <w:t xml:space="preserve">);  </w:t>
      </w:r>
    </w:p>
    <w:p w14:paraId="4446B088" w14:textId="77777777"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c) Cadastro Nacional de Condenações Cíveis por Atos de Improbidade Administrativa, mantido pelo Conselho Nacional de Justiça (</w:t>
      </w:r>
      <w:hyperlink r:id="rId11" w:history="1">
        <w:r w:rsidRPr="00805244">
          <w:rPr>
            <w:rStyle w:val="Hyperlink"/>
            <w:rFonts w:eastAsia="Calibri" w:cs="Arial"/>
            <w:lang w:eastAsia="ar-SA"/>
          </w:rPr>
          <w:t>www.cnj.jus.br/improbidade_adm/consultar_requerido.php</w:t>
        </w:r>
      </w:hyperlink>
      <w:r w:rsidRPr="00805244">
        <w:rPr>
          <w:rFonts w:cs="Arial"/>
          <w:szCs w:val="20"/>
          <w:lang w:eastAsia="ar-SA"/>
        </w:rPr>
        <w:t xml:space="preserve">).  </w:t>
      </w:r>
    </w:p>
    <w:p w14:paraId="66EF2D91" w14:textId="701CE3B4"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lastRenderedPageBreak/>
        <w:t>d) Lista de Inidôneos mantid</w:t>
      </w:r>
      <w:r w:rsidR="00D003F8" w:rsidRPr="00805244">
        <w:rPr>
          <w:rFonts w:cs="Arial"/>
          <w:szCs w:val="20"/>
          <w:lang w:eastAsia="ar-SA"/>
        </w:rPr>
        <w:t>a</w:t>
      </w:r>
      <w:r w:rsidRPr="00805244">
        <w:rPr>
          <w:rFonts w:cs="Arial"/>
          <w:szCs w:val="20"/>
          <w:lang w:eastAsia="ar-SA"/>
        </w:rPr>
        <w:t xml:space="preserve"> pelo Tribunal de Contas da União - TCU; </w:t>
      </w:r>
    </w:p>
    <w:p w14:paraId="00B3FD8E" w14:textId="5A9E5A91" w:rsidR="002F5EFF" w:rsidRPr="00805244" w:rsidRDefault="002F5EFF" w:rsidP="009D10E8">
      <w:pPr>
        <w:pStyle w:val="PargrafodaLista"/>
        <w:numPr>
          <w:ilvl w:val="2"/>
          <w:numId w:val="1"/>
        </w:numPr>
        <w:spacing w:before="120" w:after="120" w:line="276" w:lineRule="auto"/>
        <w:jc w:val="both"/>
        <w:rPr>
          <w:rFonts w:cs="Arial"/>
          <w:b/>
          <w:szCs w:val="20"/>
        </w:rPr>
      </w:pPr>
      <w:r w:rsidRPr="00805244">
        <w:rPr>
          <w:rFonts w:cs="Arial"/>
          <w:szCs w:val="20"/>
          <w:lang w:eastAsia="ar-SA"/>
        </w:rPr>
        <w:t xml:space="preserve">Para a consulta de </w:t>
      </w:r>
      <w:r w:rsidR="009E584F" w:rsidRPr="00805244">
        <w:rPr>
          <w:rFonts w:cs="Arial"/>
          <w:color w:val="000000" w:themeColor="text1"/>
          <w:szCs w:val="20"/>
        </w:rPr>
        <w:t>fornecedores</w:t>
      </w:r>
      <w:r w:rsidRPr="00805244">
        <w:rPr>
          <w:rFonts w:cs="Arial"/>
          <w:szCs w:val="20"/>
          <w:lang w:eastAsia="ar-SA"/>
        </w:rPr>
        <w:t xml:space="preserve"> pessoa jurídica poderá haver a substituição das consultas das alíneas “b”, “c” e “d” acima pela Consulta Consolidada de Pessoa Jurídica do TCU (https://certidoesapf.apps.tcu.gov.br/)</w:t>
      </w:r>
    </w:p>
    <w:p w14:paraId="76769893" w14:textId="491DC0A3" w:rsidR="002F5EFF" w:rsidRPr="00805244" w:rsidRDefault="002F5EFF" w:rsidP="009D10E8">
      <w:pPr>
        <w:pStyle w:val="PargrafodaLista"/>
        <w:numPr>
          <w:ilvl w:val="2"/>
          <w:numId w:val="1"/>
        </w:numPr>
        <w:spacing w:before="120" w:after="120" w:line="276" w:lineRule="auto"/>
        <w:jc w:val="both"/>
        <w:rPr>
          <w:rFonts w:cs="Arial"/>
          <w:szCs w:val="20"/>
        </w:rPr>
      </w:pPr>
      <w:r w:rsidRPr="00805244">
        <w:rPr>
          <w:rFonts w:cs="Arial"/>
          <w:color w:val="000000" w:themeColor="text1"/>
          <w:szCs w:val="20"/>
        </w:rPr>
        <w:t xml:space="preserve">A consulta aos </w:t>
      </w:r>
      <w:r w:rsidRPr="00805244">
        <w:rPr>
          <w:rFonts w:cs="Arial"/>
          <w:szCs w:val="20"/>
          <w:lang w:eastAsia="ar-SA"/>
        </w:rPr>
        <w:t>cadastros</w:t>
      </w:r>
      <w:r w:rsidRPr="00805244">
        <w:rPr>
          <w:rFonts w:cs="Arial"/>
          <w:color w:val="000000" w:themeColor="text1"/>
          <w:szCs w:val="20"/>
        </w:rPr>
        <w:t xml:space="preserve"> será realizada em nome da empresa </w:t>
      </w:r>
      <w:r w:rsidR="009D10E8" w:rsidRPr="00805244">
        <w:rPr>
          <w:rFonts w:cs="Arial"/>
          <w:color w:val="000000" w:themeColor="text1"/>
          <w:szCs w:val="20"/>
        </w:rPr>
        <w:t>fornecedora</w:t>
      </w:r>
      <w:r w:rsidRPr="00805244">
        <w:rPr>
          <w:rFonts w:cs="Arial"/>
          <w:color w:val="000000" w:themeColor="text1"/>
          <w:szCs w:val="20"/>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05244" w:rsidRDefault="002F5EFF" w:rsidP="009D10E8">
      <w:pPr>
        <w:pStyle w:val="PargrafodaLista"/>
        <w:numPr>
          <w:ilvl w:val="3"/>
          <w:numId w:val="1"/>
        </w:numPr>
        <w:spacing w:before="120" w:after="120" w:line="276" w:lineRule="auto"/>
        <w:jc w:val="both"/>
        <w:rPr>
          <w:rFonts w:cs="Arial"/>
          <w:szCs w:val="20"/>
        </w:rPr>
      </w:pPr>
      <w:r w:rsidRPr="00805244">
        <w:rPr>
          <w:rFonts w:cs="Arial"/>
          <w:color w:val="000000" w:themeColor="text1"/>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05244" w:rsidRDefault="002F5EFF" w:rsidP="009D10E8">
      <w:pPr>
        <w:pStyle w:val="PargrafodaLista"/>
        <w:numPr>
          <w:ilvl w:val="4"/>
          <w:numId w:val="1"/>
        </w:numPr>
        <w:spacing w:before="120" w:after="120" w:line="276" w:lineRule="auto"/>
        <w:jc w:val="both"/>
        <w:rPr>
          <w:rFonts w:cs="Arial"/>
          <w:color w:val="000000" w:themeColor="text1"/>
          <w:szCs w:val="20"/>
        </w:rPr>
      </w:pPr>
      <w:r w:rsidRPr="00805244">
        <w:rPr>
          <w:rFonts w:cs="Arial"/>
          <w:color w:val="000000" w:themeColor="text1"/>
          <w:szCs w:val="20"/>
        </w:rPr>
        <w:t>A tentativa de burla será verificada por meio dos vínculos societários, linhas de fornecimento similares, dentre outros.</w:t>
      </w:r>
    </w:p>
    <w:p w14:paraId="0D8B85DC" w14:textId="764E6BD4" w:rsidR="002F5EFF" w:rsidRPr="00805244" w:rsidRDefault="002F5EFF" w:rsidP="009D10E8">
      <w:pPr>
        <w:pStyle w:val="PargrafodaLista"/>
        <w:numPr>
          <w:ilvl w:val="4"/>
          <w:numId w:val="1"/>
        </w:numPr>
        <w:spacing w:before="120" w:after="120" w:line="276" w:lineRule="auto"/>
        <w:jc w:val="both"/>
        <w:rPr>
          <w:rFonts w:cs="Arial"/>
          <w:szCs w:val="20"/>
        </w:rPr>
      </w:pPr>
      <w:r w:rsidRPr="00805244">
        <w:rPr>
          <w:rFonts w:cs="Arial"/>
          <w:color w:val="000000" w:themeColor="text1"/>
          <w:szCs w:val="20"/>
        </w:rPr>
        <w:t xml:space="preserve">O </w:t>
      </w:r>
      <w:r w:rsidR="009D10E8" w:rsidRPr="00805244">
        <w:rPr>
          <w:rFonts w:cs="Arial"/>
          <w:color w:val="000000" w:themeColor="text1"/>
          <w:szCs w:val="20"/>
        </w:rPr>
        <w:t xml:space="preserve">fornecedor </w:t>
      </w:r>
      <w:r w:rsidRPr="00805244">
        <w:rPr>
          <w:rFonts w:cs="Arial"/>
          <w:color w:val="000000" w:themeColor="text1"/>
          <w:szCs w:val="20"/>
        </w:rPr>
        <w:t>será convocado para manifestação previamente à sua desclassificação</w:t>
      </w:r>
    </w:p>
    <w:p w14:paraId="1EFFFBAE" w14:textId="77FCDE1C" w:rsidR="002F5EFF" w:rsidRPr="00805244" w:rsidRDefault="002F5EFF" w:rsidP="009D10E8">
      <w:pPr>
        <w:pStyle w:val="PargrafodaLista"/>
        <w:numPr>
          <w:ilvl w:val="2"/>
          <w:numId w:val="1"/>
        </w:numPr>
        <w:spacing w:before="120" w:after="120" w:line="276" w:lineRule="auto"/>
        <w:jc w:val="both"/>
        <w:rPr>
          <w:rFonts w:cs="Arial"/>
          <w:szCs w:val="20"/>
        </w:rPr>
      </w:pPr>
      <w:r w:rsidRPr="00805244">
        <w:rPr>
          <w:rFonts w:cs="Arial"/>
          <w:color w:val="000000" w:themeColor="text1"/>
          <w:szCs w:val="20"/>
        </w:rPr>
        <w:t xml:space="preserve">Constatada a existência de sanção, o </w:t>
      </w:r>
      <w:r w:rsidR="009D10E8" w:rsidRPr="00805244">
        <w:rPr>
          <w:rFonts w:cs="Arial"/>
          <w:color w:val="000000" w:themeColor="text1"/>
          <w:szCs w:val="20"/>
        </w:rPr>
        <w:t>fornecedor</w:t>
      </w:r>
      <w:r w:rsidRPr="00805244">
        <w:rPr>
          <w:rFonts w:cs="Arial"/>
          <w:color w:val="000000" w:themeColor="text1"/>
          <w:szCs w:val="20"/>
        </w:rPr>
        <w:t xml:space="preserve"> </w:t>
      </w:r>
      <w:r w:rsidR="009D10E8" w:rsidRPr="00805244">
        <w:rPr>
          <w:rFonts w:cs="Arial"/>
          <w:color w:val="000000" w:themeColor="text1"/>
          <w:szCs w:val="20"/>
        </w:rPr>
        <w:t xml:space="preserve">será reputado </w:t>
      </w:r>
      <w:r w:rsidRPr="00805244">
        <w:rPr>
          <w:rFonts w:cs="Arial"/>
          <w:color w:val="000000" w:themeColor="text1"/>
          <w:szCs w:val="20"/>
        </w:rPr>
        <w:t>inabilitado, por falta de condição de participação.</w:t>
      </w:r>
    </w:p>
    <w:p w14:paraId="51279FF4" w14:textId="263B5291" w:rsidR="002F5EFF" w:rsidRPr="00805244" w:rsidRDefault="002F5EFF" w:rsidP="009D10E8">
      <w:pPr>
        <w:pStyle w:val="PargrafodaLista"/>
        <w:numPr>
          <w:ilvl w:val="1"/>
          <w:numId w:val="1"/>
        </w:numPr>
        <w:spacing w:before="120" w:after="120" w:line="276" w:lineRule="auto"/>
        <w:ind w:hanging="574"/>
        <w:jc w:val="both"/>
        <w:rPr>
          <w:rFonts w:cs="Arial"/>
          <w:color w:val="000000" w:themeColor="text1"/>
          <w:szCs w:val="20"/>
        </w:rPr>
      </w:pPr>
      <w:r w:rsidRPr="00805244">
        <w:rPr>
          <w:rFonts w:cs="Arial"/>
          <w:color w:val="000000" w:themeColor="text1"/>
          <w:szCs w:val="20"/>
        </w:rPr>
        <w:t xml:space="preserve">Havendo a necessidade de envio de documentos de habilitação complementares, necessários à confirmação daqueles exigidos neste </w:t>
      </w:r>
      <w:r w:rsidR="00313FBD">
        <w:rPr>
          <w:rFonts w:cs="Arial"/>
          <w:color w:val="000000" w:themeColor="text1"/>
          <w:szCs w:val="20"/>
        </w:rPr>
        <w:t>Aviso</w:t>
      </w:r>
      <w:r w:rsidR="007C27EE">
        <w:rPr>
          <w:rFonts w:cs="Arial"/>
          <w:color w:val="000000" w:themeColor="text1"/>
          <w:szCs w:val="20"/>
        </w:rPr>
        <w:t xml:space="preserve"> de Contratação Direta</w:t>
      </w:r>
      <w:r w:rsidRPr="00805244">
        <w:rPr>
          <w:rFonts w:cs="Arial"/>
          <w:color w:val="000000" w:themeColor="text1"/>
          <w:szCs w:val="20"/>
        </w:rPr>
        <w:t xml:space="preserve"> e já apresentados, o </w:t>
      </w:r>
      <w:r w:rsidR="009D10E8" w:rsidRPr="00805244">
        <w:rPr>
          <w:rFonts w:cs="Arial"/>
          <w:color w:val="000000" w:themeColor="text1"/>
          <w:szCs w:val="20"/>
        </w:rPr>
        <w:t xml:space="preserve">fornecedor </w:t>
      </w:r>
      <w:r w:rsidRPr="00805244">
        <w:rPr>
          <w:rFonts w:cs="Arial"/>
          <w:color w:val="000000" w:themeColor="text1"/>
          <w:szCs w:val="20"/>
        </w:rPr>
        <w:t>será convocado a encaminhá-los, em formato digital</w:t>
      </w:r>
      <w:r w:rsidR="00D003F8" w:rsidRPr="00805244">
        <w:rPr>
          <w:rFonts w:cs="Arial"/>
          <w:color w:val="000000" w:themeColor="text1"/>
          <w:szCs w:val="20"/>
        </w:rPr>
        <w:t>, após solicitação da Administração</w:t>
      </w:r>
      <w:r w:rsidRPr="00805244">
        <w:rPr>
          <w:rFonts w:cs="Arial"/>
          <w:color w:val="000000" w:themeColor="text1"/>
          <w:szCs w:val="20"/>
        </w:rPr>
        <w:t>, sob pena de inabilitação.</w:t>
      </w:r>
    </w:p>
    <w:p w14:paraId="176B9E4E" w14:textId="7B0CF56C" w:rsidR="002F5EFF" w:rsidRPr="00805244" w:rsidRDefault="002F5EFF" w:rsidP="009D10E8">
      <w:pPr>
        <w:pStyle w:val="PargrafodaLista"/>
        <w:numPr>
          <w:ilvl w:val="1"/>
          <w:numId w:val="1"/>
        </w:numPr>
        <w:spacing w:before="120" w:after="120" w:line="276" w:lineRule="auto"/>
        <w:ind w:hanging="574"/>
        <w:jc w:val="both"/>
        <w:rPr>
          <w:rFonts w:cs="Arial"/>
          <w:color w:val="000000" w:themeColor="text1"/>
          <w:szCs w:val="20"/>
        </w:rPr>
      </w:pPr>
      <w:r w:rsidRPr="00805244">
        <w:rPr>
          <w:rFonts w:cs="Arial"/>
          <w:color w:val="000000" w:themeColor="text1"/>
          <w:szCs w:val="20"/>
        </w:rPr>
        <w:t xml:space="preserve">Somente haverá a necessidade de comprovação do preenchimento de requisitos mediante apresentação dos documentos originais </w:t>
      </w:r>
      <w:r w:rsidR="00066005" w:rsidRPr="00805244">
        <w:rPr>
          <w:rFonts w:cs="Arial"/>
          <w:color w:val="000000" w:themeColor="text1"/>
          <w:szCs w:val="20"/>
        </w:rPr>
        <w:t>não digitais</w:t>
      </w:r>
      <w:r w:rsidRPr="00805244">
        <w:rPr>
          <w:rFonts w:cs="Arial"/>
          <w:color w:val="000000" w:themeColor="text1"/>
          <w:szCs w:val="20"/>
        </w:rPr>
        <w:t xml:space="preserve"> quando houver dúvida em relação à integridade do documento digital.</w:t>
      </w:r>
    </w:p>
    <w:p w14:paraId="7C800FBF" w14:textId="3AC8BDD3" w:rsidR="00570C4C" w:rsidRPr="00805244" w:rsidRDefault="00570C4C" w:rsidP="009D10E8">
      <w:pPr>
        <w:pStyle w:val="PargrafodaLista"/>
        <w:numPr>
          <w:ilvl w:val="1"/>
          <w:numId w:val="1"/>
        </w:numPr>
        <w:spacing w:before="120" w:after="120" w:line="276" w:lineRule="auto"/>
        <w:ind w:hanging="574"/>
        <w:jc w:val="both"/>
        <w:rPr>
          <w:rFonts w:cs="Arial"/>
          <w:b/>
          <w:bCs/>
          <w:szCs w:val="20"/>
        </w:rPr>
      </w:pPr>
      <w:r w:rsidRPr="00805244">
        <w:rPr>
          <w:rFonts w:cs="Arial"/>
          <w:bCs/>
          <w:szCs w:val="20"/>
        </w:rPr>
        <w:t xml:space="preserve">O </w:t>
      </w:r>
      <w:r w:rsidR="009D10E8" w:rsidRPr="00805244">
        <w:rPr>
          <w:rFonts w:cs="Arial"/>
          <w:bCs/>
          <w:szCs w:val="20"/>
        </w:rPr>
        <w:t>fornecedor</w:t>
      </w:r>
      <w:r w:rsidRPr="00805244">
        <w:rPr>
          <w:rFonts w:cs="Arial"/>
          <w:bCs/>
          <w:szCs w:val="20"/>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05244" w:rsidRDefault="00B70673" w:rsidP="00B70673">
      <w:pPr>
        <w:pStyle w:val="PargrafodaLista"/>
        <w:numPr>
          <w:ilvl w:val="1"/>
          <w:numId w:val="1"/>
        </w:numPr>
        <w:spacing w:before="120" w:after="120" w:line="276" w:lineRule="auto"/>
        <w:ind w:hanging="574"/>
        <w:jc w:val="both"/>
        <w:rPr>
          <w:rFonts w:cs="Arial"/>
          <w:bCs/>
          <w:szCs w:val="20"/>
        </w:rPr>
      </w:pPr>
      <w:r w:rsidRPr="00805244">
        <w:rPr>
          <w:rFonts w:cs="Arial"/>
          <w:bCs/>
          <w:szCs w:val="20"/>
        </w:rPr>
        <w:t xml:space="preserve">Havendo </w:t>
      </w:r>
      <w:r w:rsidRPr="00B70673">
        <w:rPr>
          <w:rFonts w:cs="Arial"/>
          <w:iCs/>
          <w:lang w:eastAsia="en-US"/>
        </w:rPr>
        <w:t>necessidade</w:t>
      </w:r>
      <w:r w:rsidRPr="00805244">
        <w:rPr>
          <w:rFonts w:cs="Arial"/>
          <w:bCs/>
          <w:szCs w:val="20"/>
        </w:rPr>
        <w:t xml:space="preserve"> de analisar minuciosamente os documentos exigidos, a sessão será suspensa, sendo informada a nova data e horário para a sua continuidade.</w:t>
      </w:r>
    </w:p>
    <w:p w14:paraId="4E6310F6" w14:textId="77777777" w:rsidR="00B70673" w:rsidRDefault="00B70673" w:rsidP="00B70673">
      <w:pPr>
        <w:pStyle w:val="PargrafodaLista"/>
        <w:numPr>
          <w:ilvl w:val="1"/>
          <w:numId w:val="1"/>
        </w:numPr>
        <w:spacing w:before="120" w:after="120" w:line="276" w:lineRule="auto"/>
        <w:ind w:hanging="574"/>
        <w:jc w:val="both"/>
        <w:rPr>
          <w:rFonts w:cs="Arial"/>
          <w:color w:val="000000"/>
          <w:szCs w:val="20"/>
        </w:rPr>
      </w:pPr>
      <w:r w:rsidRPr="00805244">
        <w:rPr>
          <w:rFonts w:cs="Arial"/>
          <w:color w:val="000000"/>
          <w:szCs w:val="20"/>
        </w:rPr>
        <w:t xml:space="preserve">Será inabilitado o fornecedor que não comprovar sua habilitação, seja por não apresentar </w:t>
      </w:r>
      <w:r w:rsidRPr="00B70673">
        <w:rPr>
          <w:rFonts w:cs="Arial"/>
          <w:iCs/>
          <w:lang w:eastAsia="en-US"/>
        </w:rPr>
        <w:t>quaisquer</w:t>
      </w:r>
      <w:r w:rsidRPr="00805244">
        <w:rPr>
          <w:rFonts w:cs="Arial"/>
          <w:color w:val="000000"/>
          <w:szCs w:val="20"/>
        </w:rPr>
        <w:t xml:space="preserve"> dos </w:t>
      </w:r>
      <w:r w:rsidRPr="00805244">
        <w:rPr>
          <w:rFonts w:cs="Arial"/>
          <w:bCs/>
          <w:szCs w:val="20"/>
        </w:rPr>
        <w:t>documentos</w:t>
      </w:r>
      <w:r w:rsidRPr="00805244">
        <w:rPr>
          <w:rFonts w:cs="Arial"/>
          <w:color w:val="000000"/>
          <w:szCs w:val="20"/>
        </w:rPr>
        <w:t xml:space="preserve"> exigidos, ou apresentá-los em desacordo com o estabelecido neste </w:t>
      </w:r>
      <w:r>
        <w:rPr>
          <w:rFonts w:cs="Arial"/>
          <w:color w:val="000000"/>
          <w:szCs w:val="20"/>
        </w:rPr>
        <w:t>Aviso de Contratação Direta</w:t>
      </w:r>
      <w:r w:rsidRPr="00805244">
        <w:rPr>
          <w:rFonts w:cs="Arial"/>
          <w:color w:val="000000"/>
          <w:szCs w:val="20"/>
        </w:rPr>
        <w:t>.</w:t>
      </w:r>
    </w:p>
    <w:p w14:paraId="498E95D1" w14:textId="77777777" w:rsidR="00B70673" w:rsidRPr="00805244" w:rsidRDefault="00B70673" w:rsidP="00B70673">
      <w:pPr>
        <w:pStyle w:val="PargrafodaLista"/>
        <w:numPr>
          <w:ilvl w:val="2"/>
          <w:numId w:val="1"/>
        </w:numPr>
        <w:spacing w:before="120" w:after="120" w:line="276" w:lineRule="auto"/>
        <w:jc w:val="both"/>
        <w:rPr>
          <w:rFonts w:cs="Arial"/>
          <w:color w:val="000000"/>
          <w:szCs w:val="20"/>
        </w:rPr>
      </w:pPr>
      <w:r w:rsidRPr="00B70673">
        <w:rPr>
          <w:rFonts w:cs="Arial"/>
          <w:color w:val="00000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99E30B8" w14:textId="00D75090" w:rsidR="007C27EE" w:rsidRDefault="007C27EE" w:rsidP="00B70673">
      <w:pPr>
        <w:pStyle w:val="PargrafodaLista"/>
        <w:numPr>
          <w:ilvl w:val="1"/>
          <w:numId w:val="1"/>
        </w:numPr>
        <w:spacing w:before="120" w:after="120" w:line="276" w:lineRule="auto"/>
        <w:ind w:hanging="574"/>
        <w:jc w:val="both"/>
        <w:rPr>
          <w:rFonts w:cs="Arial"/>
          <w:iCs/>
          <w:lang w:eastAsia="en-US"/>
        </w:rPr>
      </w:pPr>
      <w:r w:rsidRPr="007C27EE">
        <w:rPr>
          <w:rFonts w:cs="Arial"/>
          <w:iCs/>
          <w:lang w:eastAsia="en-US"/>
        </w:rPr>
        <w:t>Constatado o atendimento às exigências de habilitação, o fornecedor será habilitado</w:t>
      </w:r>
    </w:p>
    <w:p w14:paraId="33A7E06D" w14:textId="4620293D" w:rsidR="00B862E4" w:rsidRPr="00805244" w:rsidRDefault="00B862E4" w:rsidP="00B70673">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CONTRATAÇÃO</w:t>
      </w:r>
    </w:p>
    <w:p w14:paraId="456A0F52" w14:textId="12A729DC" w:rsidR="00B6213C" w:rsidRPr="00805244" w:rsidRDefault="00B6213C" w:rsidP="00B70673">
      <w:pPr>
        <w:numPr>
          <w:ilvl w:val="1"/>
          <w:numId w:val="1"/>
        </w:numPr>
        <w:spacing w:before="120" w:after="120" w:line="276" w:lineRule="auto"/>
        <w:ind w:left="425" w:firstLine="0"/>
        <w:jc w:val="both"/>
        <w:rPr>
          <w:rFonts w:eastAsia="Arial" w:cs="Arial"/>
          <w:color w:val="000000"/>
          <w:szCs w:val="20"/>
        </w:rPr>
      </w:pPr>
      <w:r w:rsidRPr="00805244">
        <w:rPr>
          <w:rFonts w:eastAsia="Arial" w:cs="Arial"/>
          <w:color w:val="000000"/>
          <w:szCs w:val="20"/>
        </w:rPr>
        <w:t xml:space="preserve">Após a homologação </w:t>
      </w:r>
      <w:r w:rsidR="008C74E1" w:rsidRPr="00805244">
        <w:rPr>
          <w:rFonts w:eastAsia="Arial" w:cs="Arial"/>
          <w:color w:val="000000"/>
          <w:szCs w:val="20"/>
        </w:rPr>
        <w:t>e adjudicação</w:t>
      </w:r>
      <w:r w:rsidRPr="00805244">
        <w:rPr>
          <w:rFonts w:eastAsia="Arial" w:cs="Arial"/>
          <w:color w:val="000000"/>
          <w:szCs w:val="20"/>
        </w:rPr>
        <w:t xml:space="preserve">, </w:t>
      </w:r>
      <w:r w:rsidR="007C27EE">
        <w:rPr>
          <w:rFonts w:eastAsia="Arial" w:cs="Arial"/>
          <w:color w:val="000000"/>
          <w:szCs w:val="20"/>
        </w:rPr>
        <w:t>caso se conclua pela</w:t>
      </w:r>
      <w:r w:rsidRPr="00805244">
        <w:rPr>
          <w:rFonts w:eastAsia="Arial" w:cs="Arial"/>
          <w:color w:val="000000"/>
          <w:szCs w:val="20"/>
        </w:rPr>
        <w:t xml:space="preserve"> contratação, será firmado Termo de Contrato ou emitido instrumento equivalente.</w:t>
      </w:r>
    </w:p>
    <w:p w14:paraId="686C6F7E" w14:textId="6DC9CF98" w:rsidR="00B6213C" w:rsidRPr="000157C3" w:rsidRDefault="00B6213C" w:rsidP="00B70673">
      <w:pPr>
        <w:numPr>
          <w:ilvl w:val="1"/>
          <w:numId w:val="1"/>
        </w:numPr>
        <w:spacing w:before="120" w:after="120" w:line="276" w:lineRule="auto"/>
        <w:ind w:left="425" w:firstLine="0"/>
        <w:jc w:val="both"/>
        <w:rPr>
          <w:rFonts w:eastAsia="Arial" w:cs="Arial"/>
          <w:szCs w:val="20"/>
        </w:rPr>
      </w:pPr>
      <w:r w:rsidRPr="00805244">
        <w:rPr>
          <w:rFonts w:eastAsia="Arial" w:cs="Arial"/>
          <w:color w:val="000000"/>
          <w:szCs w:val="20"/>
        </w:rPr>
        <w:t xml:space="preserve">O adjudicatário terá o prazo </w:t>
      </w:r>
      <w:r w:rsidRPr="000157C3">
        <w:rPr>
          <w:rFonts w:eastAsia="Arial" w:cs="Arial"/>
          <w:szCs w:val="20"/>
        </w:rPr>
        <w:t xml:space="preserve">de </w:t>
      </w:r>
      <w:r w:rsidR="000157C3" w:rsidRPr="000157C3">
        <w:rPr>
          <w:rFonts w:eastAsia="Arial" w:cs="Arial"/>
          <w:szCs w:val="20"/>
        </w:rPr>
        <w:t>3</w:t>
      </w:r>
      <w:r w:rsidR="006241C2" w:rsidRPr="000157C3">
        <w:rPr>
          <w:rFonts w:eastAsia="Arial" w:cs="Arial"/>
          <w:szCs w:val="20"/>
        </w:rPr>
        <w:t xml:space="preserve"> </w:t>
      </w:r>
      <w:r w:rsidRPr="000157C3">
        <w:rPr>
          <w:rFonts w:eastAsia="Arial" w:cs="Arial"/>
          <w:szCs w:val="20"/>
        </w:rPr>
        <w:t>(</w:t>
      </w:r>
      <w:r w:rsidR="000157C3" w:rsidRPr="000157C3">
        <w:rPr>
          <w:rFonts w:eastAsia="Arial" w:cs="Arial"/>
          <w:szCs w:val="20"/>
        </w:rPr>
        <w:t>três</w:t>
      </w:r>
      <w:r w:rsidRPr="000157C3">
        <w:rPr>
          <w:rFonts w:eastAsia="Arial" w:cs="Arial"/>
          <w:szCs w:val="2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w:t>
      </w:r>
      <w:r w:rsidR="00313FBD" w:rsidRPr="000157C3">
        <w:rPr>
          <w:rFonts w:eastAsia="Arial" w:cs="Arial"/>
          <w:szCs w:val="20"/>
        </w:rPr>
        <w:t>Aviso</w:t>
      </w:r>
      <w:r w:rsidR="007C27EE" w:rsidRPr="000157C3">
        <w:rPr>
          <w:rFonts w:eastAsia="Arial" w:cs="Arial"/>
          <w:szCs w:val="20"/>
        </w:rPr>
        <w:t xml:space="preserve"> de Contratação Direta</w:t>
      </w:r>
      <w:r w:rsidRPr="000157C3">
        <w:rPr>
          <w:rFonts w:eastAsia="Arial" w:cs="Arial"/>
          <w:szCs w:val="20"/>
        </w:rPr>
        <w:t xml:space="preserve">. </w:t>
      </w:r>
    </w:p>
    <w:p w14:paraId="6F0570E5" w14:textId="12140338" w:rsidR="00B1545F" w:rsidRPr="006241C2" w:rsidRDefault="00B6213C" w:rsidP="00B70673">
      <w:pPr>
        <w:numPr>
          <w:ilvl w:val="2"/>
          <w:numId w:val="1"/>
        </w:numPr>
        <w:spacing w:before="120" w:after="120" w:line="276" w:lineRule="auto"/>
        <w:jc w:val="both"/>
        <w:rPr>
          <w:rFonts w:eastAsia="Arial" w:cs="Arial"/>
          <w:i/>
          <w:szCs w:val="20"/>
        </w:rPr>
      </w:pPr>
      <w:r w:rsidRPr="000157C3">
        <w:rPr>
          <w:rFonts w:eastAsia="Arial" w:cs="Arial"/>
          <w:iCs/>
          <w:szCs w:val="20"/>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009F35C9" w:rsidRPr="000157C3">
        <w:rPr>
          <w:rFonts w:eastAsia="Arial" w:cs="Arial"/>
          <w:iCs/>
          <w:szCs w:val="20"/>
        </w:rPr>
        <w:t xml:space="preserve"> 2</w:t>
      </w:r>
      <w:r w:rsidRPr="000157C3">
        <w:rPr>
          <w:rFonts w:eastAsia="Arial" w:cs="Arial"/>
          <w:iCs/>
          <w:szCs w:val="20"/>
        </w:rPr>
        <w:t xml:space="preserve"> (</w:t>
      </w:r>
      <w:r w:rsidR="009F35C9" w:rsidRPr="000157C3">
        <w:rPr>
          <w:rFonts w:eastAsia="Arial" w:cs="Arial"/>
          <w:iCs/>
          <w:szCs w:val="20"/>
        </w:rPr>
        <w:t>dois</w:t>
      </w:r>
      <w:r w:rsidRPr="000157C3">
        <w:rPr>
          <w:rFonts w:eastAsia="Arial" w:cs="Arial"/>
          <w:iCs/>
          <w:szCs w:val="20"/>
        </w:rPr>
        <w:t>) dias, a contar da data de seu recebimento</w:t>
      </w:r>
      <w:r w:rsidRPr="006241C2">
        <w:rPr>
          <w:rFonts w:eastAsia="Arial" w:cs="Arial"/>
          <w:i/>
          <w:szCs w:val="20"/>
        </w:rPr>
        <w:t xml:space="preserve">. </w:t>
      </w:r>
    </w:p>
    <w:p w14:paraId="24FAF0FD" w14:textId="77777777" w:rsidR="000157C3" w:rsidRDefault="00B6213C" w:rsidP="000157C3">
      <w:pPr>
        <w:numPr>
          <w:ilvl w:val="2"/>
          <w:numId w:val="1"/>
        </w:numPr>
        <w:spacing w:before="120" w:after="120" w:line="276" w:lineRule="auto"/>
        <w:jc w:val="both"/>
        <w:rPr>
          <w:rFonts w:eastAsia="Arial" w:cs="Arial"/>
          <w:color w:val="000000"/>
          <w:szCs w:val="20"/>
        </w:rPr>
      </w:pPr>
      <w:r w:rsidRPr="00805244">
        <w:rPr>
          <w:rFonts w:eastAsia="Arial" w:cs="Arial"/>
          <w:color w:val="000000"/>
          <w:szCs w:val="20"/>
        </w:rPr>
        <w:t xml:space="preserve">O prazo previsto </w:t>
      </w:r>
      <w:r w:rsidR="00DE4EBF" w:rsidRPr="00805244">
        <w:rPr>
          <w:rFonts w:eastAsia="Arial" w:cs="Arial"/>
          <w:color w:val="000000"/>
          <w:szCs w:val="20"/>
        </w:rPr>
        <w:t xml:space="preserve">para assinatura do contrato ou aceitação da nota de empenho ou instrumento equivalente </w:t>
      </w:r>
      <w:r w:rsidRPr="00805244">
        <w:rPr>
          <w:rFonts w:eastAsia="Arial" w:cs="Arial"/>
          <w:color w:val="000000"/>
          <w:szCs w:val="20"/>
        </w:rPr>
        <w:t>poderá ser prorrogado</w:t>
      </w:r>
      <w:r w:rsidR="00B11A58">
        <w:rPr>
          <w:rFonts w:eastAsia="Arial" w:cs="Arial"/>
          <w:color w:val="000000"/>
          <w:szCs w:val="20"/>
        </w:rPr>
        <w:t xml:space="preserve"> </w:t>
      </w:r>
      <w:r w:rsidR="00B11A58" w:rsidRPr="00AC5DDF">
        <w:rPr>
          <w:rFonts w:cs="Times New Roman"/>
          <w:bCs/>
        </w:rPr>
        <w:t>1 (uma) vez</w:t>
      </w:r>
      <w:r w:rsidRPr="00AC5DDF">
        <w:rPr>
          <w:rFonts w:eastAsia="Arial" w:cs="Arial"/>
          <w:szCs w:val="20"/>
        </w:rPr>
        <w:t xml:space="preserve">, </w:t>
      </w:r>
      <w:r w:rsidRPr="00805244">
        <w:rPr>
          <w:rFonts w:eastAsia="Arial" w:cs="Arial"/>
          <w:color w:val="000000"/>
          <w:szCs w:val="20"/>
        </w:rPr>
        <w:t>por igual período, por solicitação justificada do adjudicatário e aceita pela Administração.</w:t>
      </w:r>
    </w:p>
    <w:p w14:paraId="3379F001" w14:textId="0457523F" w:rsidR="00B6213C" w:rsidRPr="000157C3" w:rsidRDefault="00B6213C" w:rsidP="000157C3">
      <w:pPr>
        <w:numPr>
          <w:ilvl w:val="2"/>
          <w:numId w:val="1"/>
        </w:numPr>
        <w:spacing w:before="120" w:after="120" w:line="276" w:lineRule="auto"/>
        <w:jc w:val="both"/>
        <w:rPr>
          <w:rFonts w:eastAsia="Arial" w:cs="Arial"/>
          <w:iCs/>
          <w:szCs w:val="20"/>
        </w:rPr>
      </w:pPr>
      <w:r w:rsidRPr="000157C3">
        <w:rPr>
          <w:rFonts w:eastAsia="Arial" w:cs="Arial"/>
          <w:iCs/>
          <w:szCs w:val="20"/>
        </w:rPr>
        <w:t>O Aceite da Nota de Empenho ou do instrumento equivalente, emitida à empresa adjudicada, implica no reconhecimento de que:</w:t>
      </w:r>
    </w:p>
    <w:p w14:paraId="67F92C87" w14:textId="4DC3B184" w:rsidR="00B6213C" w:rsidRPr="000157C3" w:rsidRDefault="00B6213C" w:rsidP="00B70673">
      <w:pPr>
        <w:numPr>
          <w:ilvl w:val="2"/>
          <w:numId w:val="1"/>
        </w:numPr>
        <w:spacing w:before="120" w:after="120" w:line="276" w:lineRule="auto"/>
        <w:jc w:val="both"/>
        <w:rPr>
          <w:rFonts w:eastAsia="Arial" w:cs="Arial"/>
          <w:iCs/>
          <w:szCs w:val="20"/>
        </w:rPr>
      </w:pPr>
      <w:r w:rsidRPr="000157C3">
        <w:rPr>
          <w:rFonts w:eastAsia="Arial" w:cs="Arial"/>
          <w:iCs/>
          <w:szCs w:val="20"/>
        </w:rPr>
        <w:t xml:space="preserve">referida Nota está substituindo o contrato, aplicando-se à relação de negócios ali estabelecida as disposições da Lei nº </w:t>
      </w:r>
      <w:r w:rsidR="00F86716" w:rsidRPr="000157C3">
        <w:rPr>
          <w:rFonts w:eastAsia="Arial" w:cs="Arial"/>
          <w:iCs/>
          <w:szCs w:val="20"/>
        </w:rPr>
        <w:t>14.133, de 2021</w:t>
      </w:r>
      <w:r w:rsidRPr="000157C3">
        <w:rPr>
          <w:rFonts w:eastAsia="Arial" w:cs="Arial"/>
          <w:iCs/>
          <w:szCs w:val="20"/>
        </w:rPr>
        <w:t>;</w:t>
      </w:r>
    </w:p>
    <w:p w14:paraId="5D2E32E6" w14:textId="1A8A87DB" w:rsidR="00B6213C" w:rsidRPr="000157C3" w:rsidRDefault="00B6213C" w:rsidP="00B70673">
      <w:pPr>
        <w:numPr>
          <w:ilvl w:val="2"/>
          <w:numId w:val="1"/>
        </w:numPr>
        <w:spacing w:before="120" w:after="120" w:line="276" w:lineRule="auto"/>
        <w:jc w:val="both"/>
        <w:rPr>
          <w:rFonts w:eastAsia="Arial" w:cs="Arial"/>
          <w:iCs/>
          <w:szCs w:val="20"/>
        </w:rPr>
      </w:pPr>
      <w:r w:rsidRPr="000157C3">
        <w:rPr>
          <w:rFonts w:eastAsia="Arial" w:cs="Arial"/>
          <w:iCs/>
          <w:szCs w:val="20"/>
        </w:rPr>
        <w:lastRenderedPageBreak/>
        <w:t xml:space="preserve">a contratada se vincula à sua proposta e às previsões contidas no </w:t>
      </w:r>
      <w:r w:rsidR="00313FBD" w:rsidRPr="000157C3">
        <w:rPr>
          <w:rFonts w:eastAsia="Arial" w:cs="Arial"/>
          <w:iCs/>
          <w:szCs w:val="20"/>
        </w:rPr>
        <w:t>Aviso</w:t>
      </w:r>
      <w:r w:rsidR="00AC5DDF" w:rsidRPr="000157C3">
        <w:rPr>
          <w:rFonts w:eastAsia="Arial" w:cs="Arial"/>
          <w:iCs/>
          <w:szCs w:val="20"/>
        </w:rPr>
        <w:t xml:space="preserve"> de Contratação Direta</w:t>
      </w:r>
      <w:r w:rsidRPr="000157C3">
        <w:rPr>
          <w:rFonts w:eastAsia="Arial" w:cs="Arial"/>
          <w:iCs/>
          <w:szCs w:val="20"/>
        </w:rPr>
        <w:t xml:space="preserve"> e seus anexos;</w:t>
      </w:r>
    </w:p>
    <w:p w14:paraId="5063850F" w14:textId="1DA90802" w:rsidR="00B6213C" w:rsidRPr="000157C3" w:rsidRDefault="00B6213C" w:rsidP="00B70673">
      <w:pPr>
        <w:numPr>
          <w:ilvl w:val="2"/>
          <w:numId w:val="1"/>
        </w:numPr>
        <w:spacing w:before="120" w:after="120" w:line="276" w:lineRule="auto"/>
        <w:jc w:val="both"/>
        <w:rPr>
          <w:rFonts w:eastAsia="Arial" w:cs="Arial"/>
          <w:iCs/>
          <w:szCs w:val="20"/>
        </w:rPr>
      </w:pPr>
      <w:r w:rsidRPr="000157C3">
        <w:rPr>
          <w:rFonts w:eastAsia="Arial" w:cs="Arial"/>
          <w:iCs/>
          <w:szCs w:val="20"/>
        </w:rPr>
        <w:t xml:space="preserve">a contratada reconhece que as hipóteses de rescisão são aquelas previstas nos artigos </w:t>
      </w:r>
      <w:r w:rsidR="00B40D4A" w:rsidRPr="000157C3">
        <w:rPr>
          <w:rFonts w:eastAsia="Arial" w:cs="Arial"/>
          <w:iCs/>
          <w:szCs w:val="20"/>
        </w:rPr>
        <w:t>137</w:t>
      </w:r>
      <w:r w:rsidRPr="000157C3">
        <w:rPr>
          <w:rFonts w:eastAsia="Arial" w:cs="Arial"/>
          <w:iCs/>
          <w:szCs w:val="20"/>
        </w:rPr>
        <w:t xml:space="preserve"> e </w:t>
      </w:r>
      <w:r w:rsidR="00B40D4A" w:rsidRPr="000157C3">
        <w:rPr>
          <w:rFonts w:eastAsia="Arial" w:cs="Arial"/>
          <w:iCs/>
          <w:szCs w:val="20"/>
        </w:rPr>
        <w:t>13</w:t>
      </w:r>
      <w:r w:rsidRPr="000157C3">
        <w:rPr>
          <w:rFonts w:eastAsia="Arial" w:cs="Arial"/>
          <w:iCs/>
          <w:szCs w:val="20"/>
        </w:rPr>
        <w:t xml:space="preserve">8 da Lei nº </w:t>
      </w:r>
      <w:r w:rsidR="00B40D4A" w:rsidRPr="000157C3">
        <w:rPr>
          <w:rFonts w:eastAsia="Arial" w:cs="Arial"/>
          <w:iCs/>
          <w:szCs w:val="20"/>
        </w:rPr>
        <w:t xml:space="preserve">14.133/21 </w:t>
      </w:r>
      <w:r w:rsidRPr="000157C3">
        <w:rPr>
          <w:rFonts w:eastAsia="Arial" w:cs="Arial"/>
          <w:iCs/>
          <w:szCs w:val="20"/>
        </w:rPr>
        <w:t xml:space="preserve">e reconhece os direitos da Administração previstos nos artigos </w:t>
      </w:r>
      <w:r w:rsidR="00B40D4A" w:rsidRPr="000157C3">
        <w:rPr>
          <w:rFonts w:eastAsia="Arial" w:cs="Arial"/>
          <w:iCs/>
          <w:szCs w:val="20"/>
        </w:rPr>
        <w:t xml:space="preserve">137 </w:t>
      </w:r>
      <w:r w:rsidR="000E19AC" w:rsidRPr="000157C3">
        <w:rPr>
          <w:rFonts w:eastAsia="Arial" w:cs="Arial"/>
          <w:iCs/>
          <w:szCs w:val="20"/>
        </w:rPr>
        <w:t>a</w:t>
      </w:r>
      <w:r w:rsidR="00B40D4A" w:rsidRPr="000157C3">
        <w:rPr>
          <w:rFonts w:eastAsia="Arial" w:cs="Arial"/>
          <w:iCs/>
          <w:szCs w:val="20"/>
        </w:rPr>
        <w:t xml:space="preserve"> 139 </w:t>
      </w:r>
      <w:r w:rsidRPr="000157C3">
        <w:rPr>
          <w:rFonts w:eastAsia="Arial" w:cs="Arial"/>
          <w:iCs/>
          <w:szCs w:val="20"/>
        </w:rPr>
        <w:t>da mesma Lei.</w:t>
      </w:r>
    </w:p>
    <w:p w14:paraId="14F472AF" w14:textId="7DABCF4E" w:rsidR="00B6213C" w:rsidRPr="00805244" w:rsidRDefault="00B6213C" w:rsidP="00B70673">
      <w:pPr>
        <w:numPr>
          <w:ilvl w:val="1"/>
          <w:numId w:val="1"/>
        </w:numPr>
        <w:spacing w:before="120" w:after="120" w:line="276" w:lineRule="auto"/>
        <w:ind w:left="425" w:firstLine="0"/>
        <w:jc w:val="both"/>
        <w:rPr>
          <w:rFonts w:eastAsia="Arial" w:cs="Arial"/>
          <w:color w:val="000000"/>
          <w:szCs w:val="20"/>
        </w:rPr>
      </w:pPr>
      <w:r w:rsidRPr="00805244">
        <w:rPr>
          <w:rFonts w:eastAsia="Arial" w:cs="Arial"/>
          <w:color w:val="000000"/>
          <w:szCs w:val="20"/>
        </w:rPr>
        <w:t xml:space="preserve">O prazo de vigência da contratação é de </w:t>
      </w:r>
      <w:r w:rsidR="001172C0" w:rsidRPr="00F954BE">
        <w:rPr>
          <w:rFonts w:eastAsia="Arial" w:cs="Arial"/>
          <w:szCs w:val="20"/>
        </w:rPr>
        <w:t>180 dias,</w:t>
      </w:r>
      <w:r w:rsidRPr="00F954BE">
        <w:rPr>
          <w:rFonts w:eastAsia="Arial" w:cs="Arial"/>
          <w:szCs w:val="20"/>
        </w:rPr>
        <w:t xml:space="preserve"> </w:t>
      </w:r>
      <w:r w:rsidRPr="00805244">
        <w:rPr>
          <w:rFonts w:eastAsia="Arial" w:cs="Arial"/>
          <w:color w:val="000000"/>
          <w:szCs w:val="20"/>
        </w:rPr>
        <w:t>prorrogável conforme previsão</w:t>
      </w:r>
      <w:r w:rsidR="00A22FA7" w:rsidRPr="00805244">
        <w:rPr>
          <w:rFonts w:eastAsia="Arial" w:cs="Arial"/>
          <w:color w:val="000000"/>
          <w:szCs w:val="20"/>
        </w:rPr>
        <w:t xml:space="preserve"> nos anexos a este </w:t>
      </w:r>
      <w:r w:rsidR="00313FBD">
        <w:rPr>
          <w:rFonts w:eastAsia="Arial" w:cs="Arial"/>
          <w:color w:val="000000"/>
          <w:szCs w:val="20"/>
        </w:rPr>
        <w:t>Aviso</w:t>
      </w:r>
      <w:r w:rsidR="00AC5DDF">
        <w:rPr>
          <w:rFonts w:eastAsia="Arial" w:cs="Arial"/>
          <w:color w:val="000000"/>
          <w:szCs w:val="20"/>
        </w:rPr>
        <w:t xml:space="preserve"> de Contratação Direta</w:t>
      </w:r>
      <w:r w:rsidR="00A22FA7" w:rsidRPr="00805244">
        <w:rPr>
          <w:rFonts w:eastAsia="Arial" w:cs="Arial"/>
          <w:color w:val="000000"/>
          <w:szCs w:val="20"/>
        </w:rPr>
        <w:t>.</w:t>
      </w:r>
      <w:r w:rsidRPr="00805244">
        <w:rPr>
          <w:rFonts w:eastAsia="Arial" w:cs="Arial"/>
          <w:color w:val="000000"/>
          <w:szCs w:val="20"/>
        </w:rPr>
        <w:t xml:space="preserve"> </w:t>
      </w:r>
    </w:p>
    <w:p w14:paraId="678A2926" w14:textId="47D6370D" w:rsidR="00082366" w:rsidRPr="00EF4E31" w:rsidRDefault="00B6213C" w:rsidP="00082366">
      <w:pPr>
        <w:numPr>
          <w:ilvl w:val="1"/>
          <w:numId w:val="1"/>
        </w:numPr>
        <w:spacing w:before="120" w:after="120" w:line="276" w:lineRule="auto"/>
        <w:ind w:left="425" w:firstLine="0"/>
        <w:jc w:val="both"/>
        <w:rPr>
          <w:rFonts w:eastAsia="Arial" w:cs="Arial"/>
          <w:color w:val="000000"/>
          <w:szCs w:val="20"/>
        </w:rPr>
      </w:pPr>
      <w:r w:rsidRPr="00805244">
        <w:rPr>
          <w:rFonts w:cs="Arial"/>
          <w:color w:val="000000"/>
          <w:szCs w:val="20"/>
        </w:rPr>
        <w:t xml:space="preserve">Na assinatura do contrato </w:t>
      </w:r>
      <w:r w:rsidR="00FA4D46" w:rsidRPr="00805244">
        <w:rPr>
          <w:rFonts w:cs="Arial"/>
          <w:color w:val="000000"/>
          <w:szCs w:val="20"/>
        </w:rPr>
        <w:t xml:space="preserve">ou do instrumento equivalente </w:t>
      </w:r>
      <w:r w:rsidRPr="00805244">
        <w:rPr>
          <w:rFonts w:cs="Arial"/>
          <w:color w:val="000000"/>
          <w:szCs w:val="20"/>
        </w:rPr>
        <w:t xml:space="preserve">será exigida a comprovação das condições de habilitação </w:t>
      </w:r>
      <w:r w:rsidR="00FA4D46" w:rsidRPr="00805244">
        <w:rPr>
          <w:rFonts w:cs="Arial"/>
          <w:color w:val="000000"/>
          <w:szCs w:val="20"/>
        </w:rPr>
        <w:t xml:space="preserve">e contratação </w:t>
      </w:r>
      <w:r w:rsidRPr="00805244">
        <w:rPr>
          <w:rFonts w:cs="Arial"/>
          <w:color w:val="000000"/>
          <w:szCs w:val="20"/>
        </w:rPr>
        <w:t>consignadas n</w:t>
      </w:r>
      <w:r w:rsidR="00FA4D46" w:rsidRPr="00805244">
        <w:rPr>
          <w:rFonts w:cs="Arial"/>
          <w:color w:val="000000"/>
          <w:szCs w:val="20"/>
        </w:rPr>
        <w:t>este</w:t>
      </w:r>
      <w:r w:rsidRPr="00805244">
        <w:rPr>
          <w:rFonts w:cs="Arial"/>
          <w:color w:val="000000"/>
          <w:szCs w:val="20"/>
        </w:rPr>
        <w:t xml:space="preserve"> </w:t>
      </w:r>
      <w:r w:rsidR="00FA4D46" w:rsidRPr="00805244">
        <w:rPr>
          <w:rFonts w:cs="Arial"/>
          <w:color w:val="000000"/>
          <w:szCs w:val="20"/>
        </w:rPr>
        <w:t>aviso</w:t>
      </w:r>
      <w:r w:rsidRPr="00805244">
        <w:rPr>
          <w:rFonts w:cs="Arial"/>
          <w:color w:val="000000"/>
          <w:szCs w:val="20"/>
        </w:rPr>
        <w:t xml:space="preserve">, que deverão ser mantidas pelo </w:t>
      </w:r>
      <w:r w:rsidR="00A22FA7" w:rsidRPr="00805244">
        <w:rPr>
          <w:rFonts w:cs="Arial"/>
          <w:color w:val="000000"/>
          <w:szCs w:val="20"/>
        </w:rPr>
        <w:t>fornecedor</w:t>
      </w:r>
      <w:r w:rsidRPr="00805244">
        <w:rPr>
          <w:rFonts w:cs="Arial"/>
          <w:color w:val="000000"/>
          <w:szCs w:val="20"/>
        </w:rPr>
        <w:t xml:space="preserve"> durante a vigência do contrato.</w:t>
      </w:r>
    </w:p>
    <w:p w14:paraId="16ABB7F0" w14:textId="77777777" w:rsidR="00EF4E31" w:rsidRPr="00B70673" w:rsidRDefault="00EF4E31" w:rsidP="00082366">
      <w:pPr>
        <w:numPr>
          <w:ilvl w:val="1"/>
          <w:numId w:val="1"/>
        </w:numPr>
        <w:spacing w:before="120" w:after="120" w:line="276" w:lineRule="auto"/>
        <w:ind w:left="425" w:firstLine="0"/>
        <w:jc w:val="both"/>
        <w:rPr>
          <w:rFonts w:eastAsia="Arial" w:cs="Arial"/>
          <w:color w:val="000000"/>
          <w:szCs w:val="20"/>
        </w:rPr>
      </w:pPr>
    </w:p>
    <w:p w14:paraId="35418690" w14:textId="04052C3A" w:rsidR="009A3E0F" w:rsidRPr="00805244" w:rsidRDefault="009A3E0F" w:rsidP="00B70673">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SANÇÕES</w:t>
      </w:r>
    </w:p>
    <w:p w14:paraId="1A54EBB1" w14:textId="0AC5ABF5" w:rsidR="00196F9E" w:rsidRPr="00805244" w:rsidRDefault="00196F9E" w:rsidP="00B70673">
      <w:pPr>
        <w:numPr>
          <w:ilvl w:val="1"/>
          <w:numId w:val="1"/>
        </w:numPr>
        <w:spacing w:before="120" w:after="120" w:line="276" w:lineRule="auto"/>
        <w:ind w:left="425" w:firstLine="0"/>
        <w:jc w:val="both"/>
        <w:rPr>
          <w:rFonts w:cs="Arial"/>
          <w:b/>
        </w:rPr>
      </w:pPr>
      <w:r w:rsidRPr="00805244">
        <w:rPr>
          <w:rFonts w:cs="Arial"/>
        </w:rPr>
        <w:t xml:space="preserve">Comete infração administrativa o </w:t>
      </w:r>
      <w:r w:rsidR="00D173A9" w:rsidRPr="00805244">
        <w:rPr>
          <w:rFonts w:cs="Arial"/>
        </w:rPr>
        <w:t xml:space="preserve">fornecedor </w:t>
      </w:r>
      <w:r w:rsidRPr="00805244">
        <w:rPr>
          <w:rFonts w:cs="Arial"/>
        </w:rPr>
        <w:t>que</w:t>
      </w:r>
      <w:r w:rsidR="005D4A74" w:rsidRPr="00805244">
        <w:rPr>
          <w:rFonts w:cs="Arial"/>
        </w:rPr>
        <w:t xml:space="preserve"> cometer quaisquer das infrações previstas no art. 155 da Lei nº 14.133, de 2021</w:t>
      </w:r>
      <w:r w:rsidR="00B70673">
        <w:rPr>
          <w:rFonts w:cs="Arial"/>
        </w:rPr>
        <w:t>, quais sejam</w:t>
      </w:r>
      <w:r w:rsidRPr="00805244">
        <w:rPr>
          <w:rFonts w:cs="Arial"/>
        </w:rPr>
        <w:t xml:space="preserve">: </w:t>
      </w:r>
    </w:p>
    <w:p w14:paraId="16BAB34B" w14:textId="1ABB8093" w:rsidR="00B70673" w:rsidRDefault="00B70673" w:rsidP="00B70673">
      <w:pPr>
        <w:numPr>
          <w:ilvl w:val="2"/>
          <w:numId w:val="1"/>
        </w:numPr>
        <w:spacing w:before="120" w:after="120" w:line="276" w:lineRule="auto"/>
        <w:jc w:val="both"/>
        <w:rPr>
          <w:rFonts w:cs="Arial"/>
        </w:rPr>
      </w:pPr>
      <w:r>
        <w:rPr>
          <w:rFonts w:cs="Arial"/>
          <w:color w:val="000000"/>
          <w:szCs w:val="20"/>
        </w:rPr>
        <w:t>dar causa à inexecução parcial do contrato</w:t>
      </w:r>
      <w:r>
        <w:rPr>
          <w:rFonts w:cs="Arial"/>
        </w:rPr>
        <w:t>;</w:t>
      </w:r>
    </w:p>
    <w:p w14:paraId="2640540E" w14:textId="58580C47" w:rsidR="00B70673" w:rsidRPr="00B70673" w:rsidRDefault="00B70673" w:rsidP="00B70673">
      <w:pPr>
        <w:numPr>
          <w:ilvl w:val="2"/>
          <w:numId w:val="1"/>
        </w:numPr>
        <w:spacing w:before="120" w:after="120" w:line="276" w:lineRule="auto"/>
        <w:jc w:val="both"/>
        <w:rPr>
          <w:rFonts w:cs="Arial"/>
        </w:rPr>
      </w:pPr>
      <w:r>
        <w:rPr>
          <w:rFonts w:cs="Arial"/>
          <w:color w:val="000000"/>
          <w:szCs w:val="20"/>
        </w:rPr>
        <w:t>dar causa à inexecução parcial do contrato que cause grave dano à Administração, ao funcionamento dos serviços públicos ou ao interesse coletivo;</w:t>
      </w:r>
    </w:p>
    <w:p w14:paraId="44DBD62F" w14:textId="2FD1B759" w:rsidR="00B70673" w:rsidRPr="00B70673" w:rsidRDefault="00B70673" w:rsidP="00B70673">
      <w:pPr>
        <w:numPr>
          <w:ilvl w:val="2"/>
          <w:numId w:val="1"/>
        </w:numPr>
        <w:spacing w:before="120" w:after="120" w:line="276" w:lineRule="auto"/>
        <w:jc w:val="both"/>
        <w:rPr>
          <w:rFonts w:cs="Arial"/>
        </w:rPr>
      </w:pPr>
      <w:r>
        <w:rPr>
          <w:rFonts w:cs="Arial"/>
          <w:color w:val="000000"/>
          <w:szCs w:val="20"/>
        </w:rPr>
        <w:t>dar causa à inexecução total do contrato;</w:t>
      </w:r>
    </w:p>
    <w:p w14:paraId="2C1F9F51" w14:textId="5C627D1D" w:rsidR="00196F9E" w:rsidRPr="00805244" w:rsidRDefault="00FB7039" w:rsidP="00B70673">
      <w:pPr>
        <w:numPr>
          <w:ilvl w:val="2"/>
          <w:numId w:val="1"/>
        </w:numPr>
        <w:spacing w:before="120" w:after="120" w:line="276" w:lineRule="auto"/>
        <w:jc w:val="both"/>
        <w:rPr>
          <w:rFonts w:cs="Arial"/>
        </w:rPr>
      </w:pPr>
      <w:r w:rsidRPr="00805244">
        <w:rPr>
          <w:rFonts w:cs="Arial"/>
          <w:color w:val="000000"/>
          <w:szCs w:val="20"/>
        </w:rPr>
        <w:t>deixar de entregar a documentação exigida para o certame;</w:t>
      </w:r>
    </w:p>
    <w:p w14:paraId="59864DFF" w14:textId="74227AA3" w:rsidR="00FB7039" w:rsidRPr="00805244" w:rsidRDefault="00FB7039" w:rsidP="00B70673">
      <w:pPr>
        <w:numPr>
          <w:ilvl w:val="2"/>
          <w:numId w:val="1"/>
        </w:numPr>
        <w:spacing w:before="120" w:after="120" w:line="276" w:lineRule="auto"/>
        <w:jc w:val="both"/>
        <w:rPr>
          <w:rFonts w:cs="Arial"/>
        </w:rPr>
      </w:pPr>
      <w:r w:rsidRPr="00805244">
        <w:rPr>
          <w:rFonts w:cs="Arial"/>
          <w:color w:val="000000"/>
          <w:szCs w:val="20"/>
        </w:rPr>
        <w:t>não manter a proposta, salvo em decorrência de fato superveniente devidamente justificado;</w:t>
      </w:r>
    </w:p>
    <w:p w14:paraId="69C7C137" w14:textId="1B467719" w:rsidR="00FB7039" w:rsidRPr="00F710B7" w:rsidRDefault="007636F6" w:rsidP="00B70673">
      <w:pPr>
        <w:numPr>
          <w:ilvl w:val="2"/>
          <w:numId w:val="1"/>
        </w:numPr>
        <w:spacing w:before="120" w:after="120" w:line="276" w:lineRule="auto"/>
        <w:jc w:val="both"/>
        <w:rPr>
          <w:rFonts w:cs="Arial"/>
        </w:rPr>
      </w:pPr>
      <w:r w:rsidRPr="00805244">
        <w:rPr>
          <w:rFonts w:cs="Arial"/>
          <w:color w:val="000000"/>
          <w:szCs w:val="20"/>
        </w:rPr>
        <w:t>não celebrar o contrato ou não entregar a documentação exigida para a contratação, quando convocado dentro do prazo de validade de sua proposta;</w:t>
      </w:r>
    </w:p>
    <w:p w14:paraId="7953B14D" w14:textId="6632BB2E" w:rsidR="00F710B7" w:rsidRPr="00805244" w:rsidRDefault="00F710B7" w:rsidP="00B70673">
      <w:pPr>
        <w:numPr>
          <w:ilvl w:val="2"/>
          <w:numId w:val="1"/>
        </w:numPr>
        <w:spacing w:before="120" w:after="120" w:line="276" w:lineRule="auto"/>
        <w:jc w:val="both"/>
        <w:rPr>
          <w:rFonts w:cs="Arial"/>
        </w:rPr>
      </w:pPr>
      <w:r>
        <w:rPr>
          <w:rFonts w:cs="Arial"/>
          <w:color w:val="000000"/>
          <w:szCs w:val="20"/>
        </w:rPr>
        <w:t> ensejar o retardamento da execução ou da entrega do objeto da licitação sem motivo justificado;</w:t>
      </w:r>
    </w:p>
    <w:p w14:paraId="4A2C35CC" w14:textId="39E398DB" w:rsidR="007636F6" w:rsidRPr="00B70673" w:rsidRDefault="007636F6" w:rsidP="00B70673">
      <w:pPr>
        <w:numPr>
          <w:ilvl w:val="2"/>
          <w:numId w:val="1"/>
        </w:numPr>
        <w:spacing w:before="120" w:after="120" w:line="276" w:lineRule="auto"/>
        <w:jc w:val="both"/>
        <w:rPr>
          <w:rFonts w:cs="Arial"/>
        </w:rPr>
      </w:pPr>
      <w:r w:rsidRPr="00805244">
        <w:rPr>
          <w:rFonts w:cs="Arial"/>
          <w:color w:val="000000"/>
          <w:szCs w:val="20"/>
        </w:rPr>
        <w:t xml:space="preserve">apresentar declaração ou documentação falsa exigida para o certame ou prestar declaração falsa durante a </w:t>
      </w:r>
      <w:r w:rsidR="000C7F26" w:rsidRPr="00805244">
        <w:rPr>
          <w:rFonts w:cs="Arial"/>
          <w:color w:val="000000"/>
          <w:szCs w:val="20"/>
        </w:rPr>
        <w:t>dispensa eletrônica</w:t>
      </w:r>
      <w:r w:rsidR="00F710B7">
        <w:rPr>
          <w:rFonts w:cs="Arial"/>
          <w:color w:val="000000"/>
          <w:szCs w:val="20"/>
        </w:rPr>
        <w:t xml:space="preserve"> ou a execução do contrato</w:t>
      </w:r>
      <w:r w:rsidRPr="00805244">
        <w:rPr>
          <w:rFonts w:cs="Arial"/>
          <w:color w:val="000000"/>
          <w:szCs w:val="20"/>
        </w:rPr>
        <w:t>;</w:t>
      </w:r>
    </w:p>
    <w:p w14:paraId="5CC50E3D" w14:textId="5A5716FC" w:rsidR="00B70673" w:rsidRPr="00B70673" w:rsidRDefault="00F710B7" w:rsidP="00B70673">
      <w:pPr>
        <w:numPr>
          <w:ilvl w:val="2"/>
          <w:numId w:val="1"/>
        </w:numPr>
        <w:spacing w:before="120" w:after="120" w:line="276" w:lineRule="auto"/>
        <w:jc w:val="both"/>
        <w:rPr>
          <w:rFonts w:cs="Arial"/>
        </w:rPr>
      </w:pPr>
      <w:r>
        <w:rPr>
          <w:rFonts w:cs="Arial"/>
          <w:color w:val="000000"/>
          <w:szCs w:val="20"/>
        </w:rPr>
        <w:t xml:space="preserve">fraudar a dispensa eletrônica ou </w:t>
      </w:r>
      <w:r w:rsidR="00B70673">
        <w:rPr>
          <w:rFonts w:cs="Arial"/>
          <w:color w:val="000000"/>
          <w:szCs w:val="20"/>
        </w:rPr>
        <w:t>praticar ato fraudulento na execução do contrato</w:t>
      </w:r>
      <w:r>
        <w:rPr>
          <w:rFonts w:cs="Arial"/>
          <w:color w:val="000000"/>
          <w:szCs w:val="20"/>
        </w:rPr>
        <w:t>;</w:t>
      </w:r>
    </w:p>
    <w:p w14:paraId="5A7ABB13" w14:textId="5C1A5723" w:rsidR="007636F6" w:rsidRPr="00805244" w:rsidRDefault="00D71239" w:rsidP="00B70673">
      <w:pPr>
        <w:numPr>
          <w:ilvl w:val="2"/>
          <w:numId w:val="1"/>
        </w:numPr>
        <w:spacing w:before="120" w:after="120" w:line="276" w:lineRule="auto"/>
        <w:jc w:val="both"/>
        <w:rPr>
          <w:rFonts w:cs="Arial"/>
        </w:rPr>
      </w:pPr>
      <w:r w:rsidRPr="00805244">
        <w:rPr>
          <w:rFonts w:cs="Arial"/>
          <w:color w:val="000000"/>
          <w:szCs w:val="20"/>
        </w:rPr>
        <w:t> comportar-se de modo inidôneo ou cometer fraude de qualquer natureza</w:t>
      </w:r>
      <w:r w:rsidR="000C7F26" w:rsidRPr="00805244">
        <w:rPr>
          <w:rFonts w:cs="Arial"/>
          <w:color w:val="000000"/>
          <w:szCs w:val="20"/>
        </w:rPr>
        <w:t>;</w:t>
      </w:r>
    </w:p>
    <w:p w14:paraId="798DB43A" w14:textId="296EA0B9" w:rsidR="00254C6B" w:rsidRPr="00805244" w:rsidRDefault="00254C6B" w:rsidP="00B70673">
      <w:pPr>
        <w:pStyle w:val="PargrafodaLista"/>
        <w:numPr>
          <w:ilvl w:val="3"/>
          <w:numId w:val="1"/>
        </w:numPr>
        <w:spacing w:before="120" w:after="120" w:line="276" w:lineRule="auto"/>
        <w:jc w:val="both"/>
        <w:rPr>
          <w:rFonts w:cs="Arial"/>
        </w:rPr>
      </w:pPr>
      <w:r w:rsidRPr="00805244">
        <w:rPr>
          <w:rFonts w:cs="Arial"/>
        </w:rPr>
        <w:t xml:space="preserve">Considera-se comportamento inidôneo, entre outros, a declaração falsa quanto às condições de participação, quanto ao enquadramento como ME/EPP ou o conluio entre os </w:t>
      </w:r>
      <w:r w:rsidR="009E584F" w:rsidRPr="00805244">
        <w:rPr>
          <w:rFonts w:cs="Arial"/>
        </w:rPr>
        <w:t>fornecedores</w:t>
      </w:r>
      <w:r w:rsidRPr="00805244">
        <w:rPr>
          <w:rFonts w:cs="Arial"/>
        </w:rPr>
        <w:t xml:space="preserve">, em qualquer momento da </w:t>
      </w:r>
      <w:r w:rsidR="009E584F" w:rsidRPr="00805244">
        <w:rPr>
          <w:rFonts w:cs="Arial"/>
        </w:rPr>
        <w:t>dispensa</w:t>
      </w:r>
      <w:r w:rsidRPr="00805244">
        <w:rPr>
          <w:rFonts w:cs="Arial"/>
        </w:rPr>
        <w:t>, mesmo após o encerramento da fase de lances.</w:t>
      </w:r>
    </w:p>
    <w:p w14:paraId="7220CCC8" w14:textId="26FD4B3D" w:rsidR="000C7F26" w:rsidRPr="00B70673" w:rsidRDefault="00D71239" w:rsidP="00B70673">
      <w:pPr>
        <w:numPr>
          <w:ilvl w:val="2"/>
          <w:numId w:val="1"/>
        </w:numPr>
        <w:spacing w:before="120" w:after="120" w:line="276" w:lineRule="auto"/>
        <w:jc w:val="both"/>
        <w:rPr>
          <w:rFonts w:cs="Arial"/>
        </w:rPr>
      </w:pPr>
      <w:r w:rsidRPr="00805244">
        <w:rPr>
          <w:rFonts w:cs="Arial"/>
          <w:color w:val="000000"/>
          <w:szCs w:val="20"/>
        </w:rPr>
        <w:t> praticar atos ilícitos com vistas a frustrar os objetivos deste certame.</w:t>
      </w:r>
    </w:p>
    <w:p w14:paraId="5E3C1A02" w14:textId="7B6A751C" w:rsidR="00B70673" w:rsidRPr="00B70673" w:rsidRDefault="00B70673" w:rsidP="00B70673">
      <w:pPr>
        <w:numPr>
          <w:ilvl w:val="2"/>
          <w:numId w:val="1"/>
        </w:numPr>
        <w:spacing w:before="120" w:after="120" w:line="276" w:lineRule="auto"/>
        <w:jc w:val="both"/>
        <w:rPr>
          <w:rFonts w:cs="Arial"/>
          <w:color w:val="000000"/>
          <w:szCs w:val="20"/>
        </w:rPr>
      </w:pPr>
      <w:r>
        <w:rPr>
          <w:rFonts w:cs="Arial"/>
          <w:color w:val="000000"/>
          <w:szCs w:val="20"/>
        </w:rPr>
        <w:t>praticar ato lesivo previsto no </w:t>
      </w:r>
      <w:hyperlink r:id="rId12" w:anchor="art5" w:history="1">
        <w:r w:rsidRPr="00B70673">
          <w:rPr>
            <w:color w:val="000000"/>
          </w:rPr>
          <w:t>art. 5º da Lei nº 12.846, de 1º de agosto de 2013.</w:t>
        </w:r>
      </w:hyperlink>
    </w:p>
    <w:p w14:paraId="155CFE0F" w14:textId="543E69D4" w:rsidR="00196F9E" w:rsidRPr="00805244" w:rsidRDefault="00196F9E" w:rsidP="00B70673">
      <w:pPr>
        <w:numPr>
          <w:ilvl w:val="1"/>
          <w:numId w:val="1"/>
        </w:numPr>
        <w:spacing w:before="120" w:after="120" w:line="276" w:lineRule="auto"/>
        <w:ind w:left="425" w:firstLine="0"/>
        <w:jc w:val="both"/>
        <w:rPr>
          <w:rFonts w:cs="Arial"/>
          <w:b/>
        </w:rPr>
      </w:pPr>
      <w:r w:rsidRPr="00805244">
        <w:rPr>
          <w:rFonts w:cs="Arial"/>
        </w:rPr>
        <w:t xml:space="preserve">O </w:t>
      </w:r>
      <w:r w:rsidR="004C5205" w:rsidRPr="00805244">
        <w:rPr>
          <w:rFonts w:cs="Arial"/>
        </w:rPr>
        <w:t>fornecedor</w:t>
      </w:r>
      <w:r w:rsidRPr="00805244">
        <w:rPr>
          <w:rFonts w:cs="Arial"/>
        </w:rPr>
        <w:t xml:space="preserve"> que cometer qualquer das infrações discriminadas nos subitens anteriores ficará sujeito, sem prejuízo da responsabilidade civil e criminal, às seguintes sanções:</w:t>
      </w:r>
    </w:p>
    <w:p w14:paraId="2B8B53AD" w14:textId="7847978E" w:rsidR="00196F9E" w:rsidRPr="00805244" w:rsidRDefault="00196F9E" w:rsidP="00F710B7">
      <w:pPr>
        <w:numPr>
          <w:ilvl w:val="2"/>
          <w:numId w:val="24"/>
        </w:numPr>
        <w:spacing w:before="120" w:after="120" w:line="276" w:lineRule="auto"/>
        <w:jc w:val="both"/>
        <w:rPr>
          <w:rFonts w:cs="Arial"/>
        </w:rPr>
      </w:pPr>
      <w:r w:rsidRPr="00805244">
        <w:rPr>
          <w:rFonts w:cs="Arial"/>
        </w:rPr>
        <w:t xml:space="preserve">Advertência </w:t>
      </w:r>
      <w:r w:rsidR="00F710B7">
        <w:rPr>
          <w:rFonts w:cs="Arial"/>
        </w:rPr>
        <w:t>pela falta do subitem 8.1.1 deste Aviso de Contratação Direta,</w:t>
      </w:r>
      <w:r w:rsidR="00F710B7" w:rsidRPr="00F710B7">
        <w:t xml:space="preserve"> </w:t>
      </w:r>
      <w:r w:rsidR="00F710B7" w:rsidRPr="00F710B7">
        <w:rPr>
          <w:rFonts w:cs="Arial"/>
        </w:rPr>
        <w:t>quando não se justificar a imposição de penalidade mais grave</w:t>
      </w:r>
      <w:r w:rsidRPr="00805244">
        <w:rPr>
          <w:rFonts w:cs="Arial"/>
        </w:rPr>
        <w:t>;</w:t>
      </w:r>
    </w:p>
    <w:p w14:paraId="1B15DF9A" w14:textId="3EB85FDD" w:rsidR="00196F9E" w:rsidRDefault="00196F9E" w:rsidP="00B70673">
      <w:pPr>
        <w:numPr>
          <w:ilvl w:val="2"/>
          <w:numId w:val="24"/>
        </w:numPr>
        <w:spacing w:before="120" w:after="120" w:line="276" w:lineRule="auto"/>
        <w:jc w:val="both"/>
        <w:rPr>
          <w:rFonts w:cs="Arial"/>
        </w:rPr>
      </w:pPr>
      <w:r w:rsidRPr="00805244">
        <w:rPr>
          <w:rFonts w:cs="Arial"/>
        </w:rPr>
        <w:t xml:space="preserve">Multa de </w:t>
      </w:r>
      <w:r w:rsidR="009F35C9" w:rsidRPr="000157C3">
        <w:rPr>
          <w:rFonts w:cs="Arial"/>
        </w:rPr>
        <w:t>10</w:t>
      </w:r>
      <w:r w:rsidRPr="000157C3">
        <w:rPr>
          <w:rFonts w:cs="Arial"/>
        </w:rPr>
        <w:t>% (</w:t>
      </w:r>
      <w:r w:rsidR="009F35C9" w:rsidRPr="000157C3">
        <w:rPr>
          <w:rFonts w:cs="Arial"/>
        </w:rPr>
        <w:t xml:space="preserve">dez </w:t>
      </w:r>
      <w:r w:rsidRPr="000157C3">
        <w:rPr>
          <w:rFonts w:cs="Arial"/>
        </w:rPr>
        <w:t xml:space="preserve">por cento) </w:t>
      </w:r>
      <w:r w:rsidRPr="00805244">
        <w:rPr>
          <w:rFonts w:cs="Arial"/>
        </w:rPr>
        <w:t xml:space="preserve">sobre o valor estimado do(s) item(s) prejudicado(s) pela conduta do </w:t>
      </w:r>
      <w:r w:rsidR="009E584F" w:rsidRPr="00805244">
        <w:rPr>
          <w:rFonts w:cs="Arial"/>
        </w:rPr>
        <w:t>fornecedor</w:t>
      </w:r>
      <w:r w:rsidR="00F710B7">
        <w:rPr>
          <w:rFonts w:cs="Arial"/>
        </w:rPr>
        <w:t>, por qualquer das infrações dos subitens 8.1.1 a 8.1.12</w:t>
      </w:r>
      <w:r w:rsidRPr="00805244">
        <w:rPr>
          <w:rFonts w:cs="Arial"/>
        </w:rPr>
        <w:t>;</w:t>
      </w:r>
    </w:p>
    <w:p w14:paraId="312FE2ED" w14:textId="42AD2251" w:rsidR="00196F9E" w:rsidRPr="00805244" w:rsidRDefault="002848E2" w:rsidP="00B70673">
      <w:pPr>
        <w:numPr>
          <w:ilvl w:val="2"/>
          <w:numId w:val="24"/>
        </w:numPr>
        <w:spacing w:before="120" w:after="120" w:line="276" w:lineRule="auto"/>
        <w:jc w:val="both"/>
        <w:rPr>
          <w:rFonts w:cs="Arial"/>
        </w:rPr>
      </w:pPr>
      <w:r w:rsidRPr="00805244">
        <w:rPr>
          <w:rFonts w:cs="Arial"/>
          <w:color w:val="000000"/>
          <w:szCs w:val="20"/>
        </w:rPr>
        <w:t>Impedimento de licitar e contratar</w:t>
      </w:r>
      <w:r w:rsidR="00196F9E" w:rsidRPr="00805244">
        <w:rPr>
          <w:rFonts w:cs="Arial"/>
        </w:rPr>
        <w:t xml:space="preserve"> </w:t>
      </w:r>
      <w:r w:rsidR="001A5846" w:rsidRPr="00805244">
        <w:rPr>
          <w:rFonts w:cs="Arial"/>
          <w:color w:val="000000"/>
          <w:szCs w:val="20"/>
        </w:rPr>
        <w:t>no âmbito da Administração Pública direta e indireta do ente federativo que tiver aplicado a sanção, pelo prazo máximo de 3 (três) anos</w:t>
      </w:r>
      <w:r w:rsidR="00F710B7">
        <w:rPr>
          <w:rFonts w:cs="Arial"/>
          <w:color w:val="000000"/>
          <w:szCs w:val="20"/>
        </w:rPr>
        <w:t>, nos casos dos subitens 8.1.2 a 8.1.7 deste Aviso de Contratação Direta, quando não se justificar a imposição de penalidade mais grave</w:t>
      </w:r>
      <w:r w:rsidR="00196F9E" w:rsidRPr="00805244">
        <w:rPr>
          <w:rFonts w:cs="Arial"/>
        </w:rPr>
        <w:t>;</w:t>
      </w:r>
    </w:p>
    <w:p w14:paraId="3B5179EB" w14:textId="6E12073A" w:rsidR="00196F9E" w:rsidRPr="00F710B7" w:rsidRDefault="007672DF" w:rsidP="00B70673">
      <w:pPr>
        <w:numPr>
          <w:ilvl w:val="2"/>
          <w:numId w:val="24"/>
        </w:numPr>
        <w:spacing w:before="120" w:after="120" w:line="276" w:lineRule="auto"/>
        <w:jc w:val="both"/>
        <w:rPr>
          <w:rFonts w:cs="Arial"/>
        </w:rPr>
      </w:pPr>
      <w:r w:rsidRPr="00805244">
        <w:rPr>
          <w:rFonts w:cs="Arial"/>
          <w:color w:val="000000"/>
          <w:szCs w:val="20"/>
        </w:rPr>
        <w:t>Declaração de inidoneidade para licitar ou contratar</w:t>
      </w:r>
      <w:r w:rsidR="00A23106" w:rsidRPr="00805244">
        <w:rPr>
          <w:rFonts w:cs="Arial"/>
          <w:color w:val="000000"/>
          <w:szCs w:val="20"/>
        </w:rPr>
        <w:t>, que impedirá o responsável de licitar ou contratar no âmbito da Administração Pública direta e indireta de todos os entes federativos, pelo prazo mínimo de 3 (três) anos e máximo de 6 (seis) anos</w:t>
      </w:r>
      <w:r w:rsidR="00F710B7">
        <w:rPr>
          <w:rFonts w:cs="Arial"/>
          <w:color w:val="000000"/>
          <w:szCs w:val="20"/>
        </w:rPr>
        <w:t>, nos casos dos subitens 8.1.8 a 8.1.12, bem como nos demais casos que justifiquem a imposição da penalidade mais grave</w:t>
      </w:r>
      <w:r w:rsidR="00196F9E" w:rsidRPr="00805244">
        <w:rPr>
          <w:rFonts w:cs="Arial"/>
        </w:rPr>
        <w:t>;</w:t>
      </w:r>
    </w:p>
    <w:p w14:paraId="186AC778" w14:textId="3BBFEA0F" w:rsidR="00790510" w:rsidRPr="00F710B7" w:rsidRDefault="00790510" w:rsidP="00B70673">
      <w:pPr>
        <w:numPr>
          <w:ilvl w:val="1"/>
          <w:numId w:val="1"/>
        </w:numPr>
        <w:spacing w:before="120" w:after="120" w:line="276" w:lineRule="auto"/>
        <w:jc w:val="both"/>
        <w:rPr>
          <w:rFonts w:cs="Arial"/>
          <w:bCs/>
        </w:rPr>
      </w:pPr>
      <w:r w:rsidRPr="00F710B7">
        <w:rPr>
          <w:rFonts w:cs="Arial"/>
          <w:bCs/>
        </w:rPr>
        <w:lastRenderedPageBreak/>
        <w:t>Na aplicação das sanções serão considerados:</w:t>
      </w:r>
    </w:p>
    <w:p w14:paraId="53731172" w14:textId="738283AE" w:rsidR="00790510" w:rsidRPr="00F710B7" w:rsidRDefault="00F710B7" w:rsidP="00F710B7">
      <w:pPr>
        <w:numPr>
          <w:ilvl w:val="2"/>
          <w:numId w:val="1"/>
        </w:numPr>
        <w:spacing w:before="120" w:after="120" w:line="276" w:lineRule="auto"/>
        <w:jc w:val="both"/>
        <w:rPr>
          <w:rFonts w:cs="Arial"/>
          <w:bCs/>
        </w:rPr>
      </w:pPr>
      <w:r w:rsidRPr="00F710B7">
        <w:rPr>
          <w:rFonts w:cs="Arial"/>
          <w:bCs/>
        </w:rPr>
        <w:t>a</w:t>
      </w:r>
      <w:r w:rsidR="00790510" w:rsidRPr="00F710B7">
        <w:rPr>
          <w:rFonts w:cs="Arial"/>
          <w:bCs/>
        </w:rPr>
        <w:t xml:space="preserve"> natureza e a gravidade da infração cometida;</w:t>
      </w:r>
    </w:p>
    <w:p w14:paraId="00712DDE" w14:textId="0D245BCC" w:rsidR="00790510" w:rsidRPr="00F710B7" w:rsidRDefault="00790510" w:rsidP="00F710B7">
      <w:pPr>
        <w:numPr>
          <w:ilvl w:val="2"/>
          <w:numId w:val="1"/>
        </w:numPr>
        <w:spacing w:before="120" w:after="120" w:line="276" w:lineRule="auto"/>
        <w:jc w:val="both"/>
        <w:rPr>
          <w:rFonts w:cs="Arial"/>
          <w:bCs/>
        </w:rPr>
      </w:pPr>
      <w:r w:rsidRPr="00F710B7">
        <w:rPr>
          <w:rFonts w:cs="Arial"/>
          <w:bCs/>
        </w:rPr>
        <w:t>as peculiaridades do caso concreto;</w:t>
      </w:r>
    </w:p>
    <w:p w14:paraId="10F93CE6" w14:textId="460B650F" w:rsidR="00790510" w:rsidRPr="00F710B7" w:rsidRDefault="00790510" w:rsidP="00F710B7">
      <w:pPr>
        <w:numPr>
          <w:ilvl w:val="2"/>
          <w:numId w:val="1"/>
        </w:numPr>
        <w:spacing w:before="120" w:after="120" w:line="276" w:lineRule="auto"/>
        <w:jc w:val="both"/>
        <w:rPr>
          <w:rFonts w:cs="Arial"/>
          <w:bCs/>
        </w:rPr>
      </w:pPr>
      <w:r w:rsidRPr="00F710B7">
        <w:rPr>
          <w:rFonts w:cs="Arial"/>
          <w:bCs/>
        </w:rPr>
        <w:t>as circunstâncias agravantes ou atenuantes;</w:t>
      </w:r>
    </w:p>
    <w:p w14:paraId="44A1ED37" w14:textId="4BD2D883" w:rsidR="00790510" w:rsidRPr="00F710B7" w:rsidRDefault="00790510" w:rsidP="00F710B7">
      <w:pPr>
        <w:numPr>
          <w:ilvl w:val="2"/>
          <w:numId w:val="1"/>
        </w:numPr>
        <w:spacing w:before="120" w:after="120" w:line="276" w:lineRule="auto"/>
        <w:jc w:val="both"/>
        <w:rPr>
          <w:rFonts w:cs="Arial"/>
          <w:bCs/>
        </w:rPr>
      </w:pPr>
      <w:r w:rsidRPr="00F710B7">
        <w:rPr>
          <w:rFonts w:cs="Arial"/>
          <w:bCs/>
        </w:rPr>
        <w:t>os danos que dela provierem para a Administração Pública;</w:t>
      </w:r>
    </w:p>
    <w:p w14:paraId="1DF13599" w14:textId="250E2367" w:rsidR="00790510" w:rsidRPr="00F710B7" w:rsidRDefault="00790510" w:rsidP="00F710B7">
      <w:pPr>
        <w:numPr>
          <w:ilvl w:val="2"/>
          <w:numId w:val="1"/>
        </w:numPr>
        <w:spacing w:before="120" w:after="120" w:line="276" w:lineRule="auto"/>
        <w:jc w:val="both"/>
        <w:rPr>
          <w:rFonts w:cs="Arial"/>
          <w:bCs/>
        </w:rPr>
      </w:pPr>
      <w:r w:rsidRPr="00F710B7">
        <w:rPr>
          <w:rFonts w:cs="Arial"/>
          <w:bCs/>
        </w:rPr>
        <w:t>a implantação ou o aperfeiçoamento de programa de integridade, conforme normas e orientações dos órgãos de controle.</w:t>
      </w:r>
    </w:p>
    <w:p w14:paraId="5FAD7CF9" w14:textId="16DF132D" w:rsidR="00D046F4" w:rsidRPr="00F710B7" w:rsidRDefault="00D046F4" w:rsidP="00F710B7">
      <w:pPr>
        <w:numPr>
          <w:ilvl w:val="1"/>
          <w:numId w:val="1"/>
        </w:numPr>
        <w:spacing w:before="120" w:after="120" w:line="276" w:lineRule="auto"/>
        <w:ind w:left="425" w:firstLine="0"/>
        <w:jc w:val="both"/>
        <w:rPr>
          <w:rFonts w:cs="Arial"/>
        </w:rPr>
      </w:pPr>
      <w:bookmarkStart w:id="0" w:name="art156§6"/>
      <w:bookmarkStart w:id="1" w:name="art156§7"/>
      <w:bookmarkStart w:id="2" w:name="art156§8"/>
      <w:bookmarkEnd w:id="0"/>
      <w:bookmarkEnd w:id="1"/>
      <w:bookmarkEnd w:id="2"/>
      <w:r w:rsidRPr="00F710B7">
        <w:rPr>
          <w:rFonts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F710B7" w:rsidRDefault="00D046F4" w:rsidP="00F710B7">
      <w:pPr>
        <w:numPr>
          <w:ilvl w:val="1"/>
          <w:numId w:val="1"/>
        </w:numPr>
        <w:spacing w:before="120" w:after="120" w:line="276" w:lineRule="auto"/>
        <w:ind w:left="425" w:firstLine="0"/>
        <w:jc w:val="both"/>
        <w:rPr>
          <w:rFonts w:cs="Arial"/>
        </w:rPr>
      </w:pPr>
      <w:bookmarkStart w:id="3" w:name="art156§9"/>
      <w:bookmarkEnd w:id="3"/>
      <w:r w:rsidRPr="00F710B7">
        <w:rPr>
          <w:rFonts w:cs="Arial"/>
        </w:rPr>
        <w:t xml:space="preserve">A aplicação das sanções previstas </w:t>
      </w:r>
      <w:r w:rsidR="00F710B7">
        <w:rPr>
          <w:rFonts w:cs="Arial"/>
        </w:rPr>
        <w:t>neste Aviso de Contratação Direta</w:t>
      </w:r>
      <w:r w:rsidRPr="00F710B7">
        <w:rPr>
          <w:rFonts w:cs="Arial"/>
        </w:rPr>
        <w:t>, em hipótese alguma, a obrigação de reparação integral do dano causado à Administração Pública.</w:t>
      </w:r>
    </w:p>
    <w:p w14:paraId="3FBF0204" w14:textId="5EBD4447" w:rsidR="00196F9E" w:rsidRPr="00805244" w:rsidRDefault="00196F9E" w:rsidP="00B70673">
      <w:pPr>
        <w:numPr>
          <w:ilvl w:val="1"/>
          <w:numId w:val="1"/>
        </w:numPr>
        <w:spacing w:before="120" w:after="120" w:line="276" w:lineRule="auto"/>
        <w:ind w:left="425" w:firstLine="0"/>
        <w:jc w:val="both"/>
        <w:rPr>
          <w:rFonts w:cs="Arial"/>
        </w:rPr>
      </w:pPr>
      <w:r w:rsidRPr="00805244">
        <w:rPr>
          <w:rFonts w:cs="Arial"/>
        </w:rPr>
        <w:t>A penalidade de multa pode ser aplicada cumulativamente com as demais sanções.</w:t>
      </w:r>
    </w:p>
    <w:p w14:paraId="1DBD1E89" w14:textId="77777777" w:rsidR="00196F9E" w:rsidRPr="00805244" w:rsidRDefault="00196F9E" w:rsidP="00B70673">
      <w:pPr>
        <w:numPr>
          <w:ilvl w:val="1"/>
          <w:numId w:val="1"/>
        </w:numPr>
        <w:spacing w:before="120" w:after="120" w:line="276" w:lineRule="auto"/>
        <w:ind w:left="425" w:firstLine="0"/>
        <w:jc w:val="both"/>
        <w:rPr>
          <w:rFonts w:cs="Arial"/>
        </w:rPr>
      </w:pPr>
      <w:r w:rsidRPr="00805244">
        <w:rPr>
          <w:rFonts w:cs="Arial"/>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77777777" w:rsidR="00196F9E" w:rsidRPr="00805244" w:rsidRDefault="00196F9E" w:rsidP="00B70673">
      <w:pPr>
        <w:numPr>
          <w:ilvl w:val="1"/>
          <w:numId w:val="1"/>
        </w:numPr>
        <w:spacing w:before="120" w:after="120" w:line="276" w:lineRule="auto"/>
        <w:ind w:left="425" w:firstLine="0"/>
        <w:jc w:val="both"/>
        <w:rPr>
          <w:rFonts w:cs="Arial"/>
        </w:rPr>
      </w:pPr>
      <w:r w:rsidRPr="00805244">
        <w:rPr>
          <w:rFonts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F92FF4D" w14:textId="77777777" w:rsidR="00196F9E" w:rsidRPr="00805244" w:rsidRDefault="00196F9E" w:rsidP="00B70673">
      <w:pPr>
        <w:numPr>
          <w:ilvl w:val="1"/>
          <w:numId w:val="1"/>
        </w:numPr>
        <w:spacing w:before="120" w:after="120" w:line="276" w:lineRule="auto"/>
        <w:ind w:left="425" w:firstLine="0"/>
        <w:jc w:val="both"/>
        <w:rPr>
          <w:rFonts w:cs="Arial"/>
        </w:rPr>
      </w:pPr>
      <w:r w:rsidRPr="00805244">
        <w:rPr>
          <w:rFonts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219BA3D" w14:textId="0B80A1E4" w:rsidR="00196F9E" w:rsidRPr="00805244" w:rsidRDefault="00196F9E" w:rsidP="00B70673">
      <w:pPr>
        <w:numPr>
          <w:ilvl w:val="1"/>
          <w:numId w:val="1"/>
        </w:numPr>
        <w:spacing w:before="120" w:after="120" w:line="276" w:lineRule="auto"/>
        <w:ind w:left="425" w:firstLine="0"/>
        <w:jc w:val="both"/>
        <w:rPr>
          <w:rFonts w:cs="Arial"/>
        </w:rPr>
      </w:pPr>
      <w:r w:rsidRPr="00805244">
        <w:rPr>
          <w:rFonts w:cs="Arial"/>
        </w:rPr>
        <w:t xml:space="preserve">A aplicação de qualquer das penalidades previstas realizar-se-á em processo administrativo que assegurará o contraditório e a ampla defesa ao </w:t>
      </w:r>
      <w:r w:rsidR="009E584F" w:rsidRPr="00805244">
        <w:rPr>
          <w:rFonts w:cs="Arial"/>
        </w:rPr>
        <w:t>fornecedor</w:t>
      </w:r>
      <w:r w:rsidRPr="00805244">
        <w:rPr>
          <w:rFonts w:cs="Arial"/>
        </w:rPr>
        <w:t xml:space="preserve">/adjudicatário, observando-se o procedimento previsto na Lei nº </w:t>
      </w:r>
      <w:r w:rsidR="00D76727" w:rsidRPr="00805244">
        <w:rPr>
          <w:rFonts w:cs="Arial"/>
        </w:rPr>
        <w:t>14.133</w:t>
      </w:r>
      <w:r w:rsidRPr="00805244">
        <w:rPr>
          <w:rFonts w:cs="Arial"/>
        </w:rPr>
        <w:t xml:space="preserve">, de </w:t>
      </w:r>
      <w:r w:rsidR="00D76727" w:rsidRPr="00805244">
        <w:rPr>
          <w:rFonts w:cs="Arial"/>
        </w:rPr>
        <w:t>2021</w:t>
      </w:r>
      <w:r w:rsidRPr="00805244">
        <w:rPr>
          <w:rFonts w:cs="Arial"/>
        </w:rPr>
        <w:t>, e subsidiariamente na Lei nº 9.784, de 1999.</w:t>
      </w:r>
    </w:p>
    <w:p w14:paraId="5132863E" w14:textId="7028C944" w:rsidR="00196F9E" w:rsidRDefault="00196F9E" w:rsidP="00B70673">
      <w:pPr>
        <w:numPr>
          <w:ilvl w:val="1"/>
          <w:numId w:val="1"/>
        </w:numPr>
        <w:spacing w:before="120" w:after="120" w:line="276" w:lineRule="auto"/>
        <w:ind w:left="425" w:firstLine="0"/>
        <w:jc w:val="both"/>
        <w:rPr>
          <w:rFonts w:cs="Arial"/>
        </w:rPr>
      </w:pPr>
      <w:r w:rsidRPr="00805244">
        <w:rPr>
          <w:rFonts w:cs="Arial"/>
        </w:rPr>
        <w:t xml:space="preserve">As sanções por atos praticados no decorrer da contratação estão previstas </w:t>
      </w:r>
      <w:r w:rsidR="00D76727" w:rsidRPr="00805244">
        <w:rPr>
          <w:rFonts w:cs="Arial"/>
        </w:rPr>
        <w:t>nos anexos a este Aviso</w:t>
      </w:r>
      <w:r w:rsidRPr="00805244">
        <w:rPr>
          <w:rFonts w:cs="Arial"/>
        </w:rPr>
        <w:t>.</w:t>
      </w:r>
    </w:p>
    <w:p w14:paraId="67BE2A4A" w14:textId="77777777" w:rsidR="00B1545F" w:rsidRPr="00805244" w:rsidRDefault="00B1545F" w:rsidP="00B1545F">
      <w:pPr>
        <w:spacing w:before="120" w:after="120" w:line="276" w:lineRule="auto"/>
        <w:ind w:left="425"/>
        <w:jc w:val="both"/>
        <w:rPr>
          <w:rFonts w:cs="Arial"/>
        </w:rPr>
      </w:pPr>
    </w:p>
    <w:p w14:paraId="55A8DB57" w14:textId="7B8B978A" w:rsidR="00147041" w:rsidRPr="00805244" w:rsidRDefault="00147041" w:rsidP="00B70673">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DAS DISPOSIÇÕES GERAIS</w:t>
      </w:r>
    </w:p>
    <w:p w14:paraId="4E149C22" w14:textId="045B6248" w:rsidR="000C4B11" w:rsidRDefault="000C4B11" w:rsidP="000C4B11">
      <w:pPr>
        <w:numPr>
          <w:ilvl w:val="1"/>
          <w:numId w:val="1"/>
        </w:numPr>
        <w:autoSpaceDE w:val="0"/>
        <w:snapToGrid w:val="0"/>
        <w:spacing w:before="120" w:after="120" w:line="276" w:lineRule="auto"/>
        <w:ind w:left="425" w:firstLine="0"/>
        <w:jc w:val="both"/>
        <w:rPr>
          <w:rFonts w:cs="Arial"/>
          <w:szCs w:val="20"/>
        </w:rPr>
      </w:pPr>
      <w:r>
        <w:t xml:space="preserve">O procedimento será divulgado no </w:t>
      </w:r>
      <w:r w:rsidR="007665A4">
        <w:t>Portal de Compras Públicas</w:t>
      </w:r>
      <w:r>
        <w:t xml:space="preserve"> e no Portal Nacional de Contratações Públicas - PNCP, e encaminhado automaticamente aos fornecedores registrados no </w:t>
      </w:r>
      <w:r w:rsidR="007665A4">
        <w:t>aviso de licitações do Portal de Compras Públicas</w:t>
      </w:r>
      <w:r>
        <w:t>, por mensagem eletrônica, na correspondente linha de fornecimento que pretende atender.</w:t>
      </w:r>
    </w:p>
    <w:p w14:paraId="3634F197" w14:textId="4ED1D2F4" w:rsidR="005B702E" w:rsidRPr="00F710B7" w:rsidRDefault="008E389E"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 xml:space="preserve">No caso </w:t>
      </w:r>
      <w:r w:rsidR="00FF6FA3" w:rsidRPr="00F710B7">
        <w:rPr>
          <w:rFonts w:cs="Arial"/>
          <w:color w:val="000000"/>
          <w:szCs w:val="20"/>
        </w:rPr>
        <w:t>de todos os fornecedores restarem desclassificados ou inabilitados</w:t>
      </w:r>
      <w:r w:rsidR="00B54EF3" w:rsidRPr="00F710B7">
        <w:rPr>
          <w:rFonts w:cs="Arial"/>
          <w:color w:val="000000"/>
          <w:szCs w:val="20"/>
        </w:rPr>
        <w:t xml:space="preserve"> (procedimento </w:t>
      </w:r>
      <w:r w:rsidR="0062472B" w:rsidRPr="00F710B7">
        <w:rPr>
          <w:rFonts w:cs="Arial"/>
          <w:color w:val="000000"/>
          <w:szCs w:val="20"/>
        </w:rPr>
        <w:t>fracassado</w:t>
      </w:r>
      <w:r w:rsidR="00B54EF3" w:rsidRPr="00F710B7">
        <w:rPr>
          <w:rFonts w:cs="Arial"/>
          <w:color w:val="000000"/>
          <w:szCs w:val="20"/>
        </w:rPr>
        <w:t>)</w:t>
      </w:r>
      <w:r w:rsidR="00FF6FA3" w:rsidRPr="00F710B7">
        <w:rPr>
          <w:rFonts w:cs="Arial"/>
          <w:color w:val="000000"/>
          <w:szCs w:val="20"/>
        </w:rPr>
        <w:t xml:space="preserve">, </w:t>
      </w:r>
      <w:r w:rsidR="00D149C0" w:rsidRPr="00F710B7">
        <w:rPr>
          <w:rFonts w:cs="Arial"/>
          <w:color w:val="000000"/>
          <w:szCs w:val="20"/>
        </w:rPr>
        <w:t>a Administração</w:t>
      </w:r>
      <w:r w:rsidR="00FF6FA3" w:rsidRPr="00F710B7">
        <w:rPr>
          <w:rFonts w:cs="Arial"/>
          <w:color w:val="000000"/>
          <w:szCs w:val="20"/>
        </w:rPr>
        <w:t xml:space="preserve"> poderá</w:t>
      </w:r>
      <w:r w:rsidR="005B702E" w:rsidRPr="00F710B7">
        <w:rPr>
          <w:rFonts w:cs="Arial"/>
          <w:color w:val="000000"/>
          <w:szCs w:val="20"/>
        </w:rPr>
        <w:t>:</w:t>
      </w:r>
    </w:p>
    <w:p w14:paraId="7362EA60" w14:textId="178D5AC4" w:rsidR="005B702E" w:rsidRPr="00F710B7" w:rsidRDefault="00C35475" w:rsidP="00B70673">
      <w:pPr>
        <w:numPr>
          <w:ilvl w:val="2"/>
          <w:numId w:val="1"/>
        </w:numPr>
        <w:spacing w:before="120" w:after="120" w:line="276" w:lineRule="auto"/>
        <w:jc w:val="both"/>
        <w:rPr>
          <w:rFonts w:cs="Arial"/>
          <w:color w:val="000000"/>
          <w:szCs w:val="20"/>
        </w:rPr>
      </w:pPr>
      <w:r w:rsidRPr="00F710B7">
        <w:rPr>
          <w:rFonts w:cs="Arial"/>
          <w:color w:val="000000"/>
          <w:szCs w:val="20"/>
        </w:rPr>
        <w:t>r</w:t>
      </w:r>
      <w:r w:rsidR="005B702E" w:rsidRPr="00F710B7">
        <w:rPr>
          <w:rFonts w:cs="Arial"/>
          <w:color w:val="000000"/>
          <w:szCs w:val="20"/>
        </w:rPr>
        <w:t xml:space="preserve">epublicar </w:t>
      </w:r>
      <w:r w:rsidRPr="00F710B7">
        <w:rPr>
          <w:rFonts w:cs="Arial"/>
          <w:color w:val="000000"/>
          <w:szCs w:val="20"/>
        </w:rPr>
        <w:t>o presente aviso com uma nova data</w:t>
      </w:r>
      <w:r w:rsidR="00461C6C" w:rsidRPr="00F710B7">
        <w:rPr>
          <w:rFonts w:cs="Arial"/>
          <w:color w:val="000000"/>
          <w:szCs w:val="20"/>
        </w:rPr>
        <w:t>;</w:t>
      </w:r>
    </w:p>
    <w:p w14:paraId="24DFC25C" w14:textId="04E7726B" w:rsidR="00461C6C" w:rsidRPr="00F710B7" w:rsidRDefault="00461C6C" w:rsidP="00B70673">
      <w:pPr>
        <w:numPr>
          <w:ilvl w:val="2"/>
          <w:numId w:val="1"/>
        </w:numPr>
        <w:spacing w:before="120" w:after="120" w:line="276" w:lineRule="auto"/>
        <w:jc w:val="both"/>
        <w:rPr>
          <w:rFonts w:cs="Arial"/>
          <w:color w:val="000000"/>
          <w:szCs w:val="20"/>
        </w:rPr>
      </w:pPr>
      <w:r w:rsidRPr="00F710B7">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F710B7" w:rsidRDefault="000D22F3" w:rsidP="00B70673">
      <w:pPr>
        <w:numPr>
          <w:ilvl w:val="3"/>
          <w:numId w:val="1"/>
        </w:numPr>
        <w:spacing w:before="120" w:after="120" w:line="276" w:lineRule="auto"/>
        <w:jc w:val="both"/>
        <w:rPr>
          <w:rFonts w:cs="Arial"/>
          <w:color w:val="000000"/>
          <w:szCs w:val="20"/>
        </w:rPr>
      </w:pPr>
      <w:r w:rsidRPr="00F710B7">
        <w:rPr>
          <w:rFonts w:cs="Arial"/>
          <w:color w:val="000000"/>
          <w:szCs w:val="20"/>
        </w:rPr>
        <w:t xml:space="preserve">No caso do subitem anterior, a contratação será operacionalizada fora deste </w:t>
      </w:r>
      <w:r w:rsidR="00F710B7" w:rsidRPr="00F710B7">
        <w:rPr>
          <w:rFonts w:cs="Arial"/>
          <w:color w:val="000000"/>
          <w:szCs w:val="20"/>
        </w:rPr>
        <w:t>procedimento</w:t>
      </w:r>
      <w:r w:rsidRPr="00F710B7">
        <w:rPr>
          <w:rFonts w:cs="Arial"/>
          <w:color w:val="000000"/>
          <w:szCs w:val="20"/>
        </w:rPr>
        <w:t>.</w:t>
      </w:r>
    </w:p>
    <w:p w14:paraId="6699BAF1" w14:textId="2EBF13AF" w:rsidR="00850838" w:rsidRPr="00F710B7" w:rsidRDefault="00D149C0" w:rsidP="00B70673">
      <w:pPr>
        <w:numPr>
          <w:ilvl w:val="2"/>
          <w:numId w:val="1"/>
        </w:numPr>
        <w:spacing w:before="120" w:after="120" w:line="276" w:lineRule="auto"/>
        <w:jc w:val="both"/>
        <w:rPr>
          <w:rFonts w:cs="Arial"/>
          <w:color w:val="000000"/>
          <w:szCs w:val="20"/>
        </w:rPr>
      </w:pPr>
      <w:r w:rsidRPr="00F710B7">
        <w:rPr>
          <w:rFonts w:cs="Arial"/>
          <w:color w:val="000000"/>
          <w:szCs w:val="20"/>
        </w:rPr>
        <w:t xml:space="preserve">fixar </w:t>
      </w:r>
      <w:r w:rsidR="0064175F" w:rsidRPr="00F710B7">
        <w:rPr>
          <w:rFonts w:cs="Arial"/>
          <w:color w:val="000000"/>
          <w:szCs w:val="20"/>
        </w:rPr>
        <w:t>prazo para que possa haver adequação das propostas ou da documentação de habilitação, conforme o caso.</w:t>
      </w:r>
    </w:p>
    <w:p w14:paraId="7E1B2E0B" w14:textId="349FAE4A" w:rsidR="00B54EF3" w:rsidRPr="00805244" w:rsidRDefault="00B54EF3"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As providências d</w:t>
      </w:r>
      <w:r w:rsidR="00FF0582">
        <w:rPr>
          <w:rFonts w:cs="Arial"/>
          <w:color w:val="000000"/>
          <w:szCs w:val="20"/>
        </w:rPr>
        <w:t>o</w:t>
      </w:r>
      <w:r w:rsidR="00DE4EBF" w:rsidRPr="00F710B7">
        <w:rPr>
          <w:rFonts w:cs="Arial"/>
          <w:color w:val="000000"/>
          <w:szCs w:val="20"/>
        </w:rPr>
        <w:t>s</w:t>
      </w:r>
      <w:r w:rsidRPr="00F710B7">
        <w:rPr>
          <w:rFonts w:cs="Arial"/>
          <w:color w:val="000000"/>
          <w:szCs w:val="20"/>
        </w:rPr>
        <w:t xml:space="preserve"> </w:t>
      </w:r>
      <w:r w:rsidR="00FF0582">
        <w:rPr>
          <w:rFonts w:cs="Arial"/>
          <w:color w:val="000000"/>
          <w:szCs w:val="20"/>
        </w:rPr>
        <w:t>subitens 9.2.1 e 9.2.2</w:t>
      </w:r>
      <w:r w:rsidR="00DE4EBF" w:rsidRPr="00F710B7">
        <w:rPr>
          <w:rFonts w:cs="Arial"/>
          <w:color w:val="000000"/>
          <w:szCs w:val="20"/>
        </w:rPr>
        <w:t xml:space="preserve"> acima </w:t>
      </w:r>
      <w:r w:rsidRPr="00F710B7">
        <w:rPr>
          <w:rFonts w:cs="Arial"/>
          <w:color w:val="000000"/>
          <w:szCs w:val="20"/>
        </w:rPr>
        <w:t>poderão ser utilizadas</w:t>
      </w:r>
      <w:r w:rsidRPr="00805244">
        <w:rPr>
          <w:rFonts w:cs="Arial"/>
          <w:color w:val="000000"/>
          <w:szCs w:val="20"/>
        </w:rPr>
        <w:t xml:space="preserve"> se não houver </w:t>
      </w:r>
      <w:r w:rsidR="0062472B" w:rsidRPr="00805244">
        <w:rPr>
          <w:rFonts w:cs="Arial"/>
          <w:color w:val="000000"/>
          <w:szCs w:val="20"/>
        </w:rPr>
        <w:t>o comparecimento de quaisquer fornecedores interessados (procedimento deserto)</w:t>
      </w:r>
    </w:p>
    <w:p w14:paraId="321F1C51" w14:textId="1DFB9A14" w:rsidR="00BA7201" w:rsidRPr="00F710B7" w:rsidRDefault="00BA720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lastRenderedPageBreak/>
        <w:t>Havendo a necessidade de realização de ato de qualquer natureza</w:t>
      </w:r>
      <w:r w:rsidR="0055168F" w:rsidRPr="00805244">
        <w:rPr>
          <w:rFonts w:cs="Arial"/>
          <w:color w:val="000000"/>
          <w:szCs w:val="20"/>
        </w:rPr>
        <w:t xml:space="preserve"> pelos fornecedores, </w:t>
      </w:r>
      <w:r w:rsidR="0023612A" w:rsidRPr="00805244">
        <w:rPr>
          <w:rFonts w:cs="Arial"/>
          <w:color w:val="000000"/>
          <w:szCs w:val="20"/>
        </w:rPr>
        <w:t xml:space="preserve">cujo prazo não conste deste </w:t>
      </w:r>
      <w:r w:rsidR="00313FBD">
        <w:rPr>
          <w:rFonts w:cs="Arial"/>
          <w:color w:val="000000"/>
          <w:szCs w:val="20"/>
        </w:rPr>
        <w:t>Aviso</w:t>
      </w:r>
      <w:r w:rsidR="00F710B7">
        <w:rPr>
          <w:rFonts w:cs="Arial"/>
          <w:color w:val="000000"/>
          <w:szCs w:val="20"/>
        </w:rPr>
        <w:t xml:space="preserve"> de Contratação Direta</w:t>
      </w:r>
      <w:r w:rsidR="0023612A" w:rsidRPr="00805244">
        <w:rPr>
          <w:rFonts w:cs="Arial"/>
          <w:color w:val="000000"/>
          <w:szCs w:val="20"/>
        </w:rPr>
        <w:t xml:space="preserve">, </w:t>
      </w:r>
      <w:r w:rsidR="0055168F" w:rsidRPr="00805244">
        <w:rPr>
          <w:rFonts w:cs="Arial"/>
          <w:color w:val="000000"/>
          <w:szCs w:val="20"/>
        </w:rPr>
        <w:t xml:space="preserve">deverá ser atendido o prazo </w:t>
      </w:r>
      <w:r w:rsidR="0055168F" w:rsidRPr="00F710B7">
        <w:rPr>
          <w:rFonts w:cs="Arial"/>
          <w:color w:val="000000"/>
          <w:szCs w:val="20"/>
        </w:rPr>
        <w:t>indicado pelo agente competente da Administração</w:t>
      </w:r>
      <w:r w:rsidR="00A22FA7" w:rsidRPr="00F710B7">
        <w:rPr>
          <w:rFonts w:cs="Arial"/>
          <w:color w:val="000000"/>
          <w:szCs w:val="20"/>
        </w:rPr>
        <w:t xml:space="preserve"> na respectiva notificação</w:t>
      </w:r>
      <w:r w:rsidR="0023612A" w:rsidRPr="00F710B7">
        <w:rPr>
          <w:rFonts w:cs="Arial"/>
          <w:color w:val="000000"/>
          <w:szCs w:val="20"/>
        </w:rPr>
        <w:t>.</w:t>
      </w:r>
    </w:p>
    <w:p w14:paraId="4B7FCF25" w14:textId="7DAE8A4F" w:rsidR="00251226" w:rsidRPr="00F710B7" w:rsidRDefault="00251226"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Caberá ao fornecedor acompanhar as operações, ficando responsável pelo ônus decorrente da perda do negócio diante da inobservância de quaisquer mensagens emitidas pel</w:t>
      </w:r>
      <w:r w:rsidR="00FB6EA3" w:rsidRPr="00F710B7">
        <w:rPr>
          <w:rFonts w:cs="Arial"/>
          <w:color w:val="000000"/>
          <w:szCs w:val="20"/>
        </w:rPr>
        <w:t>a Administração</w:t>
      </w:r>
      <w:r w:rsidRPr="00F710B7">
        <w:rPr>
          <w:rFonts w:cs="Arial"/>
          <w:color w:val="000000"/>
          <w:szCs w:val="20"/>
        </w:rPr>
        <w:t xml:space="preserve"> ou de sua desconexão.</w:t>
      </w:r>
    </w:p>
    <w:p w14:paraId="1D013F80" w14:textId="7C2C532D" w:rsidR="00147041" w:rsidRPr="00F710B7" w:rsidRDefault="00147041"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Não havendo expediente</w:t>
      </w:r>
      <w:r w:rsidRPr="00805244">
        <w:rPr>
          <w:rFonts w:cs="Arial"/>
          <w:color w:val="000000"/>
          <w:szCs w:val="20"/>
        </w:rPr>
        <w:t xml:space="preserve"> ou ocorrendo qualquer fato superveniente que impeça a realização do certame na data marcada, a sessão será automaticamente transferida para o primeiro dia útil subsequente, no mesmo horário </w:t>
      </w:r>
      <w:r w:rsidRPr="00F710B7">
        <w:rPr>
          <w:rFonts w:cs="Arial"/>
          <w:color w:val="000000"/>
          <w:szCs w:val="20"/>
        </w:rPr>
        <w:t>anteriormente estabelecido, desde que não haja comunicação em contrário.</w:t>
      </w:r>
    </w:p>
    <w:p w14:paraId="53EDD383" w14:textId="1A3EE10C" w:rsidR="00147041" w:rsidRPr="00F710B7" w:rsidRDefault="00540167"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Os horários estabelecidos na divulgação deste procedimento e durante o envio de lances observarão o horário de Brasília-DF, inclusive para contagem de tempo e registro no Sistema e na documentação relativa</w:t>
      </w:r>
      <w:r w:rsidR="00BD4EF1" w:rsidRPr="00F710B7">
        <w:rPr>
          <w:rFonts w:cs="Arial"/>
          <w:color w:val="000000"/>
          <w:szCs w:val="20"/>
        </w:rPr>
        <w:t xml:space="preserve"> ao procedimento</w:t>
      </w:r>
      <w:r w:rsidR="00147041" w:rsidRPr="00F710B7">
        <w:rPr>
          <w:rFonts w:cs="Arial"/>
          <w:color w:val="000000"/>
          <w:szCs w:val="20"/>
        </w:rPr>
        <w:t>.</w:t>
      </w:r>
    </w:p>
    <w:p w14:paraId="65D82367" w14:textId="70B205D5" w:rsidR="00147041" w:rsidRPr="00F710B7" w:rsidRDefault="00147041" w:rsidP="00B70673">
      <w:pPr>
        <w:numPr>
          <w:ilvl w:val="1"/>
          <w:numId w:val="1"/>
        </w:numPr>
        <w:spacing w:before="120" w:after="120" w:line="276" w:lineRule="auto"/>
        <w:ind w:left="425" w:firstLine="0"/>
        <w:jc w:val="both"/>
        <w:rPr>
          <w:rFonts w:cs="Arial"/>
          <w:color w:val="000000" w:themeColor="text1"/>
          <w:szCs w:val="20"/>
        </w:rPr>
      </w:pPr>
      <w:r w:rsidRPr="00F710B7">
        <w:rPr>
          <w:rFonts w:cs="Arial"/>
          <w:color w:val="000000" w:themeColor="text1"/>
          <w:szCs w:val="20"/>
        </w:rPr>
        <w:t xml:space="preserve">No julgamento das propostas e da habilitação, </w:t>
      </w:r>
      <w:r w:rsidR="00BD4EF1" w:rsidRPr="00F710B7">
        <w:rPr>
          <w:rFonts w:cs="Arial"/>
          <w:color w:val="000000" w:themeColor="text1"/>
          <w:szCs w:val="20"/>
        </w:rPr>
        <w:t>a Administração</w:t>
      </w:r>
      <w:r w:rsidRPr="00F710B7">
        <w:rPr>
          <w:rFonts w:cs="Arial"/>
          <w:color w:val="000000" w:themeColor="text1"/>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As normas disciplinadoras </w:t>
      </w:r>
      <w:r w:rsidR="00C6579F" w:rsidRPr="00805244">
        <w:rPr>
          <w:rFonts w:cs="Arial"/>
          <w:color w:val="000000"/>
          <w:szCs w:val="20"/>
        </w:rPr>
        <w:t xml:space="preserve">deste </w:t>
      </w:r>
      <w:r w:rsidR="00313FBD">
        <w:rPr>
          <w:rFonts w:cs="Arial"/>
          <w:color w:val="000000"/>
          <w:szCs w:val="20"/>
        </w:rPr>
        <w:t>Aviso</w:t>
      </w:r>
      <w:r w:rsidR="00F710B7">
        <w:rPr>
          <w:rFonts w:cs="Arial"/>
          <w:color w:val="000000"/>
          <w:szCs w:val="20"/>
        </w:rPr>
        <w:t xml:space="preserve"> de Contratação Direta</w:t>
      </w:r>
      <w:r w:rsidR="00C6579F" w:rsidRPr="00805244">
        <w:rPr>
          <w:rFonts w:cs="Arial"/>
          <w:color w:val="000000"/>
          <w:szCs w:val="20"/>
        </w:rPr>
        <w:t xml:space="preserve"> </w:t>
      </w:r>
      <w:r w:rsidRPr="00805244">
        <w:rPr>
          <w:rFonts w:cs="Arial"/>
          <w:color w:val="000000"/>
          <w:szCs w:val="20"/>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Os </w:t>
      </w:r>
      <w:r w:rsidR="0078721C" w:rsidRPr="00805244">
        <w:rPr>
          <w:rFonts w:cs="Arial"/>
          <w:color w:val="000000"/>
          <w:szCs w:val="20"/>
        </w:rPr>
        <w:t>fornecedores</w:t>
      </w:r>
      <w:r w:rsidRPr="00805244">
        <w:rPr>
          <w:rFonts w:cs="Arial"/>
          <w:color w:val="000000"/>
          <w:szCs w:val="20"/>
        </w:rPr>
        <w:t xml:space="preserve"> assumem todos os custos de preparação e apresentação de suas propostas e a Administração não será, em nenhum caso, responsável por esses custos, independentemente da condução ou do resultado do processo </w:t>
      </w:r>
      <w:r w:rsidR="009E584F" w:rsidRPr="00805244">
        <w:rPr>
          <w:rFonts w:cs="Arial"/>
          <w:color w:val="000000"/>
          <w:szCs w:val="20"/>
        </w:rPr>
        <w:t>de contratação</w:t>
      </w:r>
      <w:r w:rsidRPr="00805244">
        <w:rPr>
          <w:rFonts w:cs="Arial"/>
          <w:color w:val="000000"/>
          <w:szCs w:val="20"/>
        </w:rPr>
        <w:t>.</w:t>
      </w:r>
    </w:p>
    <w:p w14:paraId="051B8700" w14:textId="74FB2AE1"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Em caso de divergência entre disposições deste </w:t>
      </w:r>
      <w:r w:rsidR="00313FBD">
        <w:rPr>
          <w:rFonts w:cs="Arial"/>
          <w:color w:val="000000"/>
          <w:szCs w:val="20"/>
        </w:rPr>
        <w:t>Aviso</w:t>
      </w:r>
      <w:r w:rsidR="00F710B7">
        <w:rPr>
          <w:rFonts w:cs="Arial"/>
          <w:color w:val="000000"/>
          <w:szCs w:val="20"/>
        </w:rPr>
        <w:t xml:space="preserve"> de Contratação Direta</w:t>
      </w:r>
      <w:r w:rsidRPr="00805244">
        <w:rPr>
          <w:rFonts w:cs="Arial"/>
          <w:color w:val="000000"/>
          <w:szCs w:val="20"/>
        </w:rPr>
        <w:t xml:space="preserve"> e de seus anexos ou demais peças que compõem o processo, prevalecerá as deste </w:t>
      </w:r>
      <w:r w:rsidR="00313FBD">
        <w:rPr>
          <w:rFonts w:cs="Arial"/>
          <w:color w:val="000000"/>
          <w:szCs w:val="20"/>
        </w:rPr>
        <w:t>Aviso</w:t>
      </w:r>
      <w:r w:rsidRPr="00805244">
        <w:rPr>
          <w:rFonts w:cs="Arial"/>
          <w:color w:val="000000"/>
          <w:szCs w:val="20"/>
        </w:rPr>
        <w:t>.</w:t>
      </w:r>
    </w:p>
    <w:p w14:paraId="4CEDA7E4" w14:textId="52B4B3F4" w:rsidR="000655D5" w:rsidRPr="00805244" w:rsidRDefault="000655D5"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Da sessão pública será divulgada</w:t>
      </w:r>
      <w:r w:rsidR="007665A4">
        <w:rPr>
          <w:rFonts w:cs="Arial"/>
          <w:color w:val="000000"/>
          <w:szCs w:val="20"/>
        </w:rPr>
        <w:t xml:space="preserve"> em</w:t>
      </w:r>
      <w:r w:rsidRPr="00805244">
        <w:rPr>
          <w:rFonts w:cs="Arial"/>
          <w:color w:val="000000"/>
          <w:szCs w:val="20"/>
        </w:rPr>
        <w:t xml:space="preserve"> Ata no sistema eletrônico.</w:t>
      </w:r>
    </w:p>
    <w:p w14:paraId="5EFAE6F9" w14:textId="6D70E799"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Integram este </w:t>
      </w:r>
      <w:r w:rsidR="00313FBD">
        <w:rPr>
          <w:rFonts w:cs="Arial"/>
          <w:color w:val="000000"/>
          <w:szCs w:val="20"/>
        </w:rPr>
        <w:t>Aviso</w:t>
      </w:r>
      <w:r w:rsidR="00F710B7">
        <w:rPr>
          <w:rFonts w:cs="Arial"/>
          <w:color w:val="000000"/>
          <w:szCs w:val="20"/>
        </w:rPr>
        <w:t xml:space="preserve"> de Contratação Direta</w:t>
      </w:r>
      <w:r w:rsidRPr="00805244">
        <w:rPr>
          <w:rFonts w:cs="Arial"/>
          <w:color w:val="000000"/>
          <w:szCs w:val="20"/>
        </w:rPr>
        <w:t>, para todos os fins e efeitos, os seguintes anexos:</w:t>
      </w:r>
    </w:p>
    <w:p w14:paraId="13B93D83" w14:textId="558505DA" w:rsidR="00C4411B" w:rsidRPr="00805244" w:rsidRDefault="00C4411B" w:rsidP="00B70673">
      <w:pPr>
        <w:numPr>
          <w:ilvl w:val="2"/>
          <w:numId w:val="1"/>
        </w:numPr>
        <w:spacing w:before="120" w:after="120" w:line="276" w:lineRule="auto"/>
        <w:jc w:val="both"/>
        <w:rPr>
          <w:rFonts w:cs="Arial"/>
          <w:color w:val="000000"/>
          <w:szCs w:val="20"/>
        </w:rPr>
      </w:pPr>
      <w:r w:rsidRPr="00805244">
        <w:rPr>
          <w:rFonts w:cs="Arial"/>
          <w:color w:val="000000"/>
          <w:szCs w:val="20"/>
        </w:rPr>
        <w:t xml:space="preserve">ANEXO </w:t>
      </w:r>
      <w:r w:rsidR="00DE4EBF" w:rsidRPr="00805244">
        <w:rPr>
          <w:rFonts w:cs="Arial"/>
          <w:color w:val="000000"/>
          <w:szCs w:val="20"/>
        </w:rPr>
        <w:t>I</w:t>
      </w:r>
      <w:r w:rsidRPr="00805244">
        <w:rPr>
          <w:rFonts w:cs="Arial"/>
          <w:color w:val="000000"/>
          <w:szCs w:val="20"/>
        </w:rPr>
        <w:t xml:space="preserve"> – Documentação exigida para Habilitação</w:t>
      </w:r>
    </w:p>
    <w:p w14:paraId="5A7BD691" w14:textId="663D5000" w:rsidR="00147041" w:rsidRPr="000157C3" w:rsidRDefault="00147041" w:rsidP="00B70673">
      <w:pPr>
        <w:numPr>
          <w:ilvl w:val="2"/>
          <w:numId w:val="1"/>
        </w:numPr>
        <w:spacing w:before="120" w:after="120" w:line="276" w:lineRule="auto"/>
        <w:jc w:val="both"/>
        <w:rPr>
          <w:rFonts w:cs="Arial"/>
          <w:szCs w:val="20"/>
        </w:rPr>
      </w:pPr>
      <w:r w:rsidRPr="000157C3">
        <w:rPr>
          <w:rFonts w:cs="Arial"/>
          <w:szCs w:val="20"/>
        </w:rPr>
        <w:t xml:space="preserve">ANEXO </w:t>
      </w:r>
      <w:r w:rsidR="00DE4EBF" w:rsidRPr="000157C3">
        <w:rPr>
          <w:rFonts w:cs="Arial"/>
          <w:szCs w:val="20"/>
        </w:rPr>
        <w:t>II</w:t>
      </w:r>
      <w:r w:rsidRPr="000157C3">
        <w:rPr>
          <w:rFonts w:cs="Arial"/>
          <w:szCs w:val="20"/>
        </w:rPr>
        <w:t xml:space="preserve"> </w:t>
      </w:r>
      <w:r w:rsidR="00E055E8">
        <w:rPr>
          <w:rFonts w:cs="Arial"/>
          <w:szCs w:val="20"/>
        </w:rPr>
        <w:t>–</w:t>
      </w:r>
      <w:r w:rsidRPr="000157C3">
        <w:rPr>
          <w:rFonts w:cs="Arial"/>
          <w:szCs w:val="20"/>
        </w:rPr>
        <w:t xml:space="preserve"> </w:t>
      </w:r>
      <w:r w:rsidR="00E055E8">
        <w:rPr>
          <w:rFonts w:cs="Arial"/>
          <w:szCs w:val="20"/>
        </w:rPr>
        <w:t>Memorial Descritivo</w:t>
      </w:r>
      <w:r w:rsidRPr="000157C3">
        <w:rPr>
          <w:rFonts w:cs="Arial"/>
          <w:szCs w:val="20"/>
        </w:rPr>
        <w:t>;</w:t>
      </w:r>
    </w:p>
    <w:p w14:paraId="1DC33777" w14:textId="77777777" w:rsidR="006241C2" w:rsidRPr="000157C3" w:rsidRDefault="006241C2" w:rsidP="006241C2">
      <w:pPr>
        <w:numPr>
          <w:ilvl w:val="2"/>
          <w:numId w:val="1"/>
        </w:numPr>
        <w:spacing w:before="120" w:after="120" w:line="276" w:lineRule="auto"/>
        <w:jc w:val="both"/>
        <w:rPr>
          <w:rFonts w:cs="Arial"/>
          <w:szCs w:val="20"/>
        </w:rPr>
      </w:pPr>
      <w:r w:rsidRPr="000157C3">
        <w:rPr>
          <w:rFonts w:cs="Arial"/>
          <w:szCs w:val="20"/>
        </w:rPr>
        <w:t>ANEXO III – Projeto Básico</w:t>
      </w:r>
    </w:p>
    <w:p w14:paraId="3BDB7860" w14:textId="681F8F24" w:rsidR="00147041" w:rsidRPr="000157C3" w:rsidRDefault="00147041" w:rsidP="006241C2">
      <w:pPr>
        <w:numPr>
          <w:ilvl w:val="2"/>
          <w:numId w:val="1"/>
        </w:numPr>
        <w:spacing w:before="120" w:after="120" w:line="276" w:lineRule="auto"/>
        <w:jc w:val="both"/>
        <w:rPr>
          <w:rFonts w:cs="Arial"/>
          <w:szCs w:val="20"/>
        </w:rPr>
      </w:pPr>
      <w:r w:rsidRPr="000157C3">
        <w:rPr>
          <w:rFonts w:cs="Arial"/>
          <w:i/>
          <w:iCs/>
          <w:szCs w:val="20"/>
        </w:rPr>
        <w:t xml:space="preserve">ANEXO </w:t>
      </w:r>
      <w:r w:rsidR="00DE4EBF" w:rsidRPr="000157C3">
        <w:rPr>
          <w:rFonts w:cs="Arial"/>
          <w:i/>
          <w:iCs/>
          <w:szCs w:val="20"/>
        </w:rPr>
        <w:t>III</w:t>
      </w:r>
      <w:r w:rsidRPr="000157C3">
        <w:rPr>
          <w:rFonts w:cs="Arial"/>
          <w:i/>
          <w:iCs/>
          <w:szCs w:val="20"/>
        </w:rPr>
        <w:t xml:space="preserve"> – Minuta de Termo de Contrato;</w:t>
      </w:r>
    </w:p>
    <w:p w14:paraId="6DA5C700" w14:textId="01DF37D7" w:rsidR="00147041" w:rsidRPr="000157C3" w:rsidRDefault="00147041" w:rsidP="00B70673">
      <w:pPr>
        <w:numPr>
          <w:ilvl w:val="2"/>
          <w:numId w:val="1"/>
        </w:numPr>
        <w:spacing w:before="120" w:after="120" w:line="276" w:lineRule="auto"/>
        <w:jc w:val="both"/>
        <w:rPr>
          <w:rFonts w:cs="Arial"/>
          <w:i/>
          <w:iCs/>
          <w:szCs w:val="20"/>
        </w:rPr>
      </w:pPr>
      <w:r w:rsidRPr="000157C3">
        <w:rPr>
          <w:rFonts w:cs="Arial"/>
          <w:i/>
          <w:iCs/>
          <w:szCs w:val="20"/>
        </w:rPr>
        <w:t xml:space="preserve">ANEXO </w:t>
      </w:r>
      <w:r w:rsidR="00DE4EBF" w:rsidRPr="000157C3">
        <w:rPr>
          <w:rFonts w:cs="Arial"/>
          <w:i/>
          <w:iCs/>
          <w:szCs w:val="20"/>
        </w:rPr>
        <w:t>IV</w:t>
      </w:r>
      <w:r w:rsidRPr="000157C3">
        <w:rPr>
          <w:rFonts w:cs="Arial"/>
          <w:i/>
          <w:iCs/>
          <w:szCs w:val="20"/>
        </w:rPr>
        <w:t xml:space="preserve"> - Planilha de Custos e Formação de Preços;</w:t>
      </w:r>
    </w:p>
    <w:p w14:paraId="4E46F9A4" w14:textId="4BB05307" w:rsidR="00147041" w:rsidRPr="00805244" w:rsidRDefault="00147041" w:rsidP="006241C2">
      <w:pPr>
        <w:spacing w:before="120" w:after="120" w:line="276" w:lineRule="auto"/>
        <w:ind w:left="1224"/>
        <w:jc w:val="both"/>
        <w:rPr>
          <w:rFonts w:cs="Arial"/>
          <w:i/>
          <w:iCs/>
          <w:color w:val="FF0000"/>
          <w:szCs w:val="20"/>
        </w:rPr>
      </w:pPr>
    </w:p>
    <w:p w14:paraId="0D60EC80" w14:textId="77777777" w:rsidR="00DE4EBF" w:rsidRPr="00805244" w:rsidRDefault="00DE4EBF" w:rsidP="00147041">
      <w:pPr>
        <w:spacing w:after="120" w:line="276" w:lineRule="auto"/>
        <w:ind w:left="360" w:right="-15"/>
        <w:jc w:val="both"/>
        <w:rPr>
          <w:rFonts w:cs="Arial"/>
          <w:color w:val="000000"/>
          <w:szCs w:val="20"/>
        </w:rPr>
      </w:pPr>
    </w:p>
    <w:p w14:paraId="75ACC2BE" w14:textId="31D32C8D" w:rsidR="00147041" w:rsidRPr="00805244" w:rsidRDefault="00147041" w:rsidP="00147041">
      <w:pPr>
        <w:spacing w:after="120" w:line="276" w:lineRule="auto"/>
        <w:ind w:left="360" w:right="-15"/>
        <w:jc w:val="both"/>
        <w:rPr>
          <w:rFonts w:cs="Arial"/>
          <w:color w:val="000000"/>
          <w:szCs w:val="20"/>
        </w:rPr>
      </w:pPr>
      <w:r w:rsidRPr="00805244">
        <w:rPr>
          <w:rFonts w:cs="Arial"/>
          <w:color w:val="000000"/>
          <w:szCs w:val="20"/>
        </w:rPr>
        <w:t>........................................... , ......... de ................................. de 20.....</w:t>
      </w:r>
    </w:p>
    <w:p w14:paraId="7FB7F937" w14:textId="77777777" w:rsidR="00147041" w:rsidRPr="00805244" w:rsidRDefault="00147041" w:rsidP="00147041">
      <w:pPr>
        <w:spacing w:line="276" w:lineRule="auto"/>
        <w:jc w:val="both"/>
        <w:rPr>
          <w:rFonts w:cs="Arial"/>
          <w:szCs w:val="20"/>
        </w:rPr>
      </w:pPr>
      <w:r w:rsidRPr="00805244">
        <w:rPr>
          <w:rFonts w:cs="Arial"/>
          <w:b/>
          <w:bCs/>
          <w:iCs/>
          <w:color w:val="000000"/>
          <w:szCs w:val="20"/>
        </w:rPr>
        <w:t>Assinatura da autoridade competente</w:t>
      </w:r>
    </w:p>
    <w:p w14:paraId="25C53114" w14:textId="18F884D7" w:rsidR="00C4411B" w:rsidRPr="00805244" w:rsidRDefault="00C4411B" w:rsidP="00B862E4">
      <w:pPr>
        <w:rPr>
          <w:rFonts w:cs="Arial"/>
          <w:lang w:eastAsia="en-US"/>
        </w:rPr>
      </w:pPr>
    </w:p>
    <w:p w14:paraId="1D70B68A" w14:textId="77777777" w:rsidR="006D67F2" w:rsidRPr="00805244" w:rsidRDefault="006D67F2" w:rsidP="00C4411B">
      <w:pPr>
        <w:jc w:val="center"/>
        <w:rPr>
          <w:rFonts w:cs="Arial"/>
          <w:b/>
          <w:bCs/>
          <w:lang w:eastAsia="en-US"/>
        </w:rPr>
      </w:pPr>
    </w:p>
    <w:p w14:paraId="0453BB49" w14:textId="77777777" w:rsidR="00FF0582" w:rsidRDefault="00FF0582" w:rsidP="00C4411B">
      <w:pPr>
        <w:jc w:val="center"/>
        <w:rPr>
          <w:rFonts w:cs="Arial"/>
          <w:b/>
          <w:bCs/>
          <w:lang w:eastAsia="en-US"/>
        </w:rPr>
      </w:pPr>
    </w:p>
    <w:p w14:paraId="243850B3" w14:textId="77777777" w:rsidR="00394B80" w:rsidRDefault="00394B80" w:rsidP="00394B80">
      <w:pPr>
        <w:rPr>
          <w:rFonts w:cs="Arial"/>
          <w:b/>
          <w:bCs/>
          <w:lang w:eastAsia="en-US"/>
        </w:rPr>
      </w:pPr>
    </w:p>
    <w:p w14:paraId="0B3BF24E" w14:textId="77777777" w:rsidR="00394B80" w:rsidRDefault="00394B80" w:rsidP="00394B80">
      <w:pPr>
        <w:rPr>
          <w:rFonts w:cs="Arial"/>
          <w:b/>
          <w:bCs/>
          <w:lang w:eastAsia="en-US"/>
        </w:rPr>
      </w:pPr>
    </w:p>
    <w:p w14:paraId="4587858B" w14:textId="1F7CA112" w:rsidR="00C4411B" w:rsidRPr="00805244" w:rsidRDefault="00C525CC" w:rsidP="00394B80">
      <w:pPr>
        <w:rPr>
          <w:rFonts w:cs="Arial"/>
          <w:b/>
          <w:bCs/>
          <w:lang w:eastAsia="en-US"/>
        </w:rPr>
      </w:pPr>
      <w:r w:rsidRPr="00805244">
        <w:rPr>
          <w:rFonts w:cs="Arial"/>
          <w:b/>
          <w:bCs/>
          <w:lang w:eastAsia="en-US"/>
        </w:rPr>
        <w:t>ANEXO I</w:t>
      </w:r>
      <w:r w:rsidR="00E23CC8" w:rsidRPr="00805244">
        <w:rPr>
          <w:rFonts w:cs="Arial"/>
          <w:b/>
          <w:bCs/>
          <w:lang w:eastAsia="en-US"/>
        </w:rPr>
        <w:t xml:space="preserve"> – DOCUMENTAÇÃO EXIGIDA PARA HABILITAÇÃO</w:t>
      </w:r>
    </w:p>
    <w:p w14:paraId="319A706F" w14:textId="77777777" w:rsidR="006D67F2" w:rsidRPr="00805244" w:rsidRDefault="006D67F2" w:rsidP="00B862E4">
      <w:pPr>
        <w:rPr>
          <w:rFonts w:cs="Arial"/>
          <w:lang w:eastAsia="en-US"/>
        </w:rPr>
      </w:pPr>
    </w:p>
    <w:p w14:paraId="15F67DF1" w14:textId="2C4A329C" w:rsidR="00935BAB" w:rsidRDefault="00935BAB" w:rsidP="00B862E4">
      <w:pPr>
        <w:rPr>
          <w:rFonts w:cs="Arial"/>
          <w:lang w:eastAsia="en-US"/>
        </w:rPr>
      </w:pPr>
    </w:p>
    <w:p w14:paraId="2E34A558" w14:textId="77777777" w:rsidR="00E23CC8" w:rsidRPr="00805244" w:rsidRDefault="00E23CC8" w:rsidP="00C220EA">
      <w:pPr>
        <w:pStyle w:val="PADRO"/>
        <w:keepNext w:val="0"/>
        <w:widowControl/>
        <w:numPr>
          <w:ilvl w:val="0"/>
          <w:numId w:val="16"/>
        </w:numPr>
        <w:spacing w:before="120" w:after="120"/>
        <w:rPr>
          <w:rFonts w:ascii="Arial" w:hAnsi="Arial" w:cs="Arial"/>
          <w:szCs w:val="20"/>
        </w:rPr>
      </w:pPr>
      <w:r w:rsidRPr="00805244">
        <w:rPr>
          <w:rFonts w:ascii="Arial" w:hAnsi="Arial" w:cs="Arial"/>
          <w:b/>
          <w:bCs/>
          <w:color w:val="000000"/>
          <w:szCs w:val="20"/>
        </w:rPr>
        <w:t xml:space="preserve">Habilitação jurídica: </w:t>
      </w:r>
    </w:p>
    <w:p w14:paraId="34B7DABD"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szCs w:val="20"/>
        </w:rPr>
      </w:pPr>
      <w:r w:rsidRPr="00805244">
        <w:rPr>
          <w:rFonts w:cs="Arial"/>
          <w:szCs w:val="20"/>
        </w:rPr>
        <w:t>no caso de empresário individual, inscrição no Registro Público de Empresas Mercantis, a cargo da Junta Comercial da respectiva sede;</w:t>
      </w:r>
    </w:p>
    <w:p w14:paraId="5C2B4332" w14:textId="77777777" w:rsidR="00E23CC8" w:rsidRPr="00805244" w:rsidRDefault="00E23CC8" w:rsidP="00C220EA">
      <w:pPr>
        <w:pStyle w:val="PargrafodaLista"/>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inscrição no Registro Público de Empresas Mercantis onde opera, com averbação no Registro onde tem sede a matriz, no caso de ser o participante sucursal, filial ou agência;</w:t>
      </w:r>
    </w:p>
    <w:p w14:paraId="44994EB0"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szCs w:val="20"/>
        </w:rPr>
      </w:pPr>
      <w:r w:rsidRPr="00805244">
        <w:rPr>
          <w:rFonts w:cs="Arial"/>
          <w:color w:val="000000"/>
          <w:szCs w:val="20"/>
        </w:rPr>
        <w:t>No caso de sociedade simples: inscrição do ato constitutivo no Registro Civil das Pessoas Jurídicas do local de sua sede, acompanhada de prova da indicação dos seus administradores;</w:t>
      </w:r>
    </w:p>
    <w:p w14:paraId="5A1CB6F7" w14:textId="77777777" w:rsidR="00394B80" w:rsidRDefault="00E23CC8" w:rsidP="00394B80">
      <w:pPr>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decreto de autorização, em se tratando de sociedade empresária estrangeira em funcionamento no País;</w:t>
      </w:r>
    </w:p>
    <w:p w14:paraId="6C1D1E64" w14:textId="4D26872D" w:rsidR="00E23CC8" w:rsidRPr="00394B80" w:rsidRDefault="00E23CC8" w:rsidP="00394B80">
      <w:pPr>
        <w:numPr>
          <w:ilvl w:val="1"/>
          <w:numId w:val="16"/>
        </w:numPr>
        <w:tabs>
          <w:tab w:val="left" w:pos="1440"/>
        </w:tabs>
        <w:autoSpaceDE w:val="0"/>
        <w:snapToGrid w:val="0"/>
        <w:spacing w:before="120" w:after="120" w:line="276" w:lineRule="auto"/>
        <w:jc w:val="both"/>
        <w:rPr>
          <w:rFonts w:cs="Arial"/>
          <w:color w:val="000000"/>
          <w:szCs w:val="20"/>
        </w:rPr>
      </w:pPr>
      <w:r w:rsidRPr="00394B80">
        <w:rPr>
          <w:rFonts w:cs="Arial"/>
          <w:bCs/>
          <w:color w:val="000000"/>
          <w:szCs w:val="20"/>
        </w:rPr>
        <w:t>Os documentos acima deverão estar acompanhados de todas as alterações ou da consolidação respectiva.</w:t>
      </w:r>
    </w:p>
    <w:p w14:paraId="3423C8C2" w14:textId="77777777" w:rsidR="00E23CC8" w:rsidRDefault="00E23CC8" w:rsidP="00E23CC8">
      <w:pPr>
        <w:pStyle w:val="PargrafodaLista"/>
        <w:spacing w:before="120" w:after="120" w:line="276" w:lineRule="auto"/>
        <w:ind w:left="1134"/>
        <w:jc w:val="both"/>
        <w:rPr>
          <w:rFonts w:cs="Arial"/>
          <w:bCs/>
          <w:color w:val="000000"/>
          <w:szCs w:val="20"/>
        </w:rPr>
      </w:pPr>
    </w:p>
    <w:p w14:paraId="388FDAD0" w14:textId="77777777" w:rsidR="00EF4E31" w:rsidRDefault="00EF4E31" w:rsidP="00E23CC8">
      <w:pPr>
        <w:pStyle w:val="PargrafodaLista"/>
        <w:spacing w:before="120" w:after="120" w:line="276" w:lineRule="auto"/>
        <w:ind w:left="1134"/>
        <w:jc w:val="both"/>
        <w:rPr>
          <w:rFonts w:cs="Arial"/>
          <w:bCs/>
          <w:color w:val="000000"/>
          <w:szCs w:val="20"/>
        </w:rPr>
      </w:pPr>
    </w:p>
    <w:p w14:paraId="464BF5A0" w14:textId="77777777" w:rsidR="00EF4E31" w:rsidRDefault="00EF4E31" w:rsidP="00E23CC8">
      <w:pPr>
        <w:pStyle w:val="PargrafodaLista"/>
        <w:spacing w:before="120" w:after="120" w:line="276" w:lineRule="auto"/>
        <w:ind w:left="1134"/>
        <w:jc w:val="both"/>
        <w:rPr>
          <w:rFonts w:cs="Arial"/>
          <w:bCs/>
          <w:color w:val="000000"/>
          <w:szCs w:val="20"/>
        </w:rPr>
      </w:pPr>
    </w:p>
    <w:p w14:paraId="7D3589C0" w14:textId="77777777" w:rsidR="00EF4E31" w:rsidRDefault="00EF4E31" w:rsidP="00E23CC8">
      <w:pPr>
        <w:pStyle w:val="PargrafodaLista"/>
        <w:spacing w:before="120" w:after="120" w:line="276" w:lineRule="auto"/>
        <w:ind w:left="1134"/>
        <w:jc w:val="both"/>
        <w:rPr>
          <w:rFonts w:cs="Arial"/>
          <w:bCs/>
          <w:color w:val="000000"/>
          <w:szCs w:val="20"/>
        </w:rPr>
      </w:pPr>
    </w:p>
    <w:p w14:paraId="37AFD110" w14:textId="77777777" w:rsidR="00EF4E31" w:rsidRPr="00805244" w:rsidRDefault="00EF4E31" w:rsidP="00E23CC8">
      <w:pPr>
        <w:pStyle w:val="PargrafodaLista"/>
        <w:spacing w:before="120" w:after="120" w:line="276" w:lineRule="auto"/>
        <w:ind w:left="1134"/>
        <w:jc w:val="both"/>
        <w:rPr>
          <w:rFonts w:cs="Arial"/>
          <w:bCs/>
          <w:color w:val="000000"/>
          <w:szCs w:val="20"/>
        </w:rPr>
      </w:pPr>
    </w:p>
    <w:p w14:paraId="5BD979A4" w14:textId="4245F83A" w:rsidR="00E23CC8" w:rsidRPr="00805244" w:rsidRDefault="00E23CC8" w:rsidP="00C220EA">
      <w:pPr>
        <w:pStyle w:val="PADRO"/>
        <w:keepNext w:val="0"/>
        <w:widowControl/>
        <w:numPr>
          <w:ilvl w:val="0"/>
          <w:numId w:val="16"/>
        </w:numPr>
        <w:spacing w:before="120" w:after="120"/>
        <w:rPr>
          <w:rFonts w:ascii="Arial" w:hAnsi="Arial" w:cs="Arial"/>
          <w:szCs w:val="20"/>
        </w:rPr>
      </w:pPr>
      <w:r w:rsidRPr="00805244">
        <w:rPr>
          <w:rFonts w:ascii="Arial" w:hAnsi="Arial" w:cs="Arial"/>
          <w:b/>
          <w:bCs/>
          <w:color w:val="000000"/>
          <w:szCs w:val="20"/>
        </w:rPr>
        <w:t xml:space="preserve"> Regularidade fiscal</w:t>
      </w:r>
      <w:r w:rsidR="00031257" w:rsidRPr="00805244">
        <w:rPr>
          <w:rFonts w:ascii="Arial" w:hAnsi="Arial" w:cs="Arial"/>
          <w:b/>
          <w:bCs/>
          <w:color w:val="000000"/>
          <w:szCs w:val="20"/>
        </w:rPr>
        <w:t>, social</w:t>
      </w:r>
      <w:r w:rsidRPr="00805244">
        <w:rPr>
          <w:rFonts w:ascii="Arial" w:hAnsi="Arial" w:cs="Arial"/>
          <w:b/>
          <w:bCs/>
          <w:color w:val="000000"/>
          <w:szCs w:val="20"/>
        </w:rPr>
        <w:t xml:space="preserve"> e trabalhista:</w:t>
      </w:r>
    </w:p>
    <w:p w14:paraId="411C6723"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szCs w:val="20"/>
        </w:rPr>
      </w:pPr>
      <w:r w:rsidRPr="00F710B7">
        <w:rPr>
          <w:rFonts w:cs="Arial"/>
          <w:szCs w:val="20"/>
          <w:lang w:eastAsia="en-US"/>
        </w:rPr>
        <w:t>prova de inscrição no Cadastro Nacional de Pessoas Jurídicas ou no Cadastro de Pessoas Físicas, conforme o caso;</w:t>
      </w:r>
    </w:p>
    <w:p w14:paraId="79AD8C64"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szCs w:val="20"/>
        </w:rPr>
      </w:pPr>
      <w:r w:rsidRPr="00F710B7">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F710B7">
        <w:rPr>
          <w:rFonts w:cs="Arial"/>
          <w:color w:val="000000"/>
          <w:szCs w:val="20"/>
          <w:lang w:eastAsia="en-US"/>
        </w:rPr>
        <w:t>prova de regularidade com o Fundo de Garantia do Tempo de Serviço (FGTS);</w:t>
      </w:r>
    </w:p>
    <w:p w14:paraId="3A977C77"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szCs w:val="20"/>
        </w:rPr>
      </w:pPr>
      <w:r w:rsidRPr="00F710B7">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E654B58" w:rsidR="00E23CC8" w:rsidRPr="00F710B7" w:rsidRDefault="00E23CC8" w:rsidP="00C220EA">
      <w:pPr>
        <w:numPr>
          <w:ilvl w:val="1"/>
          <w:numId w:val="16"/>
        </w:numPr>
        <w:tabs>
          <w:tab w:val="left" w:pos="1440"/>
        </w:tabs>
        <w:autoSpaceDE w:val="0"/>
        <w:snapToGrid w:val="0"/>
        <w:spacing w:before="120" w:after="120" w:line="276" w:lineRule="auto"/>
        <w:jc w:val="both"/>
        <w:rPr>
          <w:rFonts w:cs="Arial"/>
          <w:bCs/>
          <w:szCs w:val="20"/>
        </w:rPr>
      </w:pPr>
      <w:r w:rsidRPr="00F710B7">
        <w:rPr>
          <w:rFonts w:cs="Arial"/>
          <w:bCs/>
          <w:szCs w:val="20"/>
        </w:rPr>
        <w:t xml:space="preserve">prova de </w:t>
      </w:r>
      <w:r w:rsidR="00440823" w:rsidRPr="00F710B7">
        <w:rPr>
          <w:rFonts w:cs="Arial"/>
          <w:color w:val="000000"/>
          <w:szCs w:val="20"/>
        </w:rPr>
        <w:t xml:space="preserve">inscrição no cadastro de contribuintes </w:t>
      </w:r>
      <w:r w:rsidR="00440823" w:rsidRPr="006241C2">
        <w:rPr>
          <w:rFonts w:cs="Arial"/>
          <w:i/>
          <w:iCs/>
          <w:szCs w:val="20"/>
        </w:rPr>
        <w:t>estadual e/ou municipal</w:t>
      </w:r>
      <w:r w:rsidR="00440823" w:rsidRPr="00F710B7">
        <w:rPr>
          <w:rFonts w:cs="Arial"/>
          <w:color w:val="000000"/>
          <w:szCs w:val="20"/>
        </w:rPr>
        <w:t xml:space="preserve">, relativo ao domicílio ou sede do </w:t>
      </w:r>
      <w:r w:rsidR="00E0639A" w:rsidRPr="00F710B7">
        <w:rPr>
          <w:rFonts w:cs="Arial"/>
          <w:color w:val="000000"/>
          <w:szCs w:val="20"/>
        </w:rPr>
        <w:t>fornecedor</w:t>
      </w:r>
      <w:r w:rsidR="00440823" w:rsidRPr="00F710B7">
        <w:rPr>
          <w:rFonts w:cs="Arial"/>
          <w:color w:val="000000"/>
          <w:szCs w:val="20"/>
        </w:rPr>
        <w:t>, pertinente ao seu ramo de atividade e compatível com o objeto contratual</w:t>
      </w:r>
      <w:r w:rsidRPr="00F710B7">
        <w:rPr>
          <w:rFonts w:cs="Arial"/>
          <w:bCs/>
          <w:szCs w:val="20"/>
        </w:rPr>
        <w:t xml:space="preserve">; </w:t>
      </w:r>
    </w:p>
    <w:p w14:paraId="5DCE1D2B" w14:textId="08AD53F4" w:rsidR="00E23CC8" w:rsidRPr="00F710B7" w:rsidRDefault="00E23CC8" w:rsidP="00C220EA">
      <w:pPr>
        <w:numPr>
          <w:ilvl w:val="1"/>
          <w:numId w:val="16"/>
        </w:numPr>
        <w:tabs>
          <w:tab w:val="left" w:pos="1440"/>
        </w:tabs>
        <w:autoSpaceDE w:val="0"/>
        <w:snapToGrid w:val="0"/>
        <w:spacing w:before="120" w:after="120" w:line="276" w:lineRule="auto"/>
        <w:jc w:val="both"/>
        <w:rPr>
          <w:rFonts w:cs="Arial"/>
          <w:b/>
          <w:szCs w:val="20"/>
        </w:rPr>
      </w:pPr>
      <w:r w:rsidRPr="00F710B7">
        <w:rPr>
          <w:rFonts w:cs="Arial"/>
          <w:szCs w:val="20"/>
        </w:rPr>
        <w:t xml:space="preserve">prova de regularidade com a </w:t>
      </w:r>
      <w:r w:rsidRPr="006241C2">
        <w:rPr>
          <w:rFonts w:cs="Arial"/>
          <w:szCs w:val="20"/>
        </w:rPr>
        <w:t xml:space="preserve">Fazenda </w:t>
      </w:r>
      <w:r w:rsidR="008702C9" w:rsidRPr="006241C2">
        <w:rPr>
          <w:rFonts w:cs="Arial"/>
          <w:i/>
          <w:iCs/>
          <w:szCs w:val="20"/>
        </w:rPr>
        <w:t xml:space="preserve">Estadual e/ou </w:t>
      </w:r>
      <w:r w:rsidRPr="006241C2">
        <w:rPr>
          <w:rFonts w:cs="Arial"/>
          <w:i/>
          <w:iCs/>
          <w:szCs w:val="20"/>
        </w:rPr>
        <w:t>Municipal</w:t>
      </w:r>
      <w:r w:rsidRPr="006241C2">
        <w:rPr>
          <w:rFonts w:cs="Arial"/>
          <w:szCs w:val="20"/>
        </w:rPr>
        <w:t xml:space="preserve"> </w:t>
      </w:r>
      <w:r w:rsidRPr="00F710B7">
        <w:rPr>
          <w:rFonts w:cs="Arial"/>
          <w:szCs w:val="20"/>
        </w:rPr>
        <w:t xml:space="preserve">do domicílio ou sede do </w:t>
      </w:r>
      <w:r w:rsidR="00294801" w:rsidRPr="00F710B7">
        <w:rPr>
          <w:rFonts w:cs="Arial"/>
          <w:szCs w:val="20"/>
        </w:rPr>
        <w:t>fornecedor</w:t>
      </w:r>
      <w:r w:rsidRPr="00F710B7">
        <w:rPr>
          <w:rFonts w:cs="Arial"/>
          <w:szCs w:val="20"/>
        </w:rPr>
        <w:t xml:space="preserve">, relativa à atividade em cujo exercício contrata ou concorre; </w:t>
      </w:r>
    </w:p>
    <w:p w14:paraId="44FED357" w14:textId="5B102CA6" w:rsidR="00E23CC8" w:rsidRPr="003A3A4D" w:rsidRDefault="00E23CC8" w:rsidP="00294801">
      <w:pPr>
        <w:numPr>
          <w:ilvl w:val="1"/>
          <w:numId w:val="16"/>
        </w:numPr>
        <w:tabs>
          <w:tab w:val="left" w:pos="1440"/>
        </w:tabs>
        <w:autoSpaceDE w:val="0"/>
        <w:snapToGrid w:val="0"/>
        <w:spacing w:before="120" w:after="120" w:line="276" w:lineRule="auto"/>
        <w:jc w:val="both"/>
        <w:rPr>
          <w:rFonts w:cs="Arial"/>
          <w:b/>
          <w:szCs w:val="20"/>
        </w:rPr>
      </w:pPr>
      <w:r w:rsidRPr="00F710B7">
        <w:rPr>
          <w:rFonts w:cs="Arial"/>
          <w:szCs w:val="20"/>
        </w:rPr>
        <w:t xml:space="preserve">caso o </w:t>
      </w:r>
      <w:r w:rsidR="00A22FA7" w:rsidRPr="00F710B7">
        <w:rPr>
          <w:rFonts w:cs="Arial"/>
          <w:szCs w:val="20"/>
        </w:rPr>
        <w:t>fornecedor</w:t>
      </w:r>
      <w:r w:rsidRPr="00F710B7">
        <w:rPr>
          <w:rFonts w:cs="Arial"/>
          <w:szCs w:val="20"/>
        </w:rPr>
        <w:t xml:space="preserve"> seja considerado isento dos tributos </w:t>
      </w:r>
      <w:r w:rsidR="00294801" w:rsidRPr="00092779">
        <w:rPr>
          <w:rFonts w:cs="Arial"/>
          <w:i/>
          <w:szCs w:val="20"/>
        </w:rPr>
        <w:t xml:space="preserve">estaduais </w:t>
      </w:r>
      <w:r w:rsidR="00294801" w:rsidRPr="00092779">
        <w:rPr>
          <w:rFonts w:cs="Arial"/>
          <w:b/>
          <w:i/>
          <w:szCs w:val="20"/>
          <w:u w:val="single"/>
        </w:rPr>
        <w:t>ou</w:t>
      </w:r>
      <w:r w:rsidR="00294801" w:rsidRPr="00092779">
        <w:rPr>
          <w:rFonts w:cs="Arial"/>
          <w:i/>
          <w:szCs w:val="20"/>
        </w:rPr>
        <w:t xml:space="preserve"> </w:t>
      </w:r>
      <w:r w:rsidRPr="00092779">
        <w:rPr>
          <w:rFonts w:cs="Arial"/>
          <w:i/>
          <w:szCs w:val="20"/>
        </w:rPr>
        <w:t>municipais</w:t>
      </w:r>
      <w:r w:rsidRPr="00092779">
        <w:rPr>
          <w:rFonts w:cs="Arial"/>
          <w:szCs w:val="20"/>
        </w:rPr>
        <w:t xml:space="preserve"> </w:t>
      </w:r>
      <w:r w:rsidRPr="00F710B7">
        <w:rPr>
          <w:rFonts w:cs="Arial"/>
          <w:szCs w:val="20"/>
        </w:rPr>
        <w:t xml:space="preserve">relacionados ao objeto </w:t>
      </w:r>
      <w:r w:rsidR="00294801" w:rsidRPr="00F710B7">
        <w:rPr>
          <w:rFonts w:cs="Arial"/>
          <w:szCs w:val="20"/>
        </w:rPr>
        <w:t>contratual</w:t>
      </w:r>
      <w:r w:rsidRPr="00F710B7">
        <w:rPr>
          <w:rFonts w:cs="Arial"/>
          <w:szCs w:val="20"/>
        </w:rPr>
        <w:t xml:space="preserve">, deverá comprovar tal condição mediante a apresentação de declaração da Fazenda </w:t>
      </w:r>
      <w:r w:rsidR="00294801" w:rsidRPr="00F710B7">
        <w:rPr>
          <w:rFonts w:cs="Arial"/>
          <w:szCs w:val="20"/>
        </w:rPr>
        <w:t>respectiva</w:t>
      </w:r>
      <w:r w:rsidRPr="00F710B7">
        <w:rPr>
          <w:rFonts w:cs="Arial"/>
          <w:szCs w:val="20"/>
        </w:rPr>
        <w:t xml:space="preserve"> do seu domicílio ou</w:t>
      </w:r>
      <w:r w:rsidRPr="00805244">
        <w:rPr>
          <w:rFonts w:cs="Arial"/>
          <w:szCs w:val="20"/>
        </w:rPr>
        <w:t xml:space="preserve"> sede, ou outra equivalente, na forma da lei; </w:t>
      </w:r>
    </w:p>
    <w:p w14:paraId="28ABF0AD" w14:textId="77777777" w:rsidR="00E23CC8" w:rsidRPr="00805244" w:rsidRDefault="00E23CC8" w:rsidP="00C220EA">
      <w:pPr>
        <w:pStyle w:val="PADRO"/>
        <w:keepNext w:val="0"/>
        <w:widowControl/>
        <w:numPr>
          <w:ilvl w:val="0"/>
          <w:numId w:val="16"/>
        </w:numPr>
        <w:spacing w:before="120" w:after="120"/>
        <w:rPr>
          <w:rFonts w:ascii="Arial" w:hAnsi="Arial" w:cs="Arial"/>
          <w:szCs w:val="20"/>
        </w:rPr>
      </w:pPr>
      <w:r w:rsidRPr="00805244">
        <w:rPr>
          <w:rFonts w:ascii="Arial" w:hAnsi="Arial" w:cs="Arial"/>
          <w:b/>
          <w:color w:val="000000"/>
          <w:szCs w:val="20"/>
        </w:rPr>
        <w:t>Qualificação Econômico-Financeira:</w:t>
      </w:r>
      <w:r w:rsidRPr="00805244">
        <w:rPr>
          <w:rFonts w:ascii="Arial" w:hAnsi="Arial" w:cs="Arial"/>
          <w:b/>
          <w:bCs/>
          <w:iCs/>
          <w:color w:val="000000"/>
          <w:szCs w:val="20"/>
        </w:rPr>
        <w:t xml:space="preserve"> </w:t>
      </w:r>
    </w:p>
    <w:p w14:paraId="13E7F641" w14:textId="77777777" w:rsidR="00284700" w:rsidRPr="00EF4E31" w:rsidRDefault="00E23CC8" w:rsidP="00521E8B">
      <w:pPr>
        <w:pStyle w:val="PargrafodaLista"/>
        <w:numPr>
          <w:ilvl w:val="1"/>
          <w:numId w:val="16"/>
        </w:numPr>
        <w:tabs>
          <w:tab w:val="left" w:pos="1440"/>
        </w:tabs>
        <w:autoSpaceDE w:val="0"/>
        <w:snapToGrid w:val="0"/>
        <w:spacing w:before="120" w:after="120" w:line="276" w:lineRule="auto"/>
        <w:jc w:val="both"/>
        <w:rPr>
          <w:rFonts w:cs="Arial"/>
          <w:szCs w:val="20"/>
        </w:rPr>
      </w:pPr>
      <w:r w:rsidRPr="00EF4E31">
        <w:rPr>
          <w:rFonts w:cs="Arial"/>
          <w:szCs w:val="20"/>
        </w:rPr>
        <w:t xml:space="preserve">certidão negativa de falência expedida pelo distribuidor da sede do </w:t>
      </w:r>
      <w:r w:rsidR="009E584F" w:rsidRPr="00EF4E31">
        <w:rPr>
          <w:rFonts w:cs="Arial"/>
          <w:szCs w:val="20"/>
        </w:rPr>
        <w:t>fornecedor</w:t>
      </w:r>
      <w:r w:rsidRPr="00EF4E31">
        <w:rPr>
          <w:rFonts w:cs="Arial"/>
          <w:szCs w:val="20"/>
        </w:rPr>
        <w:t>;</w:t>
      </w:r>
    </w:p>
    <w:p w14:paraId="7BF66714" w14:textId="44DEDEE6" w:rsidR="00284700" w:rsidRPr="00EF4E31" w:rsidRDefault="00284700" w:rsidP="00521E8B">
      <w:pPr>
        <w:pStyle w:val="PargrafodaLista"/>
        <w:numPr>
          <w:ilvl w:val="1"/>
          <w:numId w:val="16"/>
        </w:numPr>
        <w:tabs>
          <w:tab w:val="left" w:pos="1440"/>
        </w:tabs>
        <w:autoSpaceDE w:val="0"/>
        <w:snapToGrid w:val="0"/>
        <w:spacing w:before="120" w:after="120" w:line="276" w:lineRule="auto"/>
        <w:jc w:val="both"/>
        <w:rPr>
          <w:rFonts w:cs="Arial"/>
          <w:szCs w:val="20"/>
        </w:rPr>
      </w:pPr>
      <w:r w:rsidRPr="00EF4E31">
        <w:rPr>
          <w:rFonts w:cs="Arial"/>
          <w:szCs w:val="20"/>
        </w:rPr>
        <w:t>balanço patrimonial e demonstrações contábeis dos dois últimos exercício sociais, apresentados na forma da lei, com a indicação do número do livro diário, número de registro na Junta Comercial e numeração das folhas onde se encontram os lançamentos que comprovem a boa situação financeira da empresa, com a apresentação do cálculo dos índices contábeis, assinada pelo contador, cujos índices mínimos aceitáveis serão apurados pela aplicação da seguinte forma, sob pena de desclassificação:</w:t>
      </w:r>
    </w:p>
    <w:p w14:paraId="36DD7290" w14:textId="77777777" w:rsidR="00284700" w:rsidRPr="00EF4E31" w:rsidRDefault="00284700" w:rsidP="00284700">
      <w:pPr>
        <w:tabs>
          <w:tab w:val="left" w:pos="1440"/>
        </w:tabs>
        <w:autoSpaceDE w:val="0"/>
        <w:snapToGrid w:val="0"/>
        <w:spacing w:before="120" w:after="120" w:line="276" w:lineRule="auto"/>
        <w:jc w:val="both"/>
        <w:rPr>
          <w:rFonts w:cs="Arial"/>
          <w:szCs w:val="20"/>
        </w:rPr>
      </w:pPr>
    </w:p>
    <w:p w14:paraId="6880C15F"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LIQUIDEZ GERAL: LG = (AC+ARLP)/(PC+PELP) = índice mínimo: 1,00</w:t>
      </w:r>
    </w:p>
    <w:p w14:paraId="2E874928"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p>
    <w:p w14:paraId="170E4FBC"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LIQUIDEZ CORRENTE: LC = (AC/PC) = índice mínimo: 1,00</w:t>
      </w:r>
    </w:p>
    <w:p w14:paraId="1B15AEB9"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p>
    <w:p w14:paraId="29DCB75D"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lastRenderedPageBreak/>
        <w:t>SOLVÊNCIA GERAL: SG = (AT)/(PC+PELP) = índice mínimo: 1,00</w:t>
      </w:r>
    </w:p>
    <w:p w14:paraId="1373418E"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p>
    <w:p w14:paraId="47A6A519"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ONDE:</w:t>
      </w:r>
    </w:p>
    <w:p w14:paraId="5F1898FB"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AC = Ativo Circulante</w:t>
      </w:r>
    </w:p>
    <w:p w14:paraId="4DB1BA69"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ARLP = Ativo Realizável a Longo Prazo</w:t>
      </w:r>
    </w:p>
    <w:p w14:paraId="36493732"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AT = Ativo Total</w:t>
      </w:r>
    </w:p>
    <w:p w14:paraId="31D745F7"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PC = Passivo Circulante</w:t>
      </w:r>
    </w:p>
    <w:p w14:paraId="2AA3F58A"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PELP = Passivo Exigível a Longo Prazo</w:t>
      </w:r>
    </w:p>
    <w:p w14:paraId="6F0F7CAE"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p>
    <w:p w14:paraId="402F1F57" w14:textId="692F9DC4"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3.2.1 O balanço patrimonial e demonstrações contábeis exigidos no inciso I limitar-se-ão ao último exercício no caso de a pessoa jurídica ter sido constituída há menos de 2 (dois) anos;</w:t>
      </w:r>
    </w:p>
    <w:p w14:paraId="6AD21775" w14:textId="77777777" w:rsidR="00284700" w:rsidRPr="00EF4E31" w:rsidRDefault="00284700" w:rsidP="00284700">
      <w:pPr>
        <w:tabs>
          <w:tab w:val="left" w:pos="1440"/>
        </w:tabs>
        <w:autoSpaceDE w:val="0"/>
        <w:snapToGrid w:val="0"/>
        <w:spacing w:before="120" w:after="120" w:line="276" w:lineRule="auto"/>
        <w:ind w:left="567"/>
        <w:jc w:val="both"/>
        <w:rPr>
          <w:rFonts w:cs="Arial"/>
          <w:szCs w:val="20"/>
        </w:rPr>
      </w:pPr>
    </w:p>
    <w:p w14:paraId="18DACEF4" w14:textId="6E61A724" w:rsidR="00284700" w:rsidRPr="00EF4E31" w:rsidRDefault="00284700" w:rsidP="00284700">
      <w:pPr>
        <w:tabs>
          <w:tab w:val="left" w:pos="1440"/>
        </w:tabs>
        <w:autoSpaceDE w:val="0"/>
        <w:snapToGrid w:val="0"/>
        <w:spacing w:before="120" w:after="120" w:line="276" w:lineRule="auto"/>
        <w:ind w:left="567"/>
        <w:jc w:val="both"/>
        <w:rPr>
          <w:rFonts w:cs="Arial"/>
          <w:szCs w:val="20"/>
        </w:rPr>
      </w:pPr>
      <w:r w:rsidRPr="00EF4E31">
        <w:rPr>
          <w:rFonts w:cs="Arial"/>
          <w:szCs w:val="20"/>
        </w:rPr>
        <w:t xml:space="preserve">3.2.2 A empresa que não possuir balanço patrimonial e as demonstrações contábeis, por não ter um ano de funcionamento, ficarão autorizadas a substituir os demonstrativos contábeis pelo balanço de abertura; </w:t>
      </w:r>
    </w:p>
    <w:p w14:paraId="527ECF26" w14:textId="77777777" w:rsidR="00CF698F" w:rsidRDefault="00CF698F" w:rsidP="00E23CC8">
      <w:pPr>
        <w:rPr>
          <w:rFonts w:cs="Arial"/>
          <w:lang w:eastAsia="en-US"/>
        </w:rPr>
      </w:pPr>
    </w:p>
    <w:p w14:paraId="50FDBC6E" w14:textId="77777777" w:rsidR="00EF4E31" w:rsidRDefault="00EF4E31" w:rsidP="00E23CC8">
      <w:pPr>
        <w:rPr>
          <w:rFonts w:cs="Arial"/>
          <w:lang w:eastAsia="en-US"/>
        </w:rPr>
      </w:pPr>
    </w:p>
    <w:p w14:paraId="7E64C7EB" w14:textId="77777777" w:rsidR="00EF4E31" w:rsidRPr="00805244" w:rsidRDefault="00EF4E31" w:rsidP="00E23CC8">
      <w:pPr>
        <w:rPr>
          <w:rFonts w:cs="Arial"/>
          <w:lang w:eastAsia="en-US"/>
        </w:rPr>
      </w:pPr>
    </w:p>
    <w:p w14:paraId="31BAC280" w14:textId="2C722218" w:rsidR="00E23CC8" w:rsidRPr="00805244" w:rsidRDefault="00C220EA" w:rsidP="00C220EA">
      <w:pPr>
        <w:pStyle w:val="PADRO"/>
        <w:keepNext w:val="0"/>
        <w:widowControl/>
        <w:numPr>
          <w:ilvl w:val="0"/>
          <w:numId w:val="16"/>
        </w:numPr>
        <w:spacing w:before="120" w:after="120"/>
        <w:rPr>
          <w:rFonts w:ascii="Arial" w:hAnsi="Arial" w:cs="Arial"/>
          <w:b/>
        </w:rPr>
      </w:pPr>
      <w:r w:rsidRPr="00805244">
        <w:rPr>
          <w:rFonts w:ascii="Arial" w:hAnsi="Arial" w:cs="Arial"/>
          <w:b/>
          <w:color w:val="000000"/>
          <w:szCs w:val="20"/>
        </w:rPr>
        <w:t>Qualificação</w:t>
      </w:r>
      <w:r w:rsidRPr="00805244">
        <w:rPr>
          <w:rFonts w:ascii="Arial" w:hAnsi="Arial" w:cs="Arial"/>
          <w:b/>
        </w:rPr>
        <w:t xml:space="preserve"> Técnica</w:t>
      </w:r>
    </w:p>
    <w:p w14:paraId="6011F960" w14:textId="77777777" w:rsidR="000157C3" w:rsidRDefault="000157C3" w:rsidP="000157C3">
      <w:pPr>
        <w:pStyle w:val="PADRO"/>
        <w:spacing w:before="120" w:after="120"/>
        <w:ind w:left="927" w:firstLine="0"/>
        <w:rPr>
          <w:rFonts w:ascii="Arial" w:hAnsi="Arial" w:cs="Arial"/>
          <w:szCs w:val="20"/>
        </w:rPr>
      </w:pPr>
      <w:bookmarkStart w:id="4" w:name="_Hlk519176340"/>
    </w:p>
    <w:p w14:paraId="7B88A32F" w14:textId="40DFAD8E" w:rsidR="000157C3" w:rsidRPr="000157C3" w:rsidRDefault="000157C3" w:rsidP="000157C3">
      <w:pPr>
        <w:pStyle w:val="PADRO"/>
        <w:numPr>
          <w:ilvl w:val="1"/>
          <w:numId w:val="16"/>
        </w:numPr>
        <w:spacing w:before="120" w:after="120"/>
        <w:rPr>
          <w:rFonts w:ascii="Arial" w:hAnsi="Arial" w:cs="Arial"/>
          <w:szCs w:val="20"/>
        </w:rPr>
      </w:pPr>
      <w:r w:rsidRPr="000157C3">
        <w:rPr>
          <w:rFonts w:ascii="Arial" w:hAnsi="Arial" w:cs="Arial"/>
          <w:szCs w:val="20"/>
        </w:rPr>
        <w:t>Certidão de registro da empresa junto ao conselho profissional competente com indicação do objeto social compatível com a presente licitação, contendo, obrigatoriamente, o registro dos responsáveis técnicos;</w:t>
      </w:r>
    </w:p>
    <w:p w14:paraId="43E93F34" w14:textId="77777777" w:rsidR="000157C3" w:rsidRPr="000157C3" w:rsidRDefault="000157C3" w:rsidP="000157C3">
      <w:pPr>
        <w:pStyle w:val="PADRO"/>
        <w:numPr>
          <w:ilvl w:val="1"/>
          <w:numId w:val="16"/>
        </w:numPr>
        <w:spacing w:before="120" w:after="120"/>
        <w:rPr>
          <w:rFonts w:ascii="Arial" w:hAnsi="Arial" w:cs="Arial"/>
          <w:szCs w:val="20"/>
        </w:rPr>
      </w:pPr>
      <w:r w:rsidRPr="000157C3">
        <w:rPr>
          <w:rFonts w:ascii="Arial" w:hAnsi="Arial" w:cs="Arial"/>
          <w:szCs w:val="20"/>
        </w:rPr>
        <w:t>Certidão de registro do (s) responsável (eis) técnico (s), junto ao conselho profissional competente, que ficará como responsável técnico da obra;</w:t>
      </w:r>
    </w:p>
    <w:p w14:paraId="662A94EA" w14:textId="08F08771" w:rsidR="000157C3" w:rsidRPr="000157C3" w:rsidRDefault="000157C3" w:rsidP="000157C3">
      <w:pPr>
        <w:pStyle w:val="PADRO"/>
        <w:numPr>
          <w:ilvl w:val="1"/>
          <w:numId w:val="16"/>
        </w:numPr>
        <w:spacing w:before="120" w:after="120"/>
        <w:rPr>
          <w:rFonts w:ascii="Arial" w:hAnsi="Arial" w:cs="Arial"/>
          <w:szCs w:val="20"/>
        </w:rPr>
      </w:pPr>
      <w:r w:rsidRPr="000157C3">
        <w:rPr>
          <w:rFonts w:ascii="Arial" w:hAnsi="Arial" w:cs="Arial"/>
          <w:szCs w:val="20"/>
        </w:rPr>
        <w:t>Atestado de Capacidade Técnica fornecido por pessoa jurídica de direito público ou privado, e realizou obra com características similares a licitada.</w:t>
      </w:r>
    </w:p>
    <w:bookmarkEnd w:id="4"/>
    <w:p w14:paraId="6F3AE03C" w14:textId="77777777" w:rsidR="00394B80" w:rsidRDefault="00394B80" w:rsidP="00394B80">
      <w:pPr>
        <w:rPr>
          <w:rFonts w:eastAsia="Arial"/>
          <w:lang w:eastAsia="en-US"/>
        </w:rPr>
      </w:pPr>
    </w:p>
    <w:p w14:paraId="22BC934C" w14:textId="762800E1" w:rsidR="00394B80" w:rsidRPr="00AE1E86" w:rsidRDefault="00394B80" w:rsidP="00394B80">
      <w:pPr>
        <w:rPr>
          <w:rFonts w:eastAsia="Arial"/>
          <w:b/>
          <w:bCs/>
          <w:lang w:eastAsia="en-US"/>
        </w:rPr>
      </w:pPr>
    </w:p>
    <w:sectPr w:rsidR="00394B80" w:rsidRPr="00AE1E86" w:rsidSect="00393DF6">
      <w:footerReference w:type="default" r:id="rId13"/>
      <w:pgSz w:w="11906" w:h="16838"/>
      <w:pgMar w:top="720" w:right="566" w:bottom="72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304B" w14:textId="77777777" w:rsidR="00393DF6" w:rsidRDefault="00393DF6" w:rsidP="00805244">
      <w:r>
        <w:separator/>
      </w:r>
    </w:p>
  </w:endnote>
  <w:endnote w:type="continuationSeparator" w:id="0">
    <w:p w14:paraId="673CCE6D" w14:textId="77777777" w:rsidR="00393DF6" w:rsidRDefault="00393DF6"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EED3" w14:textId="2139B3FA" w:rsidR="00AD637B" w:rsidRPr="00981C43" w:rsidRDefault="00AD637B" w:rsidP="00AD637B">
    <w:pPr>
      <w:pStyle w:val="Rodap"/>
      <w:jc w:val="right"/>
      <w:rPr>
        <w:rFonts w:cs="Arial"/>
        <w:sz w:val="16"/>
        <w:szCs w:val="16"/>
      </w:rPr>
    </w:pPr>
    <w:r w:rsidRPr="00981C43">
      <w:rPr>
        <w:rFonts w:cs="Arial"/>
        <w:i/>
        <w:iCs/>
        <w:sz w:val="16"/>
        <w:szCs w:val="16"/>
      </w:rPr>
      <w:t>OLUTIO Consultoria Administrativa</w:t>
    </w:r>
  </w:p>
  <w:p w14:paraId="28B5C498" w14:textId="77777777" w:rsidR="008A09C2" w:rsidRPr="006D67FD" w:rsidRDefault="008A09C2" w:rsidP="006D67FD">
    <w:pPr>
      <w:pStyle w:val="Rodap"/>
    </w:pPr>
  </w:p>
  <w:p w14:paraId="6043C7B8" w14:textId="77777777" w:rsidR="00AE1E86" w:rsidRDefault="00AE1E86"/>
  <w:p w14:paraId="3197DB52" w14:textId="2351C925" w:rsidR="008A09C2" w:rsidRPr="006D67FD" w:rsidRDefault="008A09C2" w:rsidP="006D67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114F" w14:textId="77777777" w:rsidR="00393DF6" w:rsidRDefault="00393DF6" w:rsidP="00805244">
      <w:r>
        <w:separator/>
      </w:r>
    </w:p>
  </w:footnote>
  <w:footnote w:type="continuationSeparator" w:id="0">
    <w:p w14:paraId="378B1260" w14:textId="77777777" w:rsidR="00393DF6" w:rsidRDefault="00393DF6" w:rsidP="008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781"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5"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3547129">
    <w:abstractNumId w:val="1"/>
  </w:num>
  <w:num w:numId="2" w16cid:durableId="2063795241">
    <w:abstractNumId w:val="14"/>
  </w:num>
  <w:num w:numId="3" w16cid:durableId="1598247226">
    <w:abstractNumId w:val="13"/>
  </w:num>
  <w:num w:numId="4" w16cid:durableId="1959023490">
    <w:abstractNumId w:val="4"/>
  </w:num>
  <w:num w:numId="5" w16cid:durableId="1896890808">
    <w:abstractNumId w:val="1"/>
  </w:num>
  <w:num w:numId="6" w16cid:durableId="314917732">
    <w:abstractNumId w:val="0"/>
  </w:num>
  <w:num w:numId="7" w16cid:durableId="2042589612">
    <w:abstractNumId w:val="1"/>
  </w:num>
  <w:num w:numId="8" w16cid:durableId="1643538447">
    <w:abstractNumId w:val="1"/>
  </w:num>
  <w:num w:numId="9" w16cid:durableId="433864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125046">
    <w:abstractNumId w:val="1"/>
  </w:num>
  <w:num w:numId="11" w16cid:durableId="1465124126">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904239">
    <w:abstractNumId w:val="10"/>
  </w:num>
  <w:num w:numId="13" w16cid:durableId="1686781165">
    <w:abstractNumId w:val="2"/>
  </w:num>
  <w:num w:numId="14" w16cid:durableId="1767841201">
    <w:abstractNumId w:val="3"/>
  </w:num>
  <w:num w:numId="15" w16cid:durableId="112411306">
    <w:abstractNumId w:val="8"/>
  </w:num>
  <w:num w:numId="16" w16cid:durableId="1395350207">
    <w:abstractNumId w:val="12"/>
  </w:num>
  <w:num w:numId="17" w16cid:durableId="1729642882">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7533085">
    <w:abstractNumId w:val="6"/>
  </w:num>
  <w:num w:numId="19" w16cid:durableId="1136679648">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748548">
    <w:abstractNumId w:val="11"/>
  </w:num>
  <w:num w:numId="21" w16cid:durableId="1711414942">
    <w:abstractNumId w:val="5"/>
  </w:num>
  <w:num w:numId="22" w16cid:durableId="947666526">
    <w:abstractNumId w:val="9"/>
  </w:num>
  <w:num w:numId="23" w16cid:durableId="827208323">
    <w:abstractNumId w:val="15"/>
  </w:num>
  <w:num w:numId="24" w16cid:durableId="2006400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0AEF"/>
    <w:rsid w:val="00011908"/>
    <w:rsid w:val="000157C3"/>
    <w:rsid w:val="00022663"/>
    <w:rsid w:val="00031257"/>
    <w:rsid w:val="00047934"/>
    <w:rsid w:val="0005189C"/>
    <w:rsid w:val="00052B60"/>
    <w:rsid w:val="000655D5"/>
    <w:rsid w:val="00066005"/>
    <w:rsid w:val="00077679"/>
    <w:rsid w:val="00082366"/>
    <w:rsid w:val="00092779"/>
    <w:rsid w:val="000A4B48"/>
    <w:rsid w:val="000A58FB"/>
    <w:rsid w:val="000A6C61"/>
    <w:rsid w:val="000B2881"/>
    <w:rsid w:val="000B3084"/>
    <w:rsid w:val="000B4F19"/>
    <w:rsid w:val="000B541C"/>
    <w:rsid w:val="000C243F"/>
    <w:rsid w:val="000C4B11"/>
    <w:rsid w:val="000C7D88"/>
    <w:rsid w:val="000C7F26"/>
    <w:rsid w:val="000D22F3"/>
    <w:rsid w:val="000E19AC"/>
    <w:rsid w:val="000E322B"/>
    <w:rsid w:val="000E58E5"/>
    <w:rsid w:val="000E6C76"/>
    <w:rsid w:val="000F053B"/>
    <w:rsid w:val="000F1C45"/>
    <w:rsid w:val="000F5AD3"/>
    <w:rsid w:val="00103280"/>
    <w:rsid w:val="00106CF1"/>
    <w:rsid w:val="0011427B"/>
    <w:rsid w:val="001172C0"/>
    <w:rsid w:val="00123BE9"/>
    <w:rsid w:val="001272A1"/>
    <w:rsid w:val="001402FB"/>
    <w:rsid w:val="00141307"/>
    <w:rsid w:val="00141AB7"/>
    <w:rsid w:val="00147041"/>
    <w:rsid w:val="00152018"/>
    <w:rsid w:val="001529AF"/>
    <w:rsid w:val="00154AC3"/>
    <w:rsid w:val="00161FEF"/>
    <w:rsid w:val="00196F9E"/>
    <w:rsid w:val="001A03C8"/>
    <w:rsid w:val="001A31DC"/>
    <w:rsid w:val="001A5846"/>
    <w:rsid w:val="001B51A5"/>
    <w:rsid w:val="001B7D6A"/>
    <w:rsid w:val="001C08BF"/>
    <w:rsid w:val="001C581C"/>
    <w:rsid w:val="001D10F8"/>
    <w:rsid w:val="001D347D"/>
    <w:rsid w:val="001D6C6E"/>
    <w:rsid w:val="001E1103"/>
    <w:rsid w:val="001F0CF7"/>
    <w:rsid w:val="00212C04"/>
    <w:rsid w:val="002139B8"/>
    <w:rsid w:val="00214615"/>
    <w:rsid w:val="002236A5"/>
    <w:rsid w:val="002325E5"/>
    <w:rsid w:val="0023612A"/>
    <w:rsid w:val="00237552"/>
    <w:rsid w:val="00241184"/>
    <w:rsid w:val="00244485"/>
    <w:rsid w:val="0024750E"/>
    <w:rsid w:val="00251226"/>
    <w:rsid w:val="00254C6B"/>
    <w:rsid w:val="0025762B"/>
    <w:rsid w:val="002655C4"/>
    <w:rsid w:val="00274570"/>
    <w:rsid w:val="00274FA6"/>
    <w:rsid w:val="0028106A"/>
    <w:rsid w:val="00282873"/>
    <w:rsid w:val="00284700"/>
    <w:rsid w:val="002848E2"/>
    <w:rsid w:val="00285393"/>
    <w:rsid w:val="00290E37"/>
    <w:rsid w:val="002913C9"/>
    <w:rsid w:val="00294801"/>
    <w:rsid w:val="002A76E2"/>
    <w:rsid w:val="002B2C30"/>
    <w:rsid w:val="002B440D"/>
    <w:rsid w:val="002B735E"/>
    <w:rsid w:val="002C2141"/>
    <w:rsid w:val="002C29D3"/>
    <w:rsid w:val="002D023C"/>
    <w:rsid w:val="002D38AE"/>
    <w:rsid w:val="002E6625"/>
    <w:rsid w:val="002F0FC0"/>
    <w:rsid w:val="002F2965"/>
    <w:rsid w:val="002F5EFF"/>
    <w:rsid w:val="002F6E56"/>
    <w:rsid w:val="002F7941"/>
    <w:rsid w:val="0030014A"/>
    <w:rsid w:val="00300729"/>
    <w:rsid w:val="003100F2"/>
    <w:rsid w:val="00312AE4"/>
    <w:rsid w:val="00313FBD"/>
    <w:rsid w:val="003176B7"/>
    <w:rsid w:val="0033312B"/>
    <w:rsid w:val="0033363C"/>
    <w:rsid w:val="00345ECC"/>
    <w:rsid w:val="00350DB8"/>
    <w:rsid w:val="003726D9"/>
    <w:rsid w:val="0038550E"/>
    <w:rsid w:val="00393DF6"/>
    <w:rsid w:val="00394423"/>
    <w:rsid w:val="00394B80"/>
    <w:rsid w:val="003A3A4D"/>
    <w:rsid w:val="003A72FB"/>
    <w:rsid w:val="003B262C"/>
    <w:rsid w:val="003D08AF"/>
    <w:rsid w:val="003D0E1A"/>
    <w:rsid w:val="003D3CFA"/>
    <w:rsid w:val="003D5F26"/>
    <w:rsid w:val="003F2EBE"/>
    <w:rsid w:val="00427F05"/>
    <w:rsid w:val="00436599"/>
    <w:rsid w:val="00440823"/>
    <w:rsid w:val="00450282"/>
    <w:rsid w:val="004544FC"/>
    <w:rsid w:val="00461C6C"/>
    <w:rsid w:val="0047336D"/>
    <w:rsid w:val="00476EE7"/>
    <w:rsid w:val="00484B4C"/>
    <w:rsid w:val="004904D7"/>
    <w:rsid w:val="00491657"/>
    <w:rsid w:val="004933C0"/>
    <w:rsid w:val="00494B68"/>
    <w:rsid w:val="004A5008"/>
    <w:rsid w:val="004B6261"/>
    <w:rsid w:val="004B7338"/>
    <w:rsid w:val="004C0606"/>
    <w:rsid w:val="004C5205"/>
    <w:rsid w:val="004F010A"/>
    <w:rsid w:val="004F2028"/>
    <w:rsid w:val="004F4417"/>
    <w:rsid w:val="005013DC"/>
    <w:rsid w:val="00503F74"/>
    <w:rsid w:val="00507305"/>
    <w:rsid w:val="00510F4D"/>
    <w:rsid w:val="00514C8D"/>
    <w:rsid w:val="005160E8"/>
    <w:rsid w:val="00540167"/>
    <w:rsid w:val="0054099B"/>
    <w:rsid w:val="00546E81"/>
    <w:rsid w:val="0055168F"/>
    <w:rsid w:val="00552FFC"/>
    <w:rsid w:val="00570C4C"/>
    <w:rsid w:val="00572BCD"/>
    <w:rsid w:val="00573983"/>
    <w:rsid w:val="00574E8B"/>
    <w:rsid w:val="00584870"/>
    <w:rsid w:val="00597AAC"/>
    <w:rsid w:val="005A45A8"/>
    <w:rsid w:val="005A5E9A"/>
    <w:rsid w:val="005B15FC"/>
    <w:rsid w:val="005B63F8"/>
    <w:rsid w:val="005B702E"/>
    <w:rsid w:val="005C0411"/>
    <w:rsid w:val="005C33B1"/>
    <w:rsid w:val="005C3AC7"/>
    <w:rsid w:val="005D4A74"/>
    <w:rsid w:val="005E4BCD"/>
    <w:rsid w:val="005F0F8F"/>
    <w:rsid w:val="005F2123"/>
    <w:rsid w:val="005F5F6D"/>
    <w:rsid w:val="0060036A"/>
    <w:rsid w:val="00614A63"/>
    <w:rsid w:val="00614AA9"/>
    <w:rsid w:val="006178C3"/>
    <w:rsid w:val="00621930"/>
    <w:rsid w:val="006241C2"/>
    <w:rsid w:val="0062472B"/>
    <w:rsid w:val="0064175F"/>
    <w:rsid w:val="00653BFD"/>
    <w:rsid w:val="00657391"/>
    <w:rsid w:val="006578D1"/>
    <w:rsid w:val="00666A34"/>
    <w:rsid w:val="0067063D"/>
    <w:rsid w:val="006724BD"/>
    <w:rsid w:val="00686344"/>
    <w:rsid w:val="00696097"/>
    <w:rsid w:val="006A07A6"/>
    <w:rsid w:val="006A70C8"/>
    <w:rsid w:val="006B5D53"/>
    <w:rsid w:val="006C4DD5"/>
    <w:rsid w:val="006C55FF"/>
    <w:rsid w:val="006C68F6"/>
    <w:rsid w:val="006D1C55"/>
    <w:rsid w:val="006D67F2"/>
    <w:rsid w:val="006D67FD"/>
    <w:rsid w:val="006E1FC5"/>
    <w:rsid w:val="006E4F86"/>
    <w:rsid w:val="006E6D2D"/>
    <w:rsid w:val="006F2DF0"/>
    <w:rsid w:val="007313BA"/>
    <w:rsid w:val="007318E3"/>
    <w:rsid w:val="00731D60"/>
    <w:rsid w:val="007430ED"/>
    <w:rsid w:val="00743AD2"/>
    <w:rsid w:val="007448DA"/>
    <w:rsid w:val="00762D8D"/>
    <w:rsid w:val="007636F6"/>
    <w:rsid w:val="007665A4"/>
    <w:rsid w:val="007672DF"/>
    <w:rsid w:val="00767D04"/>
    <w:rsid w:val="00770F01"/>
    <w:rsid w:val="007713B1"/>
    <w:rsid w:val="0078721C"/>
    <w:rsid w:val="00787A26"/>
    <w:rsid w:val="00790510"/>
    <w:rsid w:val="00790C11"/>
    <w:rsid w:val="0079368D"/>
    <w:rsid w:val="007965C7"/>
    <w:rsid w:val="007A18CB"/>
    <w:rsid w:val="007C064C"/>
    <w:rsid w:val="007C27EE"/>
    <w:rsid w:val="007D5B71"/>
    <w:rsid w:val="007E4B5B"/>
    <w:rsid w:val="007E58B1"/>
    <w:rsid w:val="007F3C11"/>
    <w:rsid w:val="007F4037"/>
    <w:rsid w:val="00804545"/>
    <w:rsid w:val="00805244"/>
    <w:rsid w:val="00810B70"/>
    <w:rsid w:val="00835A92"/>
    <w:rsid w:val="00850838"/>
    <w:rsid w:val="008510B3"/>
    <w:rsid w:val="008563B5"/>
    <w:rsid w:val="008702C9"/>
    <w:rsid w:val="00876BAE"/>
    <w:rsid w:val="008843A0"/>
    <w:rsid w:val="00897191"/>
    <w:rsid w:val="00897E34"/>
    <w:rsid w:val="008A07B1"/>
    <w:rsid w:val="008A09C2"/>
    <w:rsid w:val="008A7823"/>
    <w:rsid w:val="008B5D14"/>
    <w:rsid w:val="008B6982"/>
    <w:rsid w:val="008C74E1"/>
    <w:rsid w:val="008C76D7"/>
    <w:rsid w:val="008D0718"/>
    <w:rsid w:val="008E389E"/>
    <w:rsid w:val="008E3DB8"/>
    <w:rsid w:val="008E5E04"/>
    <w:rsid w:val="008F6CDD"/>
    <w:rsid w:val="008F75CE"/>
    <w:rsid w:val="00912281"/>
    <w:rsid w:val="009161A1"/>
    <w:rsid w:val="009306DE"/>
    <w:rsid w:val="00935BAB"/>
    <w:rsid w:val="009365A1"/>
    <w:rsid w:val="0095619B"/>
    <w:rsid w:val="00957A45"/>
    <w:rsid w:val="00962790"/>
    <w:rsid w:val="009653DA"/>
    <w:rsid w:val="00980981"/>
    <w:rsid w:val="009A3E0F"/>
    <w:rsid w:val="009A3EC1"/>
    <w:rsid w:val="009A4248"/>
    <w:rsid w:val="009B0AD8"/>
    <w:rsid w:val="009B3E25"/>
    <w:rsid w:val="009D10E8"/>
    <w:rsid w:val="009D2633"/>
    <w:rsid w:val="009E584F"/>
    <w:rsid w:val="009F14B6"/>
    <w:rsid w:val="009F35C9"/>
    <w:rsid w:val="009F7713"/>
    <w:rsid w:val="00A023BD"/>
    <w:rsid w:val="00A02D7C"/>
    <w:rsid w:val="00A03321"/>
    <w:rsid w:val="00A2146C"/>
    <w:rsid w:val="00A22767"/>
    <w:rsid w:val="00A22FA7"/>
    <w:rsid w:val="00A23106"/>
    <w:rsid w:val="00A2439B"/>
    <w:rsid w:val="00A40D0B"/>
    <w:rsid w:val="00A57A23"/>
    <w:rsid w:val="00A60564"/>
    <w:rsid w:val="00A657A7"/>
    <w:rsid w:val="00A676FD"/>
    <w:rsid w:val="00A71DC8"/>
    <w:rsid w:val="00A728B9"/>
    <w:rsid w:val="00A91E14"/>
    <w:rsid w:val="00A962FF"/>
    <w:rsid w:val="00A96A20"/>
    <w:rsid w:val="00AA20AA"/>
    <w:rsid w:val="00AB6744"/>
    <w:rsid w:val="00AC5DDF"/>
    <w:rsid w:val="00AD637B"/>
    <w:rsid w:val="00AE0AEB"/>
    <w:rsid w:val="00AE0B16"/>
    <w:rsid w:val="00AE1E86"/>
    <w:rsid w:val="00AE1ED1"/>
    <w:rsid w:val="00AE6294"/>
    <w:rsid w:val="00AE68A4"/>
    <w:rsid w:val="00AE783E"/>
    <w:rsid w:val="00B00D08"/>
    <w:rsid w:val="00B11A58"/>
    <w:rsid w:val="00B1545F"/>
    <w:rsid w:val="00B27DE4"/>
    <w:rsid w:val="00B34502"/>
    <w:rsid w:val="00B40D4A"/>
    <w:rsid w:val="00B46001"/>
    <w:rsid w:val="00B500C6"/>
    <w:rsid w:val="00B54EF3"/>
    <w:rsid w:val="00B564FD"/>
    <w:rsid w:val="00B6213C"/>
    <w:rsid w:val="00B67ABC"/>
    <w:rsid w:val="00B70673"/>
    <w:rsid w:val="00B716F5"/>
    <w:rsid w:val="00B83054"/>
    <w:rsid w:val="00B862E4"/>
    <w:rsid w:val="00B878E3"/>
    <w:rsid w:val="00B9166D"/>
    <w:rsid w:val="00B92612"/>
    <w:rsid w:val="00B93546"/>
    <w:rsid w:val="00B9452C"/>
    <w:rsid w:val="00BA7201"/>
    <w:rsid w:val="00BB761E"/>
    <w:rsid w:val="00BC2A3B"/>
    <w:rsid w:val="00BC6F0C"/>
    <w:rsid w:val="00BD247B"/>
    <w:rsid w:val="00BD4EF1"/>
    <w:rsid w:val="00BD51CE"/>
    <w:rsid w:val="00BD6135"/>
    <w:rsid w:val="00BD658E"/>
    <w:rsid w:val="00BF2826"/>
    <w:rsid w:val="00BF3D09"/>
    <w:rsid w:val="00C02F21"/>
    <w:rsid w:val="00C03871"/>
    <w:rsid w:val="00C1353B"/>
    <w:rsid w:val="00C220EA"/>
    <w:rsid w:val="00C26A1C"/>
    <w:rsid w:val="00C26B0E"/>
    <w:rsid w:val="00C30526"/>
    <w:rsid w:val="00C3404C"/>
    <w:rsid w:val="00C35475"/>
    <w:rsid w:val="00C40A77"/>
    <w:rsid w:val="00C4411B"/>
    <w:rsid w:val="00C46E81"/>
    <w:rsid w:val="00C525CC"/>
    <w:rsid w:val="00C60199"/>
    <w:rsid w:val="00C6579F"/>
    <w:rsid w:val="00C779C0"/>
    <w:rsid w:val="00C818A9"/>
    <w:rsid w:val="00C81EB2"/>
    <w:rsid w:val="00C87A8A"/>
    <w:rsid w:val="00CC118E"/>
    <w:rsid w:val="00CC4CF2"/>
    <w:rsid w:val="00CC4D39"/>
    <w:rsid w:val="00CE39FC"/>
    <w:rsid w:val="00CE5B72"/>
    <w:rsid w:val="00CF352A"/>
    <w:rsid w:val="00CF4BFC"/>
    <w:rsid w:val="00CF698F"/>
    <w:rsid w:val="00CF73DF"/>
    <w:rsid w:val="00D003F8"/>
    <w:rsid w:val="00D046F4"/>
    <w:rsid w:val="00D07602"/>
    <w:rsid w:val="00D149C0"/>
    <w:rsid w:val="00D1518B"/>
    <w:rsid w:val="00D173A9"/>
    <w:rsid w:val="00D24ABE"/>
    <w:rsid w:val="00D56E66"/>
    <w:rsid w:val="00D66B0D"/>
    <w:rsid w:val="00D71239"/>
    <w:rsid w:val="00D71C04"/>
    <w:rsid w:val="00D76727"/>
    <w:rsid w:val="00D808C1"/>
    <w:rsid w:val="00D82056"/>
    <w:rsid w:val="00D851F4"/>
    <w:rsid w:val="00D91810"/>
    <w:rsid w:val="00D96F4D"/>
    <w:rsid w:val="00DD0C8D"/>
    <w:rsid w:val="00DD29B3"/>
    <w:rsid w:val="00DE4EBF"/>
    <w:rsid w:val="00DE4FF8"/>
    <w:rsid w:val="00DF1277"/>
    <w:rsid w:val="00E04DDE"/>
    <w:rsid w:val="00E05056"/>
    <w:rsid w:val="00E055E8"/>
    <w:rsid w:val="00E05E86"/>
    <w:rsid w:val="00E0639A"/>
    <w:rsid w:val="00E07A37"/>
    <w:rsid w:val="00E20561"/>
    <w:rsid w:val="00E232FF"/>
    <w:rsid w:val="00E23CC8"/>
    <w:rsid w:val="00E24528"/>
    <w:rsid w:val="00E34DEC"/>
    <w:rsid w:val="00E41522"/>
    <w:rsid w:val="00E4287B"/>
    <w:rsid w:val="00E47986"/>
    <w:rsid w:val="00E5075F"/>
    <w:rsid w:val="00E51422"/>
    <w:rsid w:val="00E51B2C"/>
    <w:rsid w:val="00E6501A"/>
    <w:rsid w:val="00E6672C"/>
    <w:rsid w:val="00E73217"/>
    <w:rsid w:val="00E94E11"/>
    <w:rsid w:val="00ED13D5"/>
    <w:rsid w:val="00ED3520"/>
    <w:rsid w:val="00ED75B5"/>
    <w:rsid w:val="00EE4C60"/>
    <w:rsid w:val="00EF0716"/>
    <w:rsid w:val="00EF4E31"/>
    <w:rsid w:val="00F30D4F"/>
    <w:rsid w:val="00F35DB1"/>
    <w:rsid w:val="00F444FE"/>
    <w:rsid w:val="00F528F8"/>
    <w:rsid w:val="00F533A0"/>
    <w:rsid w:val="00F53754"/>
    <w:rsid w:val="00F62486"/>
    <w:rsid w:val="00F6264F"/>
    <w:rsid w:val="00F70ADD"/>
    <w:rsid w:val="00F710B7"/>
    <w:rsid w:val="00F758CF"/>
    <w:rsid w:val="00F86716"/>
    <w:rsid w:val="00F86B85"/>
    <w:rsid w:val="00F954BE"/>
    <w:rsid w:val="00F9619B"/>
    <w:rsid w:val="00FA28E6"/>
    <w:rsid w:val="00FA4D46"/>
    <w:rsid w:val="00FA4EF2"/>
    <w:rsid w:val="00FA5F18"/>
    <w:rsid w:val="00FB0D80"/>
    <w:rsid w:val="00FB6EA3"/>
    <w:rsid w:val="00FB7039"/>
    <w:rsid w:val="00FC3687"/>
    <w:rsid w:val="00FD395C"/>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6915"/>
  <w15:chartTrackingRefBased/>
  <w15:docId w15:val="{2E946B1C-0AE3-4E67-B945-66F1F3E9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AE1E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AE1E8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styleId="MenoPendente">
    <w:name w:val="Unresolved Mention"/>
    <w:basedOn w:val="Fontepargpadro"/>
    <w:uiPriority w:val="99"/>
    <w:semiHidden/>
    <w:unhideWhenUsed/>
    <w:rsid w:val="00514C8D"/>
    <w:rPr>
      <w:color w:val="605E5C"/>
      <w:shd w:val="clear" w:color="auto" w:fill="E1DFDD"/>
    </w:rPr>
  </w:style>
  <w:style w:type="numbering" w:customStyle="1" w:styleId="Semlista1">
    <w:name w:val="Sem lista1"/>
    <w:next w:val="Semlista"/>
    <w:uiPriority w:val="99"/>
    <w:semiHidden/>
    <w:unhideWhenUsed/>
    <w:rsid w:val="00DE4FF8"/>
  </w:style>
  <w:style w:type="character" w:styleId="HiperlinkVisitado">
    <w:name w:val="FollowedHyperlink"/>
    <w:basedOn w:val="Fontepargpadro"/>
    <w:uiPriority w:val="99"/>
    <w:semiHidden/>
    <w:unhideWhenUsed/>
    <w:rsid w:val="00DE4FF8"/>
    <w:rPr>
      <w:color w:val="954F72"/>
      <w:u w:val="single"/>
    </w:rPr>
  </w:style>
  <w:style w:type="paragraph" w:customStyle="1" w:styleId="msonormal0">
    <w:name w:val="msonormal"/>
    <w:basedOn w:val="Normal"/>
    <w:rsid w:val="00DE4FF8"/>
    <w:pPr>
      <w:spacing w:before="100" w:beforeAutospacing="1" w:after="100" w:afterAutospacing="1"/>
    </w:pPr>
    <w:rPr>
      <w:rFonts w:ascii="Times New Roman" w:hAnsi="Times New Roman" w:cs="Times New Roman"/>
      <w:sz w:val="24"/>
    </w:rPr>
  </w:style>
  <w:style w:type="paragraph" w:customStyle="1" w:styleId="font5">
    <w:name w:val="font5"/>
    <w:basedOn w:val="Normal"/>
    <w:rsid w:val="00DE4FF8"/>
    <w:pPr>
      <w:spacing w:before="100" w:beforeAutospacing="1" w:after="100" w:afterAutospacing="1"/>
    </w:pPr>
    <w:rPr>
      <w:rFonts w:cs="Arial"/>
      <w:sz w:val="14"/>
      <w:szCs w:val="14"/>
    </w:rPr>
  </w:style>
  <w:style w:type="paragraph" w:customStyle="1" w:styleId="xl66">
    <w:name w:val="xl66"/>
    <w:basedOn w:val="Normal"/>
    <w:rsid w:val="00DE4FF8"/>
    <w:pPr>
      <w:spacing w:before="100" w:beforeAutospacing="1" w:after="100" w:afterAutospacing="1"/>
    </w:pPr>
    <w:rPr>
      <w:rFonts w:ascii="Times New Roman" w:hAnsi="Times New Roman" w:cs="Times New Roman"/>
      <w:sz w:val="18"/>
      <w:szCs w:val="18"/>
    </w:rPr>
  </w:style>
  <w:style w:type="paragraph" w:customStyle="1" w:styleId="xl67">
    <w:name w:val="xl67"/>
    <w:basedOn w:val="Normal"/>
    <w:rsid w:val="00DE4FF8"/>
    <w:pPr>
      <w:spacing w:before="100" w:beforeAutospacing="1" w:after="100" w:afterAutospacing="1"/>
    </w:pPr>
    <w:rPr>
      <w:rFonts w:ascii="Times New Roman" w:hAnsi="Times New Roman" w:cs="Times New Roman"/>
      <w:sz w:val="18"/>
      <w:szCs w:val="18"/>
    </w:rPr>
  </w:style>
  <w:style w:type="paragraph" w:customStyle="1" w:styleId="xl68">
    <w:name w:val="xl68"/>
    <w:basedOn w:val="Normal"/>
    <w:rsid w:val="00DE4FF8"/>
    <w:pPr>
      <w:spacing w:before="100" w:beforeAutospacing="1" w:after="100" w:afterAutospacing="1"/>
    </w:pPr>
    <w:rPr>
      <w:rFonts w:ascii="Times New Roman" w:hAnsi="Times New Roman" w:cs="Times New Roman"/>
      <w:sz w:val="18"/>
      <w:szCs w:val="18"/>
    </w:rPr>
  </w:style>
  <w:style w:type="paragraph" w:customStyle="1" w:styleId="xl69">
    <w:name w:val="xl69"/>
    <w:basedOn w:val="Normal"/>
    <w:rsid w:val="00DE4FF8"/>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textAlignment w:val="center"/>
    </w:pPr>
    <w:rPr>
      <w:rFonts w:cs="Arial"/>
      <w:i/>
      <w:iCs/>
      <w:sz w:val="18"/>
      <w:szCs w:val="18"/>
    </w:rPr>
  </w:style>
  <w:style w:type="paragraph" w:customStyle="1" w:styleId="xl70">
    <w:name w:val="xl70"/>
    <w:basedOn w:val="Normal"/>
    <w:rsid w:val="00DE4FF8"/>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textAlignment w:val="center"/>
    </w:pPr>
    <w:rPr>
      <w:rFonts w:cs="Arial"/>
      <w:i/>
      <w:iCs/>
      <w:sz w:val="18"/>
      <w:szCs w:val="18"/>
    </w:rPr>
  </w:style>
  <w:style w:type="paragraph" w:customStyle="1" w:styleId="xl71">
    <w:name w:val="xl71"/>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2">
    <w:name w:val="xl72"/>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3">
    <w:name w:val="xl73"/>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4">
    <w:name w:val="xl74"/>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5">
    <w:name w:val="xl75"/>
    <w:basedOn w:val="Normal"/>
    <w:rsid w:val="00DE4FF8"/>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cs="Arial"/>
      <w:sz w:val="18"/>
      <w:szCs w:val="18"/>
    </w:rPr>
  </w:style>
  <w:style w:type="paragraph" w:customStyle="1" w:styleId="xl76">
    <w:name w:val="xl76"/>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al"/>
    <w:rsid w:val="00DE4FF8"/>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i/>
      <w:iCs/>
      <w:sz w:val="18"/>
      <w:szCs w:val="18"/>
    </w:rPr>
  </w:style>
  <w:style w:type="paragraph" w:customStyle="1" w:styleId="xl78">
    <w:name w:val="xl78"/>
    <w:basedOn w:val="Normal"/>
    <w:rsid w:val="00DE4F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79">
    <w:name w:val="xl79"/>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0">
    <w:name w:val="xl80"/>
    <w:basedOn w:val="Normal"/>
    <w:rsid w:val="00DE4F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81">
    <w:name w:val="xl81"/>
    <w:basedOn w:val="Normal"/>
    <w:rsid w:val="00DE4FF8"/>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8"/>
      <w:szCs w:val="18"/>
    </w:rPr>
  </w:style>
  <w:style w:type="paragraph" w:customStyle="1" w:styleId="xl82">
    <w:name w:val="xl82"/>
    <w:basedOn w:val="Normal"/>
    <w:rsid w:val="00DE4FF8"/>
    <w:pPr>
      <w:spacing w:before="100" w:beforeAutospacing="1" w:after="100" w:afterAutospacing="1"/>
      <w:jc w:val="center"/>
      <w:textAlignment w:val="center"/>
    </w:pPr>
    <w:rPr>
      <w:rFonts w:cs="Arial"/>
      <w:sz w:val="18"/>
      <w:szCs w:val="18"/>
    </w:rPr>
  </w:style>
  <w:style w:type="paragraph" w:customStyle="1" w:styleId="xl83">
    <w:name w:val="xl83"/>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84">
    <w:name w:val="xl84"/>
    <w:basedOn w:val="Normal"/>
    <w:rsid w:val="00DE4F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85">
    <w:name w:val="xl85"/>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6">
    <w:name w:val="xl86"/>
    <w:basedOn w:val="Normal"/>
    <w:rsid w:val="00DE4F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87">
    <w:name w:val="xl87"/>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9">
    <w:name w:val="xl89"/>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90">
    <w:name w:val="xl90"/>
    <w:basedOn w:val="Normal"/>
    <w:rsid w:val="00DE4FF8"/>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pPr>
    <w:rPr>
      <w:rFonts w:cs="Arial"/>
      <w:sz w:val="18"/>
      <w:szCs w:val="18"/>
    </w:rPr>
  </w:style>
  <w:style w:type="paragraph" w:customStyle="1" w:styleId="xl91">
    <w:name w:val="xl91"/>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92">
    <w:name w:val="xl92"/>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4"/>
      <w:szCs w:val="14"/>
    </w:rPr>
  </w:style>
  <w:style w:type="paragraph" w:customStyle="1" w:styleId="xl93">
    <w:name w:val="xl93"/>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94">
    <w:name w:val="xl94"/>
    <w:basedOn w:val="Normal"/>
    <w:rsid w:val="00DE4F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cs="Arial"/>
      <w:sz w:val="18"/>
      <w:szCs w:val="18"/>
    </w:rPr>
  </w:style>
  <w:style w:type="paragraph" w:customStyle="1" w:styleId="xl95">
    <w:name w:val="xl95"/>
    <w:basedOn w:val="Normal"/>
    <w:rsid w:val="00DE4F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cs="Arial"/>
      <w:sz w:val="18"/>
      <w:szCs w:val="18"/>
    </w:rPr>
  </w:style>
  <w:style w:type="paragraph" w:customStyle="1" w:styleId="xl96">
    <w:name w:val="xl96"/>
    <w:basedOn w:val="Normal"/>
    <w:rsid w:val="00DE4FF8"/>
    <w:pPr>
      <w:pBdr>
        <w:top w:val="single" w:sz="4" w:space="0" w:color="auto"/>
        <w:left w:val="single" w:sz="4" w:space="0" w:color="auto"/>
        <w:bottom w:val="single" w:sz="4" w:space="0" w:color="auto"/>
        <w:right w:val="single" w:sz="4" w:space="0" w:color="auto"/>
      </w:pBdr>
      <w:shd w:val="clear" w:color="BDD7EE" w:fill="E2EFDA"/>
      <w:spacing w:before="100" w:beforeAutospacing="1" w:after="100" w:afterAutospacing="1"/>
      <w:textAlignment w:val="center"/>
    </w:pPr>
    <w:rPr>
      <w:rFonts w:cs="Arial"/>
      <w:b/>
      <w:bCs/>
      <w:sz w:val="18"/>
      <w:szCs w:val="18"/>
    </w:rPr>
  </w:style>
  <w:style w:type="paragraph" w:customStyle="1" w:styleId="xl97">
    <w:name w:val="xl97"/>
    <w:basedOn w:val="Normal"/>
    <w:rsid w:val="00DE4FF8"/>
    <w:pPr>
      <w:pBdr>
        <w:top w:val="single" w:sz="4" w:space="0" w:color="auto"/>
        <w:left w:val="single" w:sz="4" w:space="0" w:color="auto"/>
        <w:bottom w:val="single" w:sz="4" w:space="0" w:color="auto"/>
        <w:right w:val="single" w:sz="4" w:space="0" w:color="auto"/>
      </w:pBdr>
      <w:shd w:val="clear" w:color="BDD7EE" w:fill="E2EFDA"/>
      <w:spacing w:before="100" w:beforeAutospacing="1" w:after="100" w:afterAutospacing="1"/>
      <w:textAlignment w:val="center"/>
    </w:pPr>
    <w:rPr>
      <w:rFonts w:cs="Arial"/>
      <w:b/>
      <w:bCs/>
      <w:sz w:val="18"/>
      <w:szCs w:val="18"/>
    </w:rPr>
  </w:style>
  <w:style w:type="paragraph" w:customStyle="1" w:styleId="xl98">
    <w:name w:val="xl98"/>
    <w:basedOn w:val="Normal"/>
    <w:rsid w:val="00DE4FF8"/>
    <w:pPr>
      <w:pBdr>
        <w:top w:val="single" w:sz="4" w:space="0" w:color="auto"/>
        <w:left w:val="single" w:sz="4" w:space="0" w:color="auto"/>
        <w:bottom w:val="single" w:sz="4" w:space="0" w:color="auto"/>
        <w:right w:val="single" w:sz="4" w:space="0" w:color="auto"/>
      </w:pBdr>
      <w:shd w:val="clear" w:color="BDD7EE" w:fill="E2EFDA"/>
      <w:spacing w:before="100" w:beforeAutospacing="1" w:after="100" w:afterAutospacing="1"/>
      <w:jc w:val="right"/>
      <w:textAlignment w:val="center"/>
    </w:pPr>
    <w:rPr>
      <w:rFonts w:cs="Arial"/>
      <w:b/>
      <w:bCs/>
      <w:sz w:val="18"/>
      <w:szCs w:val="18"/>
    </w:rPr>
  </w:style>
  <w:style w:type="paragraph" w:customStyle="1" w:styleId="xl99">
    <w:name w:val="xl99"/>
    <w:basedOn w:val="Normal"/>
    <w:rsid w:val="00DE4FF8"/>
    <w:pPr>
      <w:pBdr>
        <w:top w:val="single" w:sz="4" w:space="0" w:color="auto"/>
        <w:left w:val="single" w:sz="4" w:space="0" w:color="auto"/>
        <w:bottom w:val="single" w:sz="4" w:space="0" w:color="auto"/>
      </w:pBdr>
      <w:shd w:val="clear" w:color="FFFFFF" w:fill="F2F2F2"/>
      <w:spacing w:before="100" w:beforeAutospacing="1" w:after="100" w:afterAutospacing="1"/>
      <w:jc w:val="center"/>
      <w:textAlignment w:val="center"/>
    </w:pPr>
    <w:rPr>
      <w:rFonts w:cs="Arial"/>
      <w:i/>
      <w:iCs/>
      <w:sz w:val="18"/>
      <w:szCs w:val="18"/>
    </w:rPr>
  </w:style>
  <w:style w:type="paragraph" w:customStyle="1" w:styleId="xl100">
    <w:name w:val="xl100"/>
    <w:basedOn w:val="Normal"/>
    <w:rsid w:val="00DE4FF8"/>
    <w:pPr>
      <w:pBdr>
        <w:top w:val="single" w:sz="4" w:space="0" w:color="auto"/>
        <w:bottom w:val="single" w:sz="4" w:space="0" w:color="auto"/>
      </w:pBdr>
      <w:shd w:val="clear" w:color="FFFFFF" w:fill="F2F2F2"/>
      <w:spacing w:before="100" w:beforeAutospacing="1" w:after="100" w:afterAutospacing="1"/>
      <w:jc w:val="center"/>
      <w:textAlignment w:val="center"/>
    </w:pPr>
    <w:rPr>
      <w:rFonts w:cs="Arial"/>
      <w:i/>
      <w:iCs/>
      <w:sz w:val="18"/>
      <w:szCs w:val="18"/>
    </w:rPr>
  </w:style>
  <w:style w:type="paragraph" w:customStyle="1" w:styleId="xl101">
    <w:name w:val="xl101"/>
    <w:basedOn w:val="Normal"/>
    <w:rsid w:val="00DE4FF8"/>
    <w:pPr>
      <w:pBdr>
        <w:top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i/>
      <w:iCs/>
      <w:sz w:val="18"/>
      <w:szCs w:val="18"/>
    </w:rPr>
  </w:style>
  <w:style w:type="paragraph" w:customStyle="1" w:styleId="xl102">
    <w:name w:val="xl102"/>
    <w:basedOn w:val="Normal"/>
    <w:rsid w:val="00DE4FF8"/>
    <w:pPr>
      <w:pBdr>
        <w:top w:val="single" w:sz="4" w:space="0" w:color="auto"/>
        <w:left w:val="single" w:sz="4" w:space="0" w:color="auto"/>
        <w:bottom w:val="single" w:sz="4" w:space="0" w:color="auto"/>
      </w:pBdr>
      <w:shd w:val="clear" w:color="FFFFFF" w:fill="F2F2F2"/>
      <w:spacing w:before="100" w:beforeAutospacing="1" w:after="100" w:afterAutospacing="1"/>
      <w:jc w:val="right"/>
      <w:textAlignment w:val="center"/>
    </w:pPr>
    <w:rPr>
      <w:rFonts w:cs="Arial"/>
      <w:i/>
      <w:iCs/>
      <w:sz w:val="18"/>
      <w:szCs w:val="18"/>
    </w:rPr>
  </w:style>
  <w:style w:type="paragraph" w:customStyle="1" w:styleId="xl103">
    <w:name w:val="xl103"/>
    <w:basedOn w:val="Normal"/>
    <w:rsid w:val="00DE4FF8"/>
    <w:pPr>
      <w:pBdr>
        <w:top w:val="single" w:sz="4" w:space="0" w:color="auto"/>
        <w:bottom w:val="single" w:sz="4" w:space="0" w:color="auto"/>
      </w:pBdr>
      <w:shd w:val="clear" w:color="FFFFFF" w:fill="F2F2F2"/>
      <w:spacing w:before="100" w:beforeAutospacing="1" w:after="100" w:afterAutospacing="1"/>
      <w:jc w:val="right"/>
      <w:textAlignment w:val="center"/>
    </w:pPr>
    <w:rPr>
      <w:rFonts w:cs="Arial"/>
      <w:i/>
      <w:iCs/>
      <w:sz w:val="18"/>
      <w:szCs w:val="18"/>
    </w:rPr>
  </w:style>
  <w:style w:type="paragraph" w:customStyle="1" w:styleId="xl104">
    <w:name w:val="xl104"/>
    <w:basedOn w:val="Normal"/>
    <w:rsid w:val="00DE4FF8"/>
    <w:pPr>
      <w:pBdr>
        <w:top w:val="single" w:sz="4" w:space="0" w:color="auto"/>
        <w:bottom w:val="single" w:sz="4" w:space="0" w:color="auto"/>
        <w:right w:val="single" w:sz="4" w:space="0" w:color="auto"/>
      </w:pBdr>
      <w:shd w:val="clear" w:color="FFFFFF" w:fill="F2F2F2"/>
      <w:spacing w:before="100" w:beforeAutospacing="1" w:after="100" w:afterAutospacing="1"/>
      <w:jc w:val="right"/>
      <w:textAlignment w:val="center"/>
    </w:pPr>
    <w:rPr>
      <w:rFonts w:cs="Arial"/>
      <w:i/>
      <w:iCs/>
      <w:sz w:val="18"/>
      <w:szCs w:val="18"/>
    </w:rPr>
  </w:style>
  <w:style w:type="paragraph" w:customStyle="1" w:styleId="xl105">
    <w:name w:val="xl105"/>
    <w:basedOn w:val="Normal"/>
    <w:rsid w:val="00DE4FF8"/>
    <w:pPr>
      <w:pBdr>
        <w:top w:val="single" w:sz="4" w:space="0" w:color="auto"/>
        <w:left w:val="single" w:sz="4" w:space="0" w:color="auto"/>
        <w:bottom w:val="single" w:sz="4" w:space="0" w:color="auto"/>
      </w:pBdr>
      <w:shd w:val="clear" w:color="BDD7EE" w:fill="E2EFDA"/>
      <w:spacing w:before="100" w:beforeAutospacing="1" w:after="100" w:afterAutospacing="1"/>
      <w:jc w:val="right"/>
    </w:pPr>
    <w:rPr>
      <w:rFonts w:cs="Arial"/>
      <w:b/>
      <w:bCs/>
      <w:sz w:val="24"/>
    </w:rPr>
  </w:style>
  <w:style w:type="paragraph" w:customStyle="1" w:styleId="xl106">
    <w:name w:val="xl106"/>
    <w:basedOn w:val="Normal"/>
    <w:rsid w:val="00DE4FF8"/>
    <w:pPr>
      <w:pBdr>
        <w:top w:val="single" w:sz="4" w:space="0" w:color="auto"/>
        <w:bottom w:val="single" w:sz="4" w:space="0" w:color="auto"/>
        <w:right w:val="single" w:sz="4" w:space="0" w:color="auto"/>
      </w:pBdr>
      <w:shd w:val="clear" w:color="BDD7EE" w:fill="E2EFDA"/>
      <w:spacing w:before="100" w:beforeAutospacing="1" w:after="100" w:afterAutospacing="1"/>
      <w:jc w:val="right"/>
    </w:pPr>
    <w:rPr>
      <w:rFonts w:cs="Arial"/>
      <w:b/>
      <w:bCs/>
      <w:sz w:val="24"/>
    </w:rPr>
  </w:style>
  <w:style w:type="paragraph" w:customStyle="1" w:styleId="xl107">
    <w:name w:val="xl107"/>
    <w:basedOn w:val="Normal"/>
    <w:rsid w:val="00DE4FF8"/>
    <w:pPr>
      <w:pBdr>
        <w:top w:val="single" w:sz="4" w:space="0" w:color="auto"/>
        <w:left w:val="single" w:sz="4" w:space="0" w:color="auto"/>
        <w:bottom w:val="single" w:sz="4" w:space="0" w:color="auto"/>
      </w:pBdr>
      <w:shd w:val="clear" w:color="BDD7EE" w:fill="E2EFDA"/>
      <w:spacing w:before="100" w:beforeAutospacing="1" w:after="100" w:afterAutospacing="1"/>
      <w:jc w:val="right"/>
      <w:textAlignment w:val="center"/>
    </w:pPr>
    <w:rPr>
      <w:rFonts w:cs="Arial"/>
      <w:b/>
      <w:bCs/>
      <w:szCs w:val="20"/>
    </w:rPr>
  </w:style>
  <w:style w:type="paragraph" w:customStyle="1" w:styleId="xl108">
    <w:name w:val="xl108"/>
    <w:basedOn w:val="Normal"/>
    <w:rsid w:val="00DE4FF8"/>
    <w:pPr>
      <w:pBdr>
        <w:top w:val="single" w:sz="4" w:space="0" w:color="auto"/>
        <w:bottom w:val="single" w:sz="4" w:space="0" w:color="auto"/>
      </w:pBdr>
      <w:shd w:val="clear" w:color="BDD7EE" w:fill="E2EFDA"/>
      <w:spacing w:before="100" w:beforeAutospacing="1" w:after="100" w:afterAutospacing="1"/>
      <w:jc w:val="right"/>
      <w:textAlignment w:val="center"/>
    </w:pPr>
    <w:rPr>
      <w:rFonts w:cs="Arial"/>
      <w:b/>
      <w:bCs/>
      <w:szCs w:val="20"/>
    </w:rPr>
  </w:style>
  <w:style w:type="paragraph" w:customStyle="1" w:styleId="xl109">
    <w:name w:val="xl109"/>
    <w:basedOn w:val="Normal"/>
    <w:rsid w:val="00DE4FF8"/>
    <w:pPr>
      <w:pBdr>
        <w:top w:val="single" w:sz="4" w:space="0" w:color="auto"/>
        <w:bottom w:val="single" w:sz="4" w:space="0" w:color="auto"/>
        <w:right w:val="single" w:sz="4" w:space="0" w:color="auto"/>
      </w:pBdr>
      <w:shd w:val="clear" w:color="BDD7EE" w:fill="E2EFDA"/>
      <w:spacing w:before="100" w:beforeAutospacing="1" w:after="100" w:afterAutospacing="1"/>
      <w:jc w:val="right"/>
      <w:textAlignment w:val="center"/>
    </w:pPr>
    <w:rPr>
      <w:rFonts w:cs="Arial"/>
      <w:b/>
      <w:bCs/>
      <w:szCs w:val="20"/>
    </w:rPr>
  </w:style>
  <w:style w:type="paragraph" w:customStyle="1" w:styleId="xl110">
    <w:name w:val="xl110"/>
    <w:basedOn w:val="Normal"/>
    <w:rsid w:val="00DE4FF8"/>
    <w:pPr>
      <w:pBdr>
        <w:top w:val="single" w:sz="4" w:space="0" w:color="auto"/>
        <w:left w:val="single" w:sz="4" w:space="0" w:color="auto"/>
        <w:bottom w:val="single" w:sz="4" w:space="0" w:color="auto"/>
      </w:pBdr>
      <w:shd w:val="clear" w:color="BDD7EE" w:fill="E2EFDA"/>
      <w:spacing w:before="100" w:beforeAutospacing="1" w:after="100" w:afterAutospacing="1"/>
      <w:jc w:val="center"/>
    </w:pPr>
    <w:rPr>
      <w:rFonts w:cs="Arial"/>
      <w:b/>
      <w:bCs/>
      <w:sz w:val="24"/>
    </w:rPr>
  </w:style>
  <w:style w:type="paragraph" w:customStyle="1" w:styleId="xl111">
    <w:name w:val="xl111"/>
    <w:basedOn w:val="Normal"/>
    <w:rsid w:val="00DE4FF8"/>
    <w:pPr>
      <w:pBdr>
        <w:top w:val="single" w:sz="4" w:space="0" w:color="auto"/>
        <w:bottom w:val="single" w:sz="4" w:space="0" w:color="auto"/>
      </w:pBdr>
      <w:shd w:val="clear" w:color="BDD7EE" w:fill="E2EFDA"/>
      <w:spacing w:before="100" w:beforeAutospacing="1" w:after="100" w:afterAutospacing="1"/>
      <w:jc w:val="center"/>
    </w:pPr>
    <w:rPr>
      <w:rFonts w:cs="Arial"/>
      <w:b/>
      <w:bCs/>
      <w:sz w:val="24"/>
    </w:rPr>
  </w:style>
  <w:style w:type="paragraph" w:customStyle="1" w:styleId="xl112">
    <w:name w:val="xl112"/>
    <w:basedOn w:val="Normal"/>
    <w:rsid w:val="00DE4FF8"/>
    <w:pPr>
      <w:pBdr>
        <w:top w:val="single" w:sz="4" w:space="0" w:color="auto"/>
        <w:bottom w:val="single" w:sz="4" w:space="0" w:color="auto"/>
        <w:right w:val="single" w:sz="4" w:space="0" w:color="auto"/>
      </w:pBdr>
      <w:shd w:val="clear" w:color="BDD7EE" w:fill="E2EFDA"/>
      <w:spacing w:before="100" w:beforeAutospacing="1" w:after="100" w:afterAutospacing="1"/>
      <w:jc w:val="center"/>
    </w:pPr>
    <w:rPr>
      <w:rFonts w:cs="Arial"/>
      <w:b/>
      <w:bCs/>
      <w:sz w:val="24"/>
    </w:rPr>
  </w:style>
  <w:style w:type="paragraph" w:customStyle="1" w:styleId="xl113">
    <w:name w:val="xl113"/>
    <w:basedOn w:val="Normal"/>
    <w:rsid w:val="00DE4FF8"/>
    <w:pPr>
      <w:pBdr>
        <w:top w:val="single" w:sz="4" w:space="0" w:color="auto"/>
        <w:left w:val="single" w:sz="4" w:space="0" w:color="auto"/>
        <w:bottom w:val="single" w:sz="4" w:space="0" w:color="auto"/>
      </w:pBdr>
      <w:shd w:val="clear" w:color="FFFFFF" w:fill="F2F2F2"/>
      <w:spacing w:before="100" w:beforeAutospacing="1" w:after="100" w:afterAutospacing="1"/>
      <w:jc w:val="right"/>
      <w:textAlignment w:val="center"/>
    </w:pPr>
    <w:rPr>
      <w:rFonts w:cs="Arial"/>
      <w:i/>
      <w:iCs/>
      <w:sz w:val="18"/>
      <w:szCs w:val="18"/>
    </w:rPr>
  </w:style>
  <w:style w:type="paragraph" w:customStyle="1" w:styleId="xl114">
    <w:name w:val="xl114"/>
    <w:basedOn w:val="Normal"/>
    <w:rsid w:val="00DE4FF8"/>
    <w:pPr>
      <w:pBdr>
        <w:top w:val="single" w:sz="4" w:space="0" w:color="auto"/>
        <w:bottom w:val="single" w:sz="4" w:space="0" w:color="auto"/>
      </w:pBdr>
      <w:shd w:val="clear" w:color="FFFFFF" w:fill="F2F2F2"/>
      <w:spacing w:before="100" w:beforeAutospacing="1" w:after="100" w:afterAutospacing="1"/>
      <w:jc w:val="right"/>
      <w:textAlignment w:val="center"/>
    </w:pPr>
    <w:rPr>
      <w:rFonts w:cs="Arial"/>
      <w:i/>
      <w:iCs/>
      <w:sz w:val="18"/>
      <w:szCs w:val="18"/>
    </w:rPr>
  </w:style>
  <w:style w:type="paragraph" w:customStyle="1" w:styleId="xl115">
    <w:name w:val="xl115"/>
    <w:basedOn w:val="Normal"/>
    <w:rsid w:val="00DE4FF8"/>
    <w:pPr>
      <w:pBdr>
        <w:top w:val="single" w:sz="4" w:space="0" w:color="auto"/>
        <w:bottom w:val="single" w:sz="4" w:space="0" w:color="auto"/>
        <w:right w:val="single" w:sz="4" w:space="0" w:color="auto"/>
      </w:pBdr>
      <w:shd w:val="clear" w:color="FFFFFF" w:fill="F2F2F2"/>
      <w:spacing w:before="100" w:beforeAutospacing="1" w:after="100" w:afterAutospacing="1"/>
      <w:jc w:val="right"/>
      <w:textAlignment w:val="center"/>
    </w:pPr>
    <w:rPr>
      <w:rFonts w:cs="Arial"/>
      <w:i/>
      <w:iCs/>
      <w:sz w:val="18"/>
      <w:szCs w:val="18"/>
    </w:rPr>
  </w:style>
  <w:style w:type="paragraph" w:customStyle="1" w:styleId="xl116">
    <w:name w:val="xl116"/>
    <w:basedOn w:val="Normal"/>
    <w:rsid w:val="00DE4FF8"/>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8"/>
      <w:szCs w:val="18"/>
    </w:rPr>
  </w:style>
  <w:style w:type="paragraph" w:customStyle="1" w:styleId="xl117">
    <w:name w:val="xl117"/>
    <w:basedOn w:val="Normal"/>
    <w:rsid w:val="00DE4FF8"/>
    <w:pPr>
      <w:pBdr>
        <w:top w:val="single" w:sz="4" w:space="0" w:color="auto"/>
        <w:bottom w:val="single" w:sz="4" w:space="0" w:color="auto"/>
      </w:pBdr>
      <w:spacing w:before="100" w:beforeAutospacing="1" w:after="100" w:afterAutospacing="1"/>
      <w:jc w:val="center"/>
      <w:textAlignment w:val="center"/>
    </w:pPr>
    <w:rPr>
      <w:rFonts w:cs="Arial"/>
      <w:sz w:val="18"/>
      <w:szCs w:val="18"/>
    </w:rPr>
  </w:style>
  <w:style w:type="paragraph" w:customStyle="1" w:styleId="xl118">
    <w:name w:val="xl118"/>
    <w:basedOn w:val="Normal"/>
    <w:rsid w:val="00DE4FF8"/>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19">
    <w:name w:val="xl119"/>
    <w:basedOn w:val="Normal"/>
    <w:rsid w:val="00DE4FF8"/>
    <w:pPr>
      <w:pBdr>
        <w:top w:val="single" w:sz="4" w:space="0" w:color="auto"/>
        <w:left w:val="single" w:sz="4" w:space="0" w:color="auto"/>
        <w:bottom w:val="single" w:sz="4" w:space="0" w:color="auto"/>
        <w:right w:val="single" w:sz="4" w:space="0" w:color="auto"/>
      </w:pBdr>
      <w:shd w:val="clear" w:color="BDD7EE" w:fill="E2EFDA"/>
      <w:spacing w:before="100" w:beforeAutospacing="1" w:after="100" w:afterAutospacing="1"/>
      <w:textAlignment w:val="center"/>
    </w:pPr>
    <w:rPr>
      <w:rFonts w:cs="Arial"/>
      <w:b/>
      <w:bCs/>
      <w:sz w:val="18"/>
      <w:szCs w:val="18"/>
    </w:rPr>
  </w:style>
  <w:style w:type="paragraph" w:customStyle="1" w:styleId="xl120">
    <w:name w:val="xl120"/>
    <w:basedOn w:val="Normal"/>
    <w:rsid w:val="00DE4FF8"/>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textAlignment w:val="center"/>
    </w:pPr>
    <w:rPr>
      <w:rFonts w:cs="Arial"/>
      <w:sz w:val="18"/>
      <w:szCs w:val="18"/>
    </w:rPr>
  </w:style>
  <w:style w:type="paragraph" w:customStyle="1" w:styleId="xl121">
    <w:name w:val="xl121"/>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122">
    <w:name w:val="xl122"/>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Cs w:val="20"/>
    </w:rPr>
  </w:style>
  <w:style w:type="paragraph" w:customStyle="1" w:styleId="xl123">
    <w:name w:val="xl123"/>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124">
    <w:name w:val="xl124"/>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125">
    <w:name w:val="xl125"/>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126">
    <w:name w:val="xl126"/>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127">
    <w:name w:val="xl127"/>
    <w:basedOn w:val="Normal"/>
    <w:rsid w:val="00DE4F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character" w:customStyle="1" w:styleId="Ttulo2Char">
    <w:name w:val="Título 2 Char"/>
    <w:basedOn w:val="Fontepargpadro"/>
    <w:link w:val="Ttulo2"/>
    <w:uiPriority w:val="9"/>
    <w:semiHidden/>
    <w:rsid w:val="00AE1E86"/>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AE1E86"/>
    <w:rPr>
      <w:rFonts w:asciiTheme="majorHAnsi" w:eastAsiaTheme="majorEastAsia" w:hAnsiTheme="majorHAnsi" w:cstheme="majorBidi"/>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82189">
      <w:bodyDiv w:val="1"/>
      <w:marLeft w:val="0"/>
      <w:marRight w:val="0"/>
      <w:marTop w:val="0"/>
      <w:marBottom w:val="0"/>
      <w:divBdr>
        <w:top w:val="none" w:sz="0" w:space="0" w:color="auto"/>
        <w:left w:val="none" w:sz="0" w:space="0" w:color="auto"/>
        <w:bottom w:val="none" w:sz="0" w:space="0" w:color="auto"/>
        <w:right w:val="none" w:sz="0" w:space="0" w:color="auto"/>
      </w:divBdr>
    </w:div>
    <w:div w:id="1132211759">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onardo.oliveira\Downloads\www.portaldecompraspublicas.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41D7-5008-46E3-811B-027BD65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10596</Words>
  <Characters>57223</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Leonilce</cp:lastModifiedBy>
  <cp:revision>8</cp:revision>
  <dcterms:created xsi:type="dcterms:W3CDTF">2024-02-14T12:42:00Z</dcterms:created>
  <dcterms:modified xsi:type="dcterms:W3CDTF">2024-02-20T17:43:00Z</dcterms:modified>
</cp:coreProperties>
</file>